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51DD" w14:textId="77777777" w:rsidR="00385BD8" w:rsidRDefault="00385BD8" w:rsidP="00CC3DFF">
      <w:pPr>
        <w:spacing w:after="0"/>
        <w:rPr>
          <w:sz w:val="36"/>
          <w:szCs w:val="36"/>
        </w:rPr>
      </w:pPr>
    </w:p>
    <w:p w14:paraId="65FA3FCA" w14:textId="77777777" w:rsidR="00E836BB" w:rsidRDefault="00A847A0">
      <w:pPr>
        <w:spacing w:after="0"/>
        <w:jc w:val="center"/>
        <w:rPr>
          <w:rFonts w:ascii="Arial" w:hAnsi="Arial" w:cs="Arial"/>
          <w:b/>
          <w:bCs/>
          <w:color w:val="5B0009" w:themeColor="accent2"/>
          <w:sz w:val="24"/>
          <w:szCs w:val="24"/>
        </w:rPr>
      </w:pPr>
      <w:r w:rsidRPr="00CC3DFF">
        <w:rPr>
          <w:rFonts w:ascii="Arial" w:hAnsi="Arial" w:cs="Arial"/>
          <w:b/>
          <w:bCs/>
          <w:color w:val="5B0009" w:themeColor="accent2"/>
          <w:sz w:val="24"/>
          <w:szCs w:val="24"/>
        </w:rPr>
        <w:t>EXTRACT OF SOFTWARE ENGINEERING FIELD EVALUATION REPORT</w:t>
      </w:r>
      <w:r w:rsidR="002D3C11" w:rsidRPr="00CC3DFF">
        <w:rPr>
          <w:rFonts w:ascii="Arial" w:hAnsi="Arial" w:cs="Arial"/>
          <w:b/>
          <w:bCs/>
          <w:color w:val="5B0009" w:themeColor="accent2"/>
          <w:sz w:val="24"/>
          <w:szCs w:val="24"/>
        </w:rPr>
        <w:t xml:space="preserve"> </w:t>
      </w:r>
    </w:p>
    <w:p w14:paraId="158B8C60" w14:textId="6D07F977" w:rsidR="00385BD8" w:rsidRPr="00CC3DFF" w:rsidRDefault="002D3C11">
      <w:pPr>
        <w:spacing w:after="0"/>
        <w:jc w:val="center"/>
        <w:rPr>
          <w:rFonts w:ascii="Arial" w:hAnsi="Arial" w:cs="Arial"/>
          <w:b/>
          <w:bCs/>
          <w:color w:val="5B0009" w:themeColor="accent2"/>
          <w:sz w:val="24"/>
          <w:szCs w:val="24"/>
          <w:lang w:val="en-US"/>
        </w:rPr>
      </w:pPr>
      <w:r w:rsidRPr="00CC3DFF">
        <w:rPr>
          <w:rFonts w:ascii="Arial" w:hAnsi="Arial" w:cs="Arial"/>
          <w:b/>
          <w:bCs/>
          <w:color w:val="5B0009" w:themeColor="accent2"/>
          <w:sz w:val="24"/>
          <w:szCs w:val="24"/>
        </w:rPr>
        <w:t xml:space="preserve">OF </w:t>
      </w:r>
      <w:r w:rsidRPr="00CC3DFF">
        <w:rPr>
          <w:rFonts w:ascii="Arial" w:hAnsi="Arial" w:cs="Arial"/>
          <w:b/>
          <w:bCs/>
          <w:color w:val="5B0009" w:themeColor="accent2"/>
          <w:sz w:val="24"/>
          <w:szCs w:val="24"/>
          <w:lang w:val="en-US"/>
        </w:rPr>
        <w:t>1</w:t>
      </w:r>
      <w:r w:rsidRPr="00CC3DFF">
        <w:rPr>
          <w:rFonts w:ascii="Arial" w:hAnsi="Arial" w:cs="Arial"/>
          <w:b/>
          <w:bCs/>
          <w:color w:val="5B0009" w:themeColor="accent2"/>
          <w:sz w:val="24"/>
          <w:szCs w:val="24"/>
          <w:vertAlign w:val="superscript"/>
          <w:lang w:val="en-US"/>
        </w:rPr>
        <w:t>ST</w:t>
      </w:r>
      <w:r w:rsidRPr="00CC3DFF">
        <w:rPr>
          <w:rFonts w:ascii="Arial" w:hAnsi="Arial" w:cs="Arial"/>
          <w:b/>
          <w:bCs/>
          <w:color w:val="5B0009" w:themeColor="accent2"/>
          <w:sz w:val="24"/>
          <w:szCs w:val="24"/>
          <w:lang w:val="en-US"/>
        </w:rPr>
        <w:t xml:space="preserve"> </w:t>
      </w:r>
      <w:r w:rsidR="00CC3DFF" w:rsidRPr="00CC3DFF">
        <w:rPr>
          <w:rFonts w:ascii="Arial" w:hAnsi="Arial" w:cs="Arial"/>
          <w:b/>
          <w:bCs/>
          <w:color w:val="5B0009" w:themeColor="accent2"/>
          <w:sz w:val="24"/>
          <w:szCs w:val="24"/>
          <w:lang w:val="en-US"/>
        </w:rPr>
        <w:t>APRIL 2025 No. SV4-29</w:t>
      </w:r>
    </w:p>
    <w:p w14:paraId="09AAA08B" w14:textId="77777777" w:rsidR="00385BD8" w:rsidRDefault="00385BD8">
      <w:pPr>
        <w:spacing w:after="0"/>
        <w:jc w:val="center"/>
        <w:rPr>
          <w:sz w:val="36"/>
          <w:szCs w:val="36"/>
        </w:rPr>
      </w:pPr>
    </w:p>
    <w:p w14:paraId="5A32F5AB" w14:textId="5B69ECB4" w:rsidR="00CB0F0E" w:rsidRDefault="001C299F">
      <w:pPr>
        <w:spacing w:after="0"/>
        <w:jc w:val="center"/>
        <w:rPr>
          <w:sz w:val="36"/>
          <w:szCs w:val="36"/>
        </w:rPr>
      </w:pPr>
      <w:r>
        <w:rPr>
          <w:noProof/>
          <w:sz w:val="36"/>
          <w:szCs w:val="36"/>
        </w:rPr>
        <w:drawing>
          <wp:inline distT="0" distB="0" distL="0" distR="0" wp14:anchorId="2FC673D1" wp14:editId="6B55DBAF">
            <wp:extent cx="1652270" cy="5670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52270" cy="567055"/>
                    </a:xfrm>
                    <a:prstGeom prst="rect">
                      <a:avLst/>
                    </a:prstGeom>
                    <a:ln/>
                  </pic:spPr>
                </pic:pic>
              </a:graphicData>
            </a:graphic>
          </wp:inline>
        </w:drawing>
      </w:r>
    </w:p>
    <w:p w14:paraId="700776E9" w14:textId="77777777" w:rsidR="00CB0F0E" w:rsidRDefault="00CB0F0E">
      <w:pPr>
        <w:spacing w:after="0"/>
        <w:jc w:val="center"/>
        <w:rPr>
          <w:sz w:val="36"/>
          <w:szCs w:val="36"/>
        </w:rPr>
      </w:pPr>
    </w:p>
    <w:p w14:paraId="6969C805" w14:textId="77777777" w:rsidR="00CB0F0E" w:rsidRDefault="001C299F">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1A2B5FEE" w14:textId="77777777" w:rsidR="00CB0F0E" w:rsidRDefault="001C299F">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IN HIGHER EDUCATION</w:t>
      </w:r>
    </w:p>
    <w:p w14:paraId="0D0BE775" w14:textId="77777777" w:rsidR="00CB0F0E" w:rsidRDefault="00CB0F0E">
      <w:pPr>
        <w:spacing w:after="0" w:line="240" w:lineRule="auto"/>
        <w:rPr>
          <w:rFonts w:ascii="Arial" w:eastAsia="Arial" w:hAnsi="Arial" w:cs="Arial"/>
          <w:color w:val="5B0009"/>
          <w:sz w:val="24"/>
          <w:szCs w:val="24"/>
        </w:rPr>
      </w:pPr>
    </w:p>
    <w:p w14:paraId="1CBB3D9C" w14:textId="77777777" w:rsidR="00CB0F0E" w:rsidRDefault="001C299F">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563755CC" w14:textId="77777777" w:rsidR="00CB0F0E" w:rsidRDefault="00CB0F0E">
      <w:pPr>
        <w:spacing w:after="0"/>
        <w:jc w:val="center"/>
        <w:rPr>
          <w:rFonts w:ascii="Arial" w:eastAsia="Arial" w:hAnsi="Arial" w:cs="Arial"/>
          <w:b/>
          <w:color w:val="5B0009"/>
          <w:sz w:val="40"/>
          <w:szCs w:val="40"/>
        </w:rPr>
      </w:pPr>
    </w:p>
    <w:p w14:paraId="23E361EE" w14:textId="77777777" w:rsidR="00CB0F0E" w:rsidRDefault="001C299F">
      <w:pPr>
        <w:spacing w:after="0"/>
        <w:jc w:val="center"/>
        <w:rPr>
          <w:rFonts w:ascii="Arial" w:eastAsia="Arial" w:hAnsi="Arial" w:cs="Arial"/>
          <w:b/>
          <w:color w:val="5B0009"/>
          <w:sz w:val="40"/>
          <w:szCs w:val="40"/>
        </w:rPr>
      </w:pPr>
      <w:r>
        <w:rPr>
          <w:rFonts w:ascii="Arial" w:eastAsia="Arial" w:hAnsi="Arial" w:cs="Arial"/>
          <w:b/>
          <w:color w:val="5B0009"/>
          <w:sz w:val="40"/>
          <w:szCs w:val="40"/>
        </w:rPr>
        <w:t>SOFTWARE ENGINEERING FIELD OF STUDY</w:t>
      </w:r>
    </w:p>
    <w:p w14:paraId="6530B3BC" w14:textId="77777777" w:rsidR="00CB0F0E" w:rsidRDefault="00CB0F0E">
      <w:pPr>
        <w:spacing w:after="0"/>
        <w:jc w:val="center"/>
        <w:rPr>
          <w:rFonts w:ascii="Arial" w:eastAsia="Arial" w:hAnsi="Arial" w:cs="Arial"/>
          <w:b/>
          <w:color w:val="5B0009"/>
          <w:sz w:val="28"/>
          <w:szCs w:val="28"/>
        </w:rPr>
      </w:pPr>
    </w:p>
    <w:p w14:paraId="186C300E" w14:textId="77777777" w:rsidR="00CB0F0E" w:rsidRDefault="001C299F">
      <w:pPr>
        <w:spacing w:after="0"/>
        <w:jc w:val="center"/>
        <w:rPr>
          <w:rFonts w:ascii="Arial" w:eastAsia="Arial" w:hAnsi="Arial" w:cs="Arial"/>
          <w:b/>
          <w:color w:val="5B0009"/>
          <w:sz w:val="44"/>
          <w:szCs w:val="44"/>
        </w:rPr>
      </w:pPr>
      <w:r>
        <w:rPr>
          <w:rFonts w:ascii="Arial" w:eastAsia="Arial" w:hAnsi="Arial" w:cs="Arial"/>
          <w:b/>
          <w:color w:val="5B0009"/>
          <w:sz w:val="40"/>
          <w:szCs w:val="40"/>
        </w:rPr>
        <w:t>Kaunas University of Technology</w:t>
      </w:r>
    </w:p>
    <w:p w14:paraId="097C4D20" w14:textId="77777777" w:rsidR="00CB0F0E" w:rsidRDefault="00CB0F0E">
      <w:pPr>
        <w:spacing w:after="0"/>
        <w:jc w:val="center"/>
        <w:rPr>
          <w:rFonts w:ascii="Arial" w:eastAsia="Arial" w:hAnsi="Arial" w:cs="Arial"/>
          <w:b/>
          <w:color w:val="5B0009"/>
          <w:sz w:val="28"/>
          <w:szCs w:val="28"/>
        </w:rPr>
      </w:pPr>
    </w:p>
    <w:p w14:paraId="00A77568" w14:textId="77777777" w:rsidR="00CB0F0E" w:rsidRDefault="001C299F">
      <w:pPr>
        <w:spacing w:after="0"/>
        <w:jc w:val="center"/>
        <w:rPr>
          <w:rFonts w:ascii="Arial" w:eastAsia="Arial" w:hAnsi="Arial" w:cs="Arial"/>
          <w:b/>
          <w:color w:val="5B0009"/>
          <w:sz w:val="32"/>
          <w:szCs w:val="32"/>
        </w:rPr>
      </w:pPr>
      <w:r>
        <w:rPr>
          <w:rFonts w:ascii="Arial" w:eastAsia="Arial" w:hAnsi="Arial" w:cs="Arial"/>
          <w:b/>
          <w:color w:val="5B0009"/>
          <w:sz w:val="32"/>
          <w:szCs w:val="32"/>
        </w:rPr>
        <w:t>EXTERNAL EVALUATION REPORT</w:t>
      </w:r>
    </w:p>
    <w:p w14:paraId="334FD3C6" w14:textId="77777777" w:rsidR="00CB0F0E" w:rsidRDefault="00CB0F0E">
      <w:pPr>
        <w:pBdr>
          <w:top w:val="nil"/>
          <w:left w:val="nil"/>
          <w:bottom w:val="nil"/>
          <w:right w:val="nil"/>
          <w:between w:val="nil"/>
        </w:pBdr>
        <w:spacing w:after="0" w:line="240" w:lineRule="auto"/>
        <w:rPr>
          <w:rFonts w:ascii="Arial" w:eastAsia="Arial" w:hAnsi="Arial" w:cs="Arial"/>
          <w:color w:val="5B0009"/>
        </w:rPr>
      </w:pPr>
    </w:p>
    <w:p w14:paraId="187C273A"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p w14:paraId="6DF9A84F"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tbl>
      <w:tblPr>
        <w:tblStyle w:val="a"/>
        <w:tblW w:w="9628"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CB0F0E" w14:paraId="4A138A8B" w14:textId="77777777">
        <w:tc>
          <w:tcPr>
            <w:tcW w:w="9628" w:type="dxa"/>
          </w:tcPr>
          <w:p w14:paraId="1DBAC4CB" w14:textId="77777777" w:rsidR="00CB0F0E" w:rsidRDefault="001C299F">
            <w:pPr>
              <w:tabs>
                <w:tab w:val="left" w:pos="0"/>
              </w:tabs>
              <w:spacing w:line="276" w:lineRule="auto"/>
              <w:rPr>
                <w:rFonts w:ascii="Arial" w:eastAsia="Arial" w:hAnsi="Arial" w:cs="Arial"/>
                <w:b/>
                <w:color w:val="5B0009"/>
                <w:sz w:val="24"/>
                <w:szCs w:val="24"/>
              </w:rPr>
            </w:pPr>
            <w:r>
              <w:rPr>
                <w:rFonts w:ascii="Arial" w:eastAsia="Arial" w:hAnsi="Arial" w:cs="Arial"/>
                <w:b/>
                <w:color w:val="5B0009"/>
                <w:sz w:val="24"/>
                <w:szCs w:val="24"/>
              </w:rPr>
              <w:t>Expert panel:</w:t>
            </w:r>
          </w:p>
          <w:p w14:paraId="211C52C6" w14:textId="77777777" w:rsidR="00CB0F0E" w:rsidRDefault="001C299F">
            <w:pPr>
              <w:numPr>
                <w:ilvl w:val="0"/>
                <w:numId w:val="18"/>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Panel chair: Prof. Dr. Peeter Normak (signature)</w:t>
            </w:r>
          </w:p>
          <w:p w14:paraId="56A04427" w14:textId="77777777" w:rsidR="00CB0F0E" w:rsidRDefault="001C299F">
            <w:pPr>
              <w:numPr>
                <w:ilvl w:val="0"/>
                <w:numId w:val="18"/>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Academic member: Prof. Dr. Wim van Petegem</w:t>
            </w:r>
          </w:p>
          <w:p w14:paraId="5D637E48" w14:textId="77777777" w:rsidR="00CB0F0E" w:rsidRDefault="001C299F">
            <w:pPr>
              <w:numPr>
                <w:ilvl w:val="0"/>
                <w:numId w:val="18"/>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Academic member: Prof. Dr. Marjan Mernik</w:t>
            </w:r>
          </w:p>
          <w:p w14:paraId="4CF0827F" w14:textId="77777777" w:rsidR="00CB0F0E" w:rsidRDefault="001C299F">
            <w:pPr>
              <w:numPr>
                <w:ilvl w:val="0"/>
                <w:numId w:val="18"/>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Social partner representative: </w:t>
            </w:r>
            <w:r>
              <w:rPr>
                <w:rFonts w:ascii="Arial" w:eastAsia="Arial" w:hAnsi="Arial" w:cs="Arial"/>
                <w:sz w:val="24"/>
                <w:szCs w:val="24"/>
              </w:rPr>
              <w:t>Kirilas Dubininas</w:t>
            </w:r>
            <w:r>
              <w:rPr>
                <w:rFonts w:ascii="Arial" w:eastAsia="Arial" w:hAnsi="Arial" w:cs="Arial"/>
                <w:color w:val="000000"/>
                <w:sz w:val="24"/>
                <w:szCs w:val="24"/>
              </w:rPr>
              <w:t xml:space="preserve"> </w:t>
            </w:r>
          </w:p>
          <w:p w14:paraId="41CB2305" w14:textId="77777777" w:rsidR="00CB0F0E" w:rsidRDefault="001C299F">
            <w:pPr>
              <w:numPr>
                <w:ilvl w:val="0"/>
                <w:numId w:val="18"/>
              </w:numPr>
              <w:pBdr>
                <w:top w:val="nil"/>
                <w:left w:val="nil"/>
                <w:bottom w:val="nil"/>
                <w:right w:val="nil"/>
                <w:between w:val="nil"/>
              </w:pBdr>
              <w:tabs>
                <w:tab w:val="left" w:pos="0"/>
              </w:tabs>
              <w:spacing w:after="200" w:line="276" w:lineRule="auto"/>
              <w:rPr>
                <w:rFonts w:ascii="Arial" w:eastAsia="Arial" w:hAnsi="Arial" w:cs="Arial"/>
                <w:color w:val="000000"/>
                <w:sz w:val="24"/>
                <w:szCs w:val="24"/>
              </w:rPr>
            </w:pPr>
            <w:r>
              <w:rPr>
                <w:rFonts w:ascii="Arial" w:eastAsia="Arial" w:hAnsi="Arial" w:cs="Arial"/>
                <w:color w:val="000000"/>
                <w:sz w:val="24"/>
                <w:szCs w:val="24"/>
              </w:rPr>
              <w:t>Student representative: Aidas Čurovas</w:t>
            </w:r>
          </w:p>
          <w:p w14:paraId="290B4B56" w14:textId="77777777" w:rsidR="00CB0F0E" w:rsidRDefault="00CB0F0E">
            <w:pPr>
              <w:pBdr>
                <w:top w:val="nil"/>
                <w:left w:val="nil"/>
                <w:bottom w:val="nil"/>
                <w:right w:val="nil"/>
                <w:between w:val="nil"/>
              </w:pBdr>
              <w:spacing w:line="276" w:lineRule="auto"/>
              <w:rPr>
                <w:rFonts w:ascii="Arial" w:eastAsia="Arial" w:hAnsi="Arial" w:cs="Arial"/>
                <w:color w:val="000000"/>
                <w:sz w:val="24"/>
                <w:szCs w:val="24"/>
              </w:rPr>
            </w:pPr>
          </w:p>
          <w:p w14:paraId="3155F7E3" w14:textId="77777777" w:rsidR="00CB0F0E" w:rsidRDefault="001C299F">
            <w:pPr>
              <w:tabs>
                <w:tab w:val="left" w:pos="0"/>
              </w:tabs>
              <w:spacing w:line="276" w:lineRule="auto"/>
              <w:rPr>
                <w:rFonts w:ascii="Arial" w:eastAsia="Arial" w:hAnsi="Arial" w:cs="Arial"/>
                <w:sz w:val="24"/>
                <w:szCs w:val="24"/>
              </w:rPr>
            </w:pPr>
            <w:r>
              <w:rPr>
                <w:rFonts w:ascii="Arial" w:eastAsia="Arial" w:hAnsi="Arial" w:cs="Arial"/>
                <w:b/>
                <w:color w:val="5B0009"/>
                <w:sz w:val="24"/>
                <w:szCs w:val="24"/>
              </w:rPr>
              <w:t>SKVC coordinator</w:t>
            </w:r>
            <w:r>
              <w:rPr>
                <w:rFonts w:ascii="Arial" w:eastAsia="Arial" w:hAnsi="Arial" w:cs="Arial"/>
                <w:color w:val="5B0009"/>
                <w:sz w:val="24"/>
                <w:szCs w:val="24"/>
              </w:rPr>
              <w:t>: Daiva Buivydiene</w:t>
            </w:r>
          </w:p>
        </w:tc>
      </w:tr>
    </w:tbl>
    <w:p w14:paraId="6AB6D07C"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p w14:paraId="026904A9" w14:textId="77777777" w:rsidR="00CB0F0E" w:rsidRDefault="00CB0F0E">
      <w:pPr>
        <w:pBdr>
          <w:top w:val="nil"/>
          <w:left w:val="nil"/>
          <w:bottom w:val="nil"/>
          <w:right w:val="nil"/>
          <w:between w:val="nil"/>
        </w:pBdr>
        <w:spacing w:after="0" w:line="240" w:lineRule="auto"/>
        <w:rPr>
          <w:rFonts w:ascii="Arial" w:eastAsia="Arial" w:hAnsi="Arial" w:cs="Arial"/>
          <w:color w:val="5B0009"/>
        </w:rPr>
      </w:pPr>
    </w:p>
    <w:p w14:paraId="11E4722F" w14:textId="77777777" w:rsidR="00CB0F0E" w:rsidRDefault="00CB0F0E">
      <w:pPr>
        <w:pBdr>
          <w:top w:val="nil"/>
          <w:left w:val="nil"/>
          <w:bottom w:val="nil"/>
          <w:right w:val="nil"/>
          <w:between w:val="nil"/>
        </w:pBdr>
        <w:spacing w:after="0" w:line="240" w:lineRule="auto"/>
        <w:rPr>
          <w:rFonts w:ascii="Arial" w:eastAsia="Arial" w:hAnsi="Arial" w:cs="Arial"/>
          <w:color w:val="5B0009"/>
          <w:sz w:val="28"/>
          <w:szCs w:val="28"/>
        </w:rPr>
      </w:pPr>
    </w:p>
    <w:p w14:paraId="03FD1DB1"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2068C4A7"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6E4CFABB"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1A3BBD64"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00DD56B6"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46542C21" w14:textId="77777777" w:rsidR="00CB0F0E" w:rsidRDefault="001C299F">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prepared in 2025</w:t>
      </w:r>
    </w:p>
    <w:p w14:paraId="262DC7AE" w14:textId="77777777" w:rsidR="00CB0F0E" w:rsidRDefault="001C299F">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language: English</w:t>
      </w:r>
    </w:p>
    <w:p w14:paraId="45522D69"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7CA4EEC1"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66F4FF22"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5FECB5C8" w14:textId="77777777" w:rsidR="00CB0F0E" w:rsidRDefault="001C299F">
      <w:pPr>
        <w:pBdr>
          <w:top w:val="nil"/>
          <w:left w:val="nil"/>
          <w:bottom w:val="nil"/>
          <w:right w:val="nil"/>
          <w:between w:val="nil"/>
        </w:pBdr>
        <w:spacing w:after="0" w:line="240" w:lineRule="auto"/>
        <w:jc w:val="center"/>
        <w:rPr>
          <w:rFonts w:ascii="Arial" w:eastAsia="Arial" w:hAnsi="Arial" w:cs="Arial"/>
          <w:color w:val="5B0009"/>
          <w:sz w:val="24"/>
          <w:szCs w:val="24"/>
        </w:rPr>
        <w:sectPr w:rsidR="00CB0F0E">
          <w:footerReference w:type="default" r:id="rId10"/>
          <w:footerReference w:type="first" r:id="rId11"/>
          <w:pgSz w:w="11906" w:h="16838"/>
          <w:pgMar w:top="1134" w:right="567" w:bottom="1134" w:left="1701" w:header="567" w:footer="567" w:gutter="0"/>
          <w:pgNumType w:start="1"/>
          <w:cols w:space="720"/>
          <w:titlePg/>
        </w:sectPr>
      </w:pPr>
      <w:r>
        <w:rPr>
          <w:rFonts w:ascii="Arial" w:eastAsia="Arial" w:hAnsi="Arial" w:cs="Arial"/>
          <w:color w:val="5B0009"/>
          <w:sz w:val="24"/>
          <w:szCs w:val="24"/>
        </w:rPr>
        <w:t>©SKVC</w:t>
      </w:r>
    </w:p>
    <w:p w14:paraId="34545BE3" w14:textId="4DFC8A19" w:rsidR="00CB0F0E" w:rsidRDefault="001C299F">
      <w:pPr>
        <w:pStyle w:val="Antrat1"/>
      </w:pPr>
      <w:bookmarkStart w:id="0" w:name="_heading=h.gjdgxs" w:colFirst="0" w:colLast="0"/>
      <w:bookmarkStart w:id="1" w:name="_Toc193718304"/>
      <w:bookmarkEnd w:id="0"/>
      <w:r>
        <w:lastRenderedPageBreak/>
        <w:t>STUDY PROGRAMMES IN THE FIELD</w:t>
      </w:r>
      <w:bookmarkEnd w:id="1"/>
    </w:p>
    <w:p w14:paraId="2355EA29" w14:textId="77777777" w:rsidR="00CB0F0E" w:rsidRDefault="001C299F">
      <w:pPr>
        <w:spacing w:after="120"/>
        <w:rPr>
          <w:rFonts w:ascii="Arial" w:eastAsia="Arial" w:hAnsi="Arial" w:cs="Arial"/>
          <w:b/>
          <w:color w:val="5B0009"/>
        </w:rPr>
      </w:pPr>
      <w:r>
        <w:rPr>
          <w:rFonts w:ascii="Arial" w:eastAsia="Arial" w:hAnsi="Arial" w:cs="Arial"/>
          <w:b/>
          <w:color w:val="5B0009"/>
        </w:rPr>
        <w:t>First cycle/LTQF 6</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3193"/>
        <w:gridCol w:w="2914"/>
      </w:tblGrid>
      <w:tr w:rsidR="00CB0F0E" w14:paraId="324CF58C" w14:textId="77777777" w:rsidTr="00355C21">
        <w:trPr>
          <w:trHeight w:val="510"/>
        </w:trPr>
        <w:tc>
          <w:tcPr>
            <w:tcW w:w="3244" w:type="dxa"/>
            <w:shd w:val="clear" w:color="auto" w:fill="5B0009" w:themeFill="text2"/>
            <w:vAlign w:val="center"/>
          </w:tcPr>
          <w:p w14:paraId="3204E071"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Title of the study programme</w:t>
            </w:r>
          </w:p>
        </w:tc>
        <w:tc>
          <w:tcPr>
            <w:tcW w:w="3193" w:type="dxa"/>
            <w:shd w:val="clear" w:color="auto" w:fill="FFFFFF"/>
            <w:vAlign w:val="center"/>
          </w:tcPr>
          <w:p w14:paraId="002315B6" w14:textId="77777777" w:rsidR="00CB0F0E" w:rsidRDefault="001C299F">
            <w:pPr>
              <w:rPr>
                <w:rFonts w:ascii="Arial" w:eastAsia="Arial" w:hAnsi="Arial" w:cs="Arial"/>
                <w:sz w:val="24"/>
                <w:szCs w:val="24"/>
              </w:rPr>
            </w:pPr>
            <w:r>
              <w:rPr>
                <w:rFonts w:ascii="Arial" w:eastAsia="Arial" w:hAnsi="Arial" w:cs="Arial"/>
                <w:sz w:val="24"/>
                <w:szCs w:val="24"/>
              </w:rPr>
              <w:t>Software</w:t>
            </w:r>
          </w:p>
          <w:p w14:paraId="5D04A59B" w14:textId="77777777" w:rsidR="00CB0F0E" w:rsidRDefault="001C299F">
            <w:pPr>
              <w:rPr>
                <w:rFonts w:ascii="Arial" w:eastAsia="Arial" w:hAnsi="Arial" w:cs="Arial"/>
                <w:b/>
                <w:sz w:val="24"/>
                <w:szCs w:val="24"/>
              </w:rPr>
            </w:pPr>
            <w:r>
              <w:rPr>
                <w:rFonts w:ascii="Arial" w:eastAsia="Arial" w:hAnsi="Arial" w:cs="Arial"/>
                <w:sz w:val="24"/>
                <w:szCs w:val="24"/>
              </w:rPr>
              <w:t>Systems</w:t>
            </w:r>
          </w:p>
        </w:tc>
        <w:tc>
          <w:tcPr>
            <w:tcW w:w="2914" w:type="dxa"/>
            <w:shd w:val="clear" w:color="auto" w:fill="FFFFFF"/>
            <w:vAlign w:val="center"/>
          </w:tcPr>
          <w:p w14:paraId="165217E2" w14:textId="77777777" w:rsidR="00CB0F0E" w:rsidRDefault="001C299F">
            <w:pPr>
              <w:rPr>
                <w:rFonts w:ascii="Arial" w:eastAsia="Arial" w:hAnsi="Arial" w:cs="Arial"/>
                <w:sz w:val="24"/>
                <w:szCs w:val="24"/>
              </w:rPr>
            </w:pPr>
            <w:r>
              <w:rPr>
                <w:rFonts w:ascii="Arial" w:eastAsia="Arial" w:hAnsi="Arial" w:cs="Arial"/>
                <w:sz w:val="24"/>
                <w:szCs w:val="24"/>
              </w:rPr>
              <w:t>Multimedia</w:t>
            </w:r>
          </w:p>
          <w:p w14:paraId="666B0287" w14:textId="77777777" w:rsidR="00CB0F0E" w:rsidRDefault="001C299F">
            <w:pPr>
              <w:rPr>
                <w:rFonts w:ascii="Arial" w:eastAsia="Arial" w:hAnsi="Arial" w:cs="Arial"/>
                <w:b/>
                <w:sz w:val="24"/>
                <w:szCs w:val="24"/>
              </w:rPr>
            </w:pPr>
            <w:r>
              <w:rPr>
                <w:rFonts w:ascii="Arial" w:eastAsia="Arial" w:hAnsi="Arial" w:cs="Arial"/>
                <w:sz w:val="24"/>
                <w:szCs w:val="24"/>
              </w:rPr>
              <w:t>Technologies</w:t>
            </w:r>
          </w:p>
        </w:tc>
      </w:tr>
      <w:tr w:rsidR="00CB0F0E" w14:paraId="71B83D9B" w14:textId="77777777" w:rsidTr="00355C21">
        <w:trPr>
          <w:trHeight w:val="510"/>
        </w:trPr>
        <w:tc>
          <w:tcPr>
            <w:tcW w:w="3244" w:type="dxa"/>
            <w:shd w:val="clear" w:color="auto" w:fill="5B0009" w:themeFill="text2"/>
            <w:vAlign w:val="center"/>
          </w:tcPr>
          <w:p w14:paraId="4D74C30A"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State code</w:t>
            </w:r>
          </w:p>
        </w:tc>
        <w:tc>
          <w:tcPr>
            <w:tcW w:w="3193" w:type="dxa"/>
            <w:vAlign w:val="center"/>
          </w:tcPr>
          <w:p w14:paraId="136B45E8" w14:textId="77777777" w:rsidR="00CB0F0E" w:rsidRDefault="001C299F">
            <w:pPr>
              <w:rPr>
                <w:rFonts w:ascii="Arial" w:eastAsia="Arial" w:hAnsi="Arial" w:cs="Arial"/>
                <w:color w:val="000000"/>
                <w:sz w:val="24"/>
                <w:szCs w:val="24"/>
              </w:rPr>
            </w:pPr>
            <w:r>
              <w:rPr>
                <w:rFonts w:ascii="Arial" w:eastAsia="Arial" w:hAnsi="Arial" w:cs="Arial"/>
                <w:sz w:val="24"/>
                <w:szCs w:val="24"/>
              </w:rPr>
              <w:t>6121BX012</w:t>
            </w:r>
          </w:p>
        </w:tc>
        <w:tc>
          <w:tcPr>
            <w:tcW w:w="2914" w:type="dxa"/>
            <w:vAlign w:val="center"/>
          </w:tcPr>
          <w:p w14:paraId="15657EA5" w14:textId="77777777" w:rsidR="00CB0F0E" w:rsidRDefault="001C299F">
            <w:pPr>
              <w:rPr>
                <w:rFonts w:ascii="Arial" w:eastAsia="Arial" w:hAnsi="Arial" w:cs="Arial"/>
                <w:sz w:val="24"/>
                <w:szCs w:val="24"/>
              </w:rPr>
            </w:pPr>
            <w:r>
              <w:rPr>
                <w:rFonts w:ascii="Arial" w:eastAsia="Arial" w:hAnsi="Arial" w:cs="Arial"/>
                <w:sz w:val="24"/>
                <w:szCs w:val="24"/>
              </w:rPr>
              <w:t>6121BX015</w:t>
            </w:r>
          </w:p>
        </w:tc>
      </w:tr>
      <w:tr w:rsidR="00CB0F0E" w14:paraId="21459405" w14:textId="77777777" w:rsidTr="00355C21">
        <w:trPr>
          <w:trHeight w:val="510"/>
        </w:trPr>
        <w:tc>
          <w:tcPr>
            <w:tcW w:w="3244" w:type="dxa"/>
            <w:shd w:val="clear" w:color="auto" w:fill="5B0009" w:themeFill="text2"/>
            <w:vAlign w:val="center"/>
          </w:tcPr>
          <w:p w14:paraId="44204FF4"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Type of study (college/university)</w:t>
            </w:r>
          </w:p>
        </w:tc>
        <w:tc>
          <w:tcPr>
            <w:tcW w:w="3193" w:type="dxa"/>
            <w:vAlign w:val="center"/>
          </w:tcPr>
          <w:p w14:paraId="26A82C2B" w14:textId="77777777" w:rsidR="00CB0F0E" w:rsidRDefault="001C299F">
            <w:pPr>
              <w:rPr>
                <w:rFonts w:ascii="Arial" w:eastAsia="Arial" w:hAnsi="Arial" w:cs="Arial"/>
                <w:sz w:val="24"/>
                <w:szCs w:val="24"/>
              </w:rPr>
            </w:pPr>
            <w:r>
              <w:rPr>
                <w:rFonts w:ascii="Arial" w:eastAsia="Arial" w:hAnsi="Arial" w:cs="Arial"/>
                <w:sz w:val="24"/>
                <w:szCs w:val="24"/>
              </w:rPr>
              <w:t>university</w:t>
            </w:r>
          </w:p>
        </w:tc>
        <w:tc>
          <w:tcPr>
            <w:tcW w:w="2914" w:type="dxa"/>
            <w:vAlign w:val="center"/>
          </w:tcPr>
          <w:p w14:paraId="1CB33003" w14:textId="77777777" w:rsidR="00CB0F0E" w:rsidRDefault="001C299F">
            <w:pPr>
              <w:rPr>
                <w:rFonts w:ascii="Arial" w:eastAsia="Arial" w:hAnsi="Arial" w:cs="Arial"/>
                <w:sz w:val="24"/>
                <w:szCs w:val="24"/>
              </w:rPr>
            </w:pPr>
            <w:r>
              <w:rPr>
                <w:rFonts w:ascii="Arial" w:eastAsia="Arial" w:hAnsi="Arial" w:cs="Arial"/>
                <w:sz w:val="24"/>
                <w:szCs w:val="24"/>
              </w:rPr>
              <w:t>university</w:t>
            </w:r>
          </w:p>
        </w:tc>
      </w:tr>
      <w:tr w:rsidR="00CB0F0E" w14:paraId="1AFBF789" w14:textId="77777777" w:rsidTr="00355C21">
        <w:trPr>
          <w:trHeight w:val="510"/>
        </w:trPr>
        <w:tc>
          <w:tcPr>
            <w:tcW w:w="3244" w:type="dxa"/>
            <w:shd w:val="clear" w:color="auto" w:fill="5B0009" w:themeFill="text2"/>
            <w:vAlign w:val="center"/>
          </w:tcPr>
          <w:p w14:paraId="054C4EC0"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Mode of study (full time/part time) and nominal duration (in years)</w:t>
            </w:r>
          </w:p>
        </w:tc>
        <w:tc>
          <w:tcPr>
            <w:tcW w:w="3193" w:type="dxa"/>
            <w:vAlign w:val="center"/>
          </w:tcPr>
          <w:p w14:paraId="5B75C170" w14:textId="77777777" w:rsidR="00CB0F0E" w:rsidRDefault="001C299F">
            <w:pPr>
              <w:rPr>
                <w:rFonts w:ascii="Arial" w:eastAsia="Arial" w:hAnsi="Arial" w:cs="Arial"/>
                <w:sz w:val="24"/>
                <w:szCs w:val="24"/>
              </w:rPr>
            </w:pPr>
            <w:r>
              <w:rPr>
                <w:rFonts w:ascii="Arial" w:eastAsia="Arial" w:hAnsi="Arial" w:cs="Arial"/>
                <w:sz w:val="24"/>
                <w:szCs w:val="24"/>
              </w:rPr>
              <w:t>Full-time, 4 years</w:t>
            </w:r>
          </w:p>
        </w:tc>
        <w:tc>
          <w:tcPr>
            <w:tcW w:w="2914" w:type="dxa"/>
            <w:vAlign w:val="center"/>
          </w:tcPr>
          <w:p w14:paraId="4F8ACD8A" w14:textId="77777777" w:rsidR="00CB0F0E" w:rsidRDefault="001C299F">
            <w:pPr>
              <w:rPr>
                <w:rFonts w:ascii="Arial" w:eastAsia="Arial" w:hAnsi="Arial" w:cs="Arial"/>
                <w:sz w:val="24"/>
                <w:szCs w:val="24"/>
              </w:rPr>
            </w:pPr>
            <w:r>
              <w:rPr>
                <w:rFonts w:ascii="Arial" w:eastAsia="Arial" w:hAnsi="Arial" w:cs="Arial"/>
                <w:sz w:val="24"/>
                <w:szCs w:val="24"/>
              </w:rPr>
              <w:t>Full-time, 4 years</w:t>
            </w:r>
          </w:p>
        </w:tc>
      </w:tr>
      <w:tr w:rsidR="00CB0F0E" w14:paraId="3CEB487D" w14:textId="77777777" w:rsidTr="00355C21">
        <w:trPr>
          <w:trHeight w:val="510"/>
        </w:trPr>
        <w:tc>
          <w:tcPr>
            <w:tcW w:w="3244" w:type="dxa"/>
            <w:shd w:val="clear" w:color="auto" w:fill="5B0009" w:themeFill="text2"/>
            <w:vAlign w:val="center"/>
          </w:tcPr>
          <w:p w14:paraId="4F53F26C"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Workload in ECTS</w:t>
            </w:r>
          </w:p>
        </w:tc>
        <w:tc>
          <w:tcPr>
            <w:tcW w:w="3193" w:type="dxa"/>
            <w:vAlign w:val="center"/>
          </w:tcPr>
          <w:p w14:paraId="62880727" w14:textId="77777777" w:rsidR="00CB0F0E" w:rsidRDefault="001C299F">
            <w:pPr>
              <w:rPr>
                <w:rFonts w:ascii="Arial" w:eastAsia="Arial" w:hAnsi="Arial" w:cs="Arial"/>
                <w:sz w:val="24"/>
                <w:szCs w:val="24"/>
              </w:rPr>
            </w:pPr>
            <w:r>
              <w:rPr>
                <w:rFonts w:ascii="Arial" w:eastAsia="Arial" w:hAnsi="Arial" w:cs="Arial"/>
                <w:sz w:val="24"/>
                <w:szCs w:val="24"/>
              </w:rPr>
              <w:t>240</w:t>
            </w:r>
          </w:p>
        </w:tc>
        <w:tc>
          <w:tcPr>
            <w:tcW w:w="2914" w:type="dxa"/>
            <w:vAlign w:val="center"/>
          </w:tcPr>
          <w:p w14:paraId="17874EEB" w14:textId="77777777" w:rsidR="00CB0F0E" w:rsidRDefault="001C299F">
            <w:pPr>
              <w:rPr>
                <w:rFonts w:ascii="Arial" w:eastAsia="Arial" w:hAnsi="Arial" w:cs="Arial"/>
                <w:sz w:val="24"/>
                <w:szCs w:val="24"/>
              </w:rPr>
            </w:pPr>
            <w:r>
              <w:rPr>
                <w:rFonts w:ascii="Arial" w:eastAsia="Arial" w:hAnsi="Arial" w:cs="Arial"/>
                <w:sz w:val="24"/>
                <w:szCs w:val="24"/>
              </w:rPr>
              <w:t>240</w:t>
            </w:r>
          </w:p>
        </w:tc>
      </w:tr>
      <w:tr w:rsidR="00CB0F0E" w14:paraId="07315E80" w14:textId="77777777" w:rsidTr="00355C21">
        <w:trPr>
          <w:trHeight w:val="510"/>
        </w:trPr>
        <w:tc>
          <w:tcPr>
            <w:tcW w:w="3244" w:type="dxa"/>
            <w:shd w:val="clear" w:color="auto" w:fill="5B0009" w:themeFill="text2"/>
            <w:vAlign w:val="center"/>
          </w:tcPr>
          <w:p w14:paraId="2948C950"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Award (degree and/or professional qualification)</w:t>
            </w:r>
          </w:p>
        </w:tc>
        <w:tc>
          <w:tcPr>
            <w:tcW w:w="3193" w:type="dxa"/>
            <w:vAlign w:val="center"/>
          </w:tcPr>
          <w:p w14:paraId="685FDD19" w14:textId="77777777" w:rsidR="00CB0F0E" w:rsidRDefault="001C299F">
            <w:pPr>
              <w:rPr>
                <w:rFonts w:ascii="Arial" w:eastAsia="Arial" w:hAnsi="Arial" w:cs="Arial"/>
                <w:sz w:val="24"/>
                <w:szCs w:val="24"/>
              </w:rPr>
            </w:pPr>
            <w:r>
              <w:rPr>
                <w:rFonts w:ascii="Arial" w:eastAsia="Arial" w:hAnsi="Arial" w:cs="Arial"/>
                <w:sz w:val="24"/>
                <w:szCs w:val="24"/>
              </w:rPr>
              <w:t>Bachelor of Computing</w:t>
            </w:r>
          </w:p>
        </w:tc>
        <w:tc>
          <w:tcPr>
            <w:tcW w:w="2914" w:type="dxa"/>
            <w:vAlign w:val="center"/>
          </w:tcPr>
          <w:p w14:paraId="40B1FC85" w14:textId="77777777" w:rsidR="00CB0F0E" w:rsidRDefault="001C299F">
            <w:pPr>
              <w:rPr>
                <w:rFonts w:ascii="Arial" w:eastAsia="Arial" w:hAnsi="Arial" w:cs="Arial"/>
                <w:sz w:val="24"/>
                <w:szCs w:val="24"/>
              </w:rPr>
            </w:pPr>
            <w:r>
              <w:rPr>
                <w:rFonts w:ascii="Arial" w:eastAsia="Arial" w:hAnsi="Arial" w:cs="Arial"/>
                <w:sz w:val="24"/>
                <w:szCs w:val="24"/>
              </w:rPr>
              <w:t>Bachelor of Computing</w:t>
            </w:r>
          </w:p>
        </w:tc>
      </w:tr>
      <w:tr w:rsidR="00CB0F0E" w14:paraId="442A3447" w14:textId="77777777" w:rsidTr="00355C21">
        <w:trPr>
          <w:trHeight w:val="510"/>
        </w:trPr>
        <w:tc>
          <w:tcPr>
            <w:tcW w:w="3244" w:type="dxa"/>
            <w:shd w:val="clear" w:color="auto" w:fill="5B0009" w:themeFill="text2"/>
            <w:vAlign w:val="center"/>
          </w:tcPr>
          <w:p w14:paraId="0C03025C"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Language of instruction</w:t>
            </w:r>
          </w:p>
        </w:tc>
        <w:tc>
          <w:tcPr>
            <w:tcW w:w="3193" w:type="dxa"/>
            <w:vAlign w:val="center"/>
          </w:tcPr>
          <w:p w14:paraId="6A7E3D30" w14:textId="77777777" w:rsidR="00CB0F0E" w:rsidRDefault="001C299F">
            <w:pPr>
              <w:rPr>
                <w:rFonts w:ascii="Arial" w:eastAsia="Arial" w:hAnsi="Arial" w:cs="Arial"/>
                <w:sz w:val="24"/>
                <w:szCs w:val="24"/>
              </w:rPr>
            </w:pPr>
            <w:r>
              <w:rPr>
                <w:rFonts w:ascii="Arial" w:eastAsia="Arial" w:hAnsi="Arial" w:cs="Arial"/>
                <w:sz w:val="24"/>
                <w:szCs w:val="24"/>
              </w:rPr>
              <w:t>Lithuanian</w:t>
            </w:r>
          </w:p>
        </w:tc>
        <w:tc>
          <w:tcPr>
            <w:tcW w:w="2914" w:type="dxa"/>
            <w:vAlign w:val="center"/>
          </w:tcPr>
          <w:p w14:paraId="07FE5C5E" w14:textId="77777777" w:rsidR="00CB0F0E" w:rsidRDefault="001C299F">
            <w:pPr>
              <w:rPr>
                <w:rFonts w:ascii="Arial" w:eastAsia="Arial" w:hAnsi="Arial" w:cs="Arial"/>
                <w:sz w:val="24"/>
                <w:szCs w:val="24"/>
              </w:rPr>
            </w:pPr>
            <w:r>
              <w:rPr>
                <w:rFonts w:ascii="Arial" w:eastAsia="Arial" w:hAnsi="Arial" w:cs="Arial"/>
                <w:sz w:val="24"/>
                <w:szCs w:val="24"/>
              </w:rPr>
              <w:t>Lithuanian</w:t>
            </w:r>
          </w:p>
        </w:tc>
      </w:tr>
      <w:tr w:rsidR="00CB0F0E" w14:paraId="4F0E51AE" w14:textId="77777777" w:rsidTr="00355C21">
        <w:trPr>
          <w:trHeight w:val="510"/>
        </w:trPr>
        <w:tc>
          <w:tcPr>
            <w:tcW w:w="3244" w:type="dxa"/>
            <w:shd w:val="clear" w:color="auto" w:fill="5B0009" w:themeFill="text2"/>
            <w:vAlign w:val="center"/>
          </w:tcPr>
          <w:p w14:paraId="22244F20"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Admission requirements</w:t>
            </w:r>
          </w:p>
        </w:tc>
        <w:tc>
          <w:tcPr>
            <w:tcW w:w="3193" w:type="dxa"/>
            <w:vAlign w:val="center"/>
          </w:tcPr>
          <w:p w14:paraId="65FC5577" w14:textId="77777777" w:rsidR="00CB0F0E" w:rsidRDefault="001C299F">
            <w:pPr>
              <w:rPr>
                <w:rFonts w:ascii="Arial" w:eastAsia="Arial" w:hAnsi="Arial" w:cs="Arial"/>
                <w:sz w:val="24"/>
                <w:szCs w:val="24"/>
              </w:rPr>
            </w:pPr>
            <w:r>
              <w:rPr>
                <w:rFonts w:ascii="Arial" w:eastAsia="Arial" w:hAnsi="Arial" w:cs="Arial"/>
                <w:sz w:val="24"/>
                <w:szCs w:val="24"/>
              </w:rPr>
              <w:t>Secondary education</w:t>
            </w:r>
          </w:p>
        </w:tc>
        <w:tc>
          <w:tcPr>
            <w:tcW w:w="2914" w:type="dxa"/>
            <w:vAlign w:val="center"/>
          </w:tcPr>
          <w:p w14:paraId="1C67A414" w14:textId="77777777" w:rsidR="00CB0F0E" w:rsidRDefault="001C299F">
            <w:pPr>
              <w:rPr>
                <w:rFonts w:ascii="Arial" w:eastAsia="Arial" w:hAnsi="Arial" w:cs="Arial"/>
                <w:sz w:val="24"/>
                <w:szCs w:val="24"/>
              </w:rPr>
            </w:pPr>
            <w:r>
              <w:rPr>
                <w:rFonts w:ascii="Arial" w:eastAsia="Arial" w:hAnsi="Arial" w:cs="Arial"/>
                <w:sz w:val="24"/>
                <w:szCs w:val="24"/>
              </w:rPr>
              <w:t>Secondary education</w:t>
            </w:r>
          </w:p>
        </w:tc>
      </w:tr>
      <w:tr w:rsidR="00CB0F0E" w14:paraId="37F0358F" w14:textId="77777777" w:rsidTr="00355C21">
        <w:trPr>
          <w:trHeight w:val="510"/>
        </w:trPr>
        <w:tc>
          <w:tcPr>
            <w:tcW w:w="3244" w:type="dxa"/>
            <w:shd w:val="clear" w:color="auto" w:fill="5B0009" w:themeFill="text2"/>
            <w:vAlign w:val="center"/>
          </w:tcPr>
          <w:p w14:paraId="736065D0" w14:textId="77777777" w:rsidR="00CB0F0E" w:rsidRPr="00355C21" w:rsidRDefault="001C299F">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First registration date</w:t>
            </w:r>
          </w:p>
        </w:tc>
        <w:tc>
          <w:tcPr>
            <w:tcW w:w="3193" w:type="dxa"/>
            <w:vAlign w:val="center"/>
          </w:tcPr>
          <w:p w14:paraId="542EC217" w14:textId="77777777" w:rsidR="00CB0F0E" w:rsidRDefault="001C299F">
            <w:pPr>
              <w:rPr>
                <w:rFonts w:ascii="Arial" w:eastAsia="Arial" w:hAnsi="Arial" w:cs="Arial"/>
                <w:color w:val="000000"/>
                <w:sz w:val="24"/>
                <w:szCs w:val="24"/>
              </w:rPr>
            </w:pPr>
            <w:r>
              <w:rPr>
                <w:rFonts w:ascii="Arial" w:eastAsia="Arial" w:hAnsi="Arial" w:cs="Arial"/>
                <w:sz w:val="24"/>
                <w:szCs w:val="24"/>
              </w:rPr>
              <w:t>2011-03-10</w:t>
            </w:r>
          </w:p>
        </w:tc>
        <w:tc>
          <w:tcPr>
            <w:tcW w:w="2914" w:type="dxa"/>
            <w:vAlign w:val="center"/>
          </w:tcPr>
          <w:p w14:paraId="20D8CAFE" w14:textId="77777777" w:rsidR="00CB0F0E" w:rsidRDefault="001C299F">
            <w:pPr>
              <w:rPr>
                <w:rFonts w:ascii="Arial" w:eastAsia="Arial" w:hAnsi="Arial" w:cs="Arial"/>
                <w:sz w:val="24"/>
                <w:szCs w:val="24"/>
              </w:rPr>
            </w:pPr>
            <w:r>
              <w:rPr>
                <w:rFonts w:ascii="Arial" w:eastAsia="Arial" w:hAnsi="Arial" w:cs="Arial"/>
                <w:sz w:val="24"/>
                <w:szCs w:val="24"/>
              </w:rPr>
              <w:t>2009-05-04</w:t>
            </w:r>
          </w:p>
        </w:tc>
      </w:tr>
      <w:tr w:rsidR="00CB0F0E" w14:paraId="7924E34E" w14:textId="77777777" w:rsidTr="00355C21">
        <w:trPr>
          <w:trHeight w:val="510"/>
        </w:trPr>
        <w:tc>
          <w:tcPr>
            <w:tcW w:w="3244" w:type="dxa"/>
            <w:shd w:val="clear" w:color="auto" w:fill="5B0009" w:themeFill="text2"/>
            <w:vAlign w:val="center"/>
          </w:tcPr>
          <w:p w14:paraId="15438D23"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Comments (including remarks on joint or interdisciplinary nature of the programme, mode of provision)</w:t>
            </w:r>
          </w:p>
        </w:tc>
        <w:tc>
          <w:tcPr>
            <w:tcW w:w="3193" w:type="dxa"/>
            <w:vAlign w:val="center"/>
          </w:tcPr>
          <w:p w14:paraId="5B8A378D" w14:textId="77777777" w:rsidR="00CB0F0E" w:rsidRDefault="00CB0F0E">
            <w:pPr>
              <w:rPr>
                <w:rFonts w:ascii="Arial" w:eastAsia="Arial" w:hAnsi="Arial" w:cs="Arial"/>
                <w:color w:val="000000"/>
              </w:rPr>
            </w:pPr>
          </w:p>
        </w:tc>
        <w:tc>
          <w:tcPr>
            <w:tcW w:w="2914" w:type="dxa"/>
            <w:vAlign w:val="center"/>
          </w:tcPr>
          <w:p w14:paraId="60821322" w14:textId="77777777" w:rsidR="00CB0F0E" w:rsidRDefault="00CB0F0E">
            <w:pPr>
              <w:rPr>
                <w:rFonts w:ascii="Arial" w:eastAsia="Arial" w:hAnsi="Arial" w:cs="Arial"/>
              </w:rPr>
            </w:pPr>
          </w:p>
        </w:tc>
      </w:tr>
    </w:tbl>
    <w:p w14:paraId="17310D04" w14:textId="77777777" w:rsidR="00CB0F0E" w:rsidRDefault="00CB0F0E">
      <w:pPr>
        <w:spacing w:after="0"/>
        <w:rPr>
          <w:rFonts w:ascii="Arial" w:eastAsia="Arial" w:hAnsi="Arial" w:cs="Arial"/>
          <w:color w:val="136C73"/>
        </w:rPr>
      </w:pPr>
    </w:p>
    <w:p w14:paraId="4FCD18A9" w14:textId="77777777" w:rsidR="00CB0F0E" w:rsidRDefault="001C299F">
      <w:pPr>
        <w:spacing w:after="120"/>
        <w:rPr>
          <w:rFonts w:ascii="Arial" w:eastAsia="Arial" w:hAnsi="Arial" w:cs="Arial"/>
          <w:b/>
          <w:color w:val="5B0009"/>
        </w:rPr>
      </w:pPr>
      <w:r>
        <w:rPr>
          <w:rFonts w:ascii="Arial" w:eastAsia="Arial" w:hAnsi="Arial" w:cs="Arial"/>
          <w:b/>
          <w:color w:val="5B0009"/>
        </w:rPr>
        <w:t>Second cycle/LTQF 7</w:t>
      </w: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3193"/>
        <w:gridCol w:w="2914"/>
      </w:tblGrid>
      <w:tr w:rsidR="00CB0F0E" w14:paraId="7A93A319" w14:textId="77777777" w:rsidTr="00355C21">
        <w:trPr>
          <w:trHeight w:val="507"/>
        </w:trPr>
        <w:tc>
          <w:tcPr>
            <w:tcW w:w="3244" w:type="dxa"/>
            <w:shd w:val="clear" w:color="auto" w:fill="5B0009" w:themeFill="text2"/>
            <w:vAlign w:val="center"/>
          </w:tcPr>
          <w:p w14:paraId="0A37ECCE"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Title of the study programme</w:t>
            </w:r>
          </w:p>
        </w:tc>
        <w:tc>
          <w:tcPr>
            <w:tcW w:w="3193" w:type="dxa"/>
            <w:shd w:val="clear" w:color="auto" w:fill="FFFFFF"/>
            <w:vAlign w:val="center"/>
          </w:tcPr>
          <w:p w14:paraId="1E845369"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Software</w:t>
            </w:r>
          </w:p>
          <w:p w14:paraId="55809BF0" w14:textId="77777777" w:rsidR="00CB0F0E" w:rsidRPr="002C46D7" w:rsidRDefault="001C299F">
            <w:pPr>
              <w:rPr>
                <w:rFonts w:ascii="Arial" w:eastAsia="Arial" w:hAnsi="Arial" w:cs="Arial"/>
                <w:b/>
                <w:sz w:val="24"/>
                <w:szCs w:val="24"/>
              </w:rPr>
            </w:pPr>
            <w:r w:rsidRPr="002C46D7">
              <w:rPr>
                <w:rFonts w:ascii="Arial" w:eastAsia="Arial" w:hAnsi="Arial" w:cs="Arial"/>
                <w:sz w:val="24"/>
                <w:szCs w:val="24"/>
              </w:rPr>
              <w:t>Engineering</w:t>
            </w:r>
          </w:p>
        </w:tc>
        <w:tc>
          <w:tcPr>
            <w:tcW w:w="2914" w:type="dxa"/>
            <w:shd w:val="clear" w:color="auto" w:fill="FFFFFF"/>
            <w:vAlign w:val="center"/>
          </w:tcPr>
          <w:p w14:paraId="41EB3A40"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Information Technologies</w:t>
            </w:r>
          </w:p>
          <w:p w14:paraId="782690F3"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of Distance Education</w:t>
            </w:r>
          </w:p>
        </w:tc>
      </w:tr>
      <w:tr w:rsidR="00CB0F0E" w14:paraId="15634916" w14:textId="77777777" w:rsidTr="00355C21">
        <w:trPr>
          <w:trHeight w:val="510"/>
        </w:trPr>
        <w:tc>
          <w:tcPr>
            <w:tcW w:w="3244" w:type="dxa"/>
            <w:shd w:val="clear" w:color="auto" w:fill="5B0009" w:themeFill="text2"/>
            <w:vAlign w:val="center"/>
          </w:tcPr>
          <w:p w14:paraId="0CE4FAC9"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State code</w:t>
            </w:r>
          </w:p>
        </w:tc>
        <w:tc>
          <w:tcPr>
            <w:tcW w:w="3193" w:type="dxa"/>
            <w:vAlign w:val="center"/>
          </w:tcPr>
          <w:p w14:paraId="47759882" w14:textId="77777777" w:rsidR="00CB0F0E" w:rsidRPr="002C46D7" w:rsidRDefault="001C299F">
            <w:pPr>
              <w:rPr>
                <w:rFonts w:ascii="Arial" w:eastAsia="Arial" w:hAnsi="Arial" w:cs="Arial"/>
                <w:color w:val="000000"/>
                <w:sz w:val="24"/>
                <w:szCs w:val="24"/>
              </w:rPr>
            </w:pPr>
            <w:r w:rsidRPr="002C46D7">
              <w:rPr>
                <w:rFonts w:ascii="Arial" w:eastAsia="Arial" w:hAnsi="Arial" w:cs="Arial"/>
                <w:sz w:val="24"/>
                <w:szCs w:val="24"/>
              </w:rPr>
              <w:t>6211BX011</w:t>
            </w:r>
          </w:p>
        </w:tc>
        <w:tc>
          <w:tcPr>
            <w:tcW w:w="2914" w:type="dxa"/>
            <w:vAlign w:val="center"/>
          </w:tcPr>
          <w:p w14:paraId="05688281"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6211BX010</w:t>
            </w:r>
          </w:p>
        </w:tc>
      </w:tr>
      <w:tr w:rsidR="00CB0F0E" w14:paraId="78FA2FEE" w14:textId="77777777" w:rsidTr="00355C21">
        <w:trPr>
          <w:trHeight w:val="510"/>
        </w:trPr>
        <w:tc>
          <w:tcPr>
            <w:tcW w:w="3244" w:type="dxa"/>
            <w:shd w:val="clear" w:color="auto" w:fill="5B0009" w:themeFill="text2"/>
            <w:vAlign w:val="center"/>
          </w:tcPr>
          <w:p w14:paraId="1CF789A4"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Type of study (college/university)</w:t>
            </w:r>
          </w:p>
        </w:tc>
        <w:tc>
          <w:tcPr>
            <w:tcW w:w="3193" w:type="dxa"/>
            <w:vAlign w:val="center"/>
          </w:tcPr>
          <w:p w14:paraId="5F681857"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university</w:t>
            </w:r>
          </w:p>
        </w:tc>
        <w:tc>
          <w:tcPr>
            <w:tcW w:w="2914" w:type="dxa"/>
            <w:vAlign w:val="center"/>
          </w:tcPr>
          <w:p w14:paraId="377AB18D"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university</w:t>
            </w:r>
          </w:p>
        </w:tc>
      </w:tr>
      <w:tr w:rsidR="00CB0F0E" w14:paraId="4B58AF18" w14:textId="77777777" w:rsidTr="00355C21">
        <w:trPr>
          <w:trHeight w:val="510"/>
        </w:trPr>
        <w:tc>
          <w:tcPr>
            <w:tcW w:w="3244" w:type="dxa"/>
            <w:shd w:val="clear" w:color="auto" w:fill="5B0009" w:themeFill="text2"/>
            <w:vAlign w:val="center"/>
          </w:tcPr>
          <w:p w14:paraId="310DC921"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Mode of study (full time/part time) and nominal duration (in years)</w:t>
            </w:r>
          </w:p>
        </w:tc>
        <w:tc>
          <w:tcPr>
            <w:tcW w:w="3193" w:type="dxa"/>
            <w:vAlign w:val="center"/>
          </w:tcPr>
          <w:p w14:paraId="78E9C0A4"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Full-time, 2 years</w:t>
            </w:r>
          </w:p>
        </w:tc>
        <w:tc>
          <w:tcPr>
            <w:tcW w:w="2914" w:type="dxa"/>
            <w:vAlign w:val="center"/>
          </w:tcPr>
          <w:p w14:paraId="3A90429F"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Full-time, 2 years</w:t>
            </w:r>
          </w:p>
        </w:tc>
      </w:tr>
      <w:tr w:rsidR="00CB0F0E" w14:paraId="16383A54" w14:textId="77777777" w:rsidTr="00355C21">
        <w:trPr>
          <w:trHeight w:val="510"/>
        </w:trPr>
        <w:tc>
          <w:tcPr>
            <w:tcW w:w="3244" w:type="dxa"/>
            <w:shd w:val="clear" w:color="auto" w:fill="5B0009" w:themeFill="text2"/>
            <w:vAlign w:val="center"/>
          </w:tcPr>
          <w:p w14:paraId="244203B0"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Workload in ECTS</w:t>
            </w:r>
          </w:p>
        </w:tc>
        <w:tc>
          <w:tcPr>
            <w:tcW w:w="3193" w:type="dxa"/>
            <w:vAlign w:val="center"/>
          </w:tcPr>
          <w:p w14:paraId="139433DB"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120</w:t>
            </w:r>
          </w:p>
        </w:tc>
        <w:tc>
          <w:tcPr>
            <w:tcW w:w="2914" w:type="dxa"/>
            <w:vAlign w:val="center"/>
          </w:tcPr>
          <w:p w14:paraId="379625E3"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120</w:t>
            </w:r>
          </w:p>
        </w:tc>
      </w:tr>
      <w:tr w:rsidR="00CB0F0E" w14:paraId="0D09E010" w14:textId="77777777" w:rsidTr="00355C21">
        <w:trPr>
          <w:trHeight w:val="510"/>
        </w:trPr>
        <w:tc>
          <w:tcPr>
            <w:tcW w:w="3244" w:type="dxa"/>
            <w:shd w:val="clear" w:color="auto" w:fill="5B0009" w:themeFill="text2"/>
            <w:vAlign w:val="center"/>
          </w:tcPr>
          <w:p w14:paraId="06225939"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Award (degree and/or professional qualification)</w:t>
            </w:r>
          </w:p>
        </w:tc>
        <w:tc>
          <w:tcPr>
            <w:tcW w:w="3193" w:type="dxa"/>
            <w:vAlign w:val="center"/>
          </w:tcPr>
          <w:p w14:paraId="6EC595BA"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Master of Computing</w:t>
            </w:r>
          </w:p>
        </w:tc>
        <w:tc>
          <w:tcPr>
            <w:tcW w:w="2914" w:type="dxa"/>
            <w:vAlign w:val="center"/>
          </w:tcPr>
          <w:p w14:paraId="2D0DFF5A"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Master of Computing</w:t>
            </w:r>
          </w:p>
        </w:tc>
      </w:tr>
      <w:tr w:rsidR="00CB0F0E" w14:paraId="48E11D16" w14:textId="77777777" w:rsidTr="00355C21">
        <w:trPr>
          <w:trHeight w:val="510"/>
        </w:trPr>
        <w:tc>
          <w:tcPr>
            <w:tcW w:w="3244" w:type="dxa"/>
            <w:shd w:val="clear" w:color="auto" w:fill="5B0009" w:themeFill="text2"/>
            <w:vAlign w:val="center"/>
          </w:tcPr>
          <w:p w14:paraId="4EE57A69"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Language of instruction</w:t>
            </w:r>
          </w:p>
        </w:tc>
        <w:tc>
          <w:tcPr>
            <w:tcW w:w="3193" w:type="dxa"/>
            <w:vAlign w:val="center"/>
          </w:tcPr>
          <w:p w14:paraId="5495FB9D"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Lithuanian</w:t>
            </w:r>
          </w:p>
        </w:tc>
        <w:tc>
          <w:tcPr>
            <w:tcW w:w="2914" w:type="dxa"/>
            <w:vAlign w:val="center"/>
          </w:tcPr>
          <w:p w14:paraId="18E29E57"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Lithuanian</w:t>
            </w:r>
          </w:p>
        </w:tc>
      </w:tr>
      <w:tr w:rsidR="00CB0F0E" w14:paraId="27245CD3" w14:textId="77777777" w:rsidTr="00355C21">
        <w:trPr>
          <w:trHeight w:val="510"/>
        </w:trPr>
        <w:tc>
          <w:tcPr>
            <w:tcW w:w="3244" w:type="dxa"/>
            <w:shd w:val="clear" w:color="auto" w:fill="5B0009" w:themeFill="text2"/>
            <w:vAlign w:val="center"/>
          </w:tcPr>
          <w:p w14:paraId="7F25B8A5"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Admission requirements</w:t>
            </w:r>
          </w:p>
        </w:tc>
        <w:tc>
          <w:tcPr>
            <w:tcW w:w="3193" w:type="dxa"/>
            <w:vAlign w:val="center"/>
          </w:tcPr>
          <w:p w14:paraId="6529821B"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Higher (Bachelor’s degree or</w:t>
            </w:r>
          </w:p>
          <w:p w14:paraId="047142DE"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equivalent) qualification</w:t>
            </w:r>
          </w:p>
        </w:tc>
        <w:tc>
          <w:tcPr>
            <w:tcW w:w="2914" w:type="dxa"/>
            <w:vAlign w:val="center"/>
          </w:tcPr>
          <w:p w14:paraId="081EF832" w14:textId="77777777" w:rsidR="00CB0F0E" w:rsidRPr="002C46D7" w:rsidRDefault="001C299F">
            <w:pPr>
              <w:rPr>
                <w:rFonts w:ascii="Arial" w:eastAsia="Arial" w:hAnsi="Arial" w:cs="Arial"/>
                <w:sz w:val="24"/>
                <w:szCs w:val="24"/>
              </w:rPr>
            </w:pPr>
            <w:r w:rsidRPr="002C46D7">
              <w:rPr>
                <w:rFonts w:ascii="Arial" w:eastAsia="Arial" w:hAnsi="Arial" w:cs="Arial"/>
                <w:sz w:val="24"/>
                <w:szCs w:val="24"/>
              </w:rPr>
              <w:t>Higher (Bachelor’s degree or</w:t>
            </w:r>
            <w:r w:rsidR="005A34C1" w:rsidRPr="002C46D7">
              <w:rPr>
                <w:rFonts w:ascii="Arial" w:eastAsia="Arial" w:hAnsi="Arial" w:cs="Arial"/>
                <w:sz w:val="24"/>
                <w:szCs w:val="24"/>
              </w:rPr>
              <w:t xml:space="preserve"> </w:t>
            </w:r>
            <w:r w:rsidRPr="002C46D7">
              <w:rPr>
                <w:rFonts w:ascii="Arial" w:eastAsia="Arial" w:hAnsi="Arial" w:cs="Arial"/>
                <w:sz w:val="24"/>
                <w:szCs w:val="24"/>
              </w:rPr>
              <w:t>equivalent) qualification</w:t>
            </w:r>
          </w:p>
        </w:tc>
      </w:tr>
      <w:tr w:rsidR="00CB0F0E" w14:paraId="0127A0CE" w14:textId="77777777" w:rsidTr="00355C21">
        <w:trPr>
          <w:trHeight w:val="510"/>
        </w:trPr>
        <w:tc>
          <w:tcPr>
            <w:tcW w:w="3244" w:type="dxa"/>
            <w:shd w:val="clear" w:color="auto" w:fill="5B0009" w:themeFill="text2"/>
            <w:vAlign w:val="center"/>
          </w:tcPr>
          <w:p w14:paraId="3909C925"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First registration date</w:t>
            </w:r>
          </w:p>
        </w:tc>
        <w:tc>
          <w:tcPr>
            <w:tcW w:w="3193" w:type="dxa"/>
            <w:vAlign w:val="center"/>
          </w:tcPr>
          <w:p w14:paraId="477656A6" w14:textId="77777777" w:rsidR="00CB0F0E" w:rsidRPr="002C46D7" w:rsidRDefault="001C299F">
            <w:pPr>
              <w:rPr>
                <w:rFonts w:ascii="Arial" w:eastAsia="Arial" w:hAnsi="Arial" w:cs="Arial"/>
                <w:b/>
                <w:color w:val="5B0009"/>
                <w:sz w:val="24"/>
                <w:szCs w:val="24"/>
              </w:rPr>
            </w:pPr>
            <w:r w:rsidRPr="002C46D7">
              <w:rPr>
                <w:rFonts w:ascii="Arial" w:eastAsia="Arial" w:hAnsi="Arial" w:cs="Arial"/>
                <w:sz w:val="24"/>
                <w:szCs w:val="24"/>
              </w:rPr>
              <w:t>2007-02-19</w:t>
            </w:r>
          </w:p>
          <w:p w14:paraId="21E6FFB7" w14:textId="77777777" w:rsidR="00CB0F0E" w:rsidRPr="002C46D7" w:rsidRDefault="00CB0F0E">
            <w:pPr>
              <w:rPr>
                <w:rFonts w:ascii="Arial" w:eastAsia="Arial" w:hAnsi="Arial" w:cs="Arial"/>
                <w:color w:val="000000"/>
                <w:sz w:val="24"/>
                <w:szCs w:val="24"/>
              </w:rPr>
            </w:pPr>
          </w:p>
        </w:tc>
        <w:tc>
          <w:tcPr>
            <w:tcW w:w="2914" w:type="dxa"/>
            <w:vAlign w:val="center"/>
          </w:tcPr>
          <w:p w14:paraId="35ECC80D" w14:textId="77777777" w:rsidR="00CB0F0E" w:rsidRPr="002C46D7" w:rsidRDefault="001C299F">
            <w:pPr>
              <w:rPr>
                <w:rFonts w:ascii="Arial" w:eastAsia="Arial" w:hAnsi="Arial" w:cs="Arial"/>
                <w:b/>
                <w:color w:val="5B0009"/>
                <w:sz w:val="24"/>
                <w:szCs w:val="24"/>
              </w:rPr>
            </w:pPr>
            <w:r w:rsidRPr="002C46D7">
              <w:rPr>
                <w:rFonts w:ascii="Arial" w:eastAsia="Arial" w:hAnsi="Arial" w:cs="Arial"/>
                <w:sz w:val="24"/>
                <w:szCs w:val="24"/>
              </w:rPr>
              <w:t>2007-02-19</w:t>
            </w:r>
          </w:p>
          <w:p w14:paraId="57C379E1" w14:textId="77777777" w:rsidR="00CB0F0E" w:rsidRPr="002C46D7" w:rsidRDefault="00CB0F0E">
            <w:pPr>
              <w:rPr>
                <w:rFonts w:ascii="Arial" w:eastAsia="Arial" w:hAnsi="Arial" w:cs="Arial"/>
                <w:sz w:val="24"/>
                <w:szCs w:val="24"/>
              </w:rPr>
            </w:pPr>
          </w:p>
        </w:tc>
      </w:tr>
      <w:tr w:rsidR="00CB0F0E" w14:paraId="06DCF8F7" w14:textId="77777777" w:rsidTr="00355C21">
        <w:trPr>
          <w:trHeight w:val="510"/>
        </w:trPr>
        <w:tc>
          <w:tcPr>
            <w:tcW w:w="3244" w:type="dxa"/>
            <w:shd w:val="clear" w:color="auto" w:fill="5B0009" w:themeFill="text2"/>
            <w:vAlign w:val="center"/>
          </w:tcPr>
          <w:p w14:paraId="6850C02C" w14:textId="77777777" w:rsidR="00CB0F0E" w:rsidRPr="00355C21" w:rsidRDefault="001C299F">
            <w:pPr>
              <w:rPr>
                <w:rFonts w:ascii="Arial" w:eastAsia="Arial" w:hAnsi="Arial" w:cs="Arial"/>
                <w:color w:val="FFFFFF" w:themeColor="background1"/>
              </w:rPr>
            </w:pPr>
            <w:r w:rsidRPr="00355C21">
              <w:rPr>
                <w:rFonts w:ascii="Arial" w:eastAsia="Arial" w:hAnsi="Arial" w:cs="Arial"/>
                <w:color w:val="FFFFFF" w:themeColor="background1"/>
              </w:rPr>
              <w:t>Comments (including remarks on joint or interdisciplinary nature of the programme, mode of provision)</w:t>
            </w:r>
          </w:p>
        </w:tc>
        <w:tc>
          <w:tcPr>
            <w:tcW w:w="3193" w:type="dxa"/>
            <w:vAlign w:val="center"/>
          </w:tcPr>
          <w:p w14:paraId="7CE940CF" w14:textId="77777777" w:rsidR="00CB0F0E" w:rsidRDefault="00CB0F0E">
            <w:pPr>
              <w:rPr>
                <w:rFonts w:ascii="Arial" w:eastAsia="Arial" w:hAnsi="Arial" w:cs="Arial"/>
                <w:color w:val="000000"/>
              </w:rPr>
            </w:pPr>
          </w:p>
        </w:tc>
        <w:tc>
          <w:tcPr>
            <w:tcW w:w="2914" w:type="dxa"/>
            <w:vAlign w:val="center"/>
          </w:tcPr>
          <w:p w14:paraId="1B682EED" w14:textId="77777777" w:rsidR="00CB0F0E" w:rsidRDefault="00CB0F0E">
            <w:pPr>
              <w:rPr>
                <w:rFonts w:ascii="Arial" w:eastAsia="Arial" w:hAnsi="Arial" w:cs="Arial"/>
              </w:rPr>
            </w:pPr>
          </w:p>
        </w:tc>
      </w:tr>
    </w:tbl>
    <w:p w14:paraId="3B91564B" w14:textId="72334350" w:rsidR="00CB0F0E" w:rsidRPr="007D2A81" w:rsidRDefault="001C299F" w:rsidP="002C46D7">
      <w:pPr>
        <w:pStyle w:val="Antrat1"/>
        <w:rPr>
          <w:sz w:val="32"/>
          <w:szCs w:val="32"/>
        </w:rPr>
      </w:pPr>
      <w:bookmarkStart w:id="2" w:name="_heading=h.aczkjzvzbjz9" w:colFirst="0" w:colLast="0"/>
      <w:bookmarkStart w:id="3" w:name="_Toc193718305"/>
      <w:bookmarkEnd w:id="2"/>
      <w:r w:rsidRPr="007D2A81">
        <w:rPr>
          <w:sz w:val="32"/>
          <w:szCs w:val="32"/>
        </w:rPr>
        <w:lastRenderedPageBreak/>
        <w:t>ASSESSMENT IN POINTS BY CYCLE AND EVALUATION AREAS</w:t>
      </w:r>
      <w:bookmarkEnd w:id="3"/>
    </w:p>
    <w:p w14:paraId="51A848CC" w14:textId="77777777" w:rsidR="00CB0F0E" w:rsidRDefault="001C299F">
      <w:pPr>
        <w:spacing w:after="0"/>
        <w:jc w:val="both"/>
        <w:rPr>
          <w:rFonts w:ascii="Arial" w:eastAsia="Arial" w:hAnsi="Arial" w:cs="Arial"/>
        </w:rPr>
      </w:pPr>
      <w:r>
        <w:rPr>
          <w:rFonts w:ascii="Arial" w:eastAsia="Arial" w:hAnsi="Arial" w:cs="Arial"/>
        </w:rPr>
        <w:t xml:space="preserve">The </w:t>
      </w:r>
      <w:r>
        <w:rPr>
          <w:rFonts w:ascii="Arial" w:eastAsia="Arial" w:hAnsi="Arial" w:cs="Arial"/>
          <w:b/>
          <w:color w:val="5B0009"/>
        </w:rPr>
        <w:t>first cycle</w:t>
      </w:r>
      <w:r>
        <w:rPr>
          <w:rFonts w:ascii="Arial" w:eastAsia="Arial" w:hAnsi="Arial" w:cs="Arial"/>
          <w:color w:val="5B0009"/>
        </w:rPr>
        <w:t xml:space="preserve"> </w:t>
      </w:r>
      <w:r>
        <w:rPr>
          <w:rFonts w:ascii="Arial" w:eastAsia="Arial" w:hAnsi="Arial" w:cs="Arial"/>
        </w:rPr>
        <w:t xml:space="preserve">of the Software Engineering field of study is given a </w:t>
      </w:r>
      <w:r>
        <w:rPr>
          <w:rFonts w:ascii="Arial" w:eastAsia="Arial" w:hAnsi="Arial" w:cs="Arial"/>
          <w:b/>
          <w:color w:val="5B0009"/>
        </w:rPr>
        <w:t>positive</w:t>
      </w:r>
      <w:r>
        <w:rPr>
          <w:rFonts w:ascii="Arial" w:eastAsia="Arial" w:hAnsi="Arial" w:cs="Arial"/>
          <w:color w:val="136C73"/>
        </w:rPr>
        <w:t xml:space="preserve"> </w:t>
      </w:r>
      <w:r>
        <w:rPr>
          <w:rFonts w:ascii="Arial" w:eastAsia="Arial" w:hAnsi="Arial" w:cs="Arial"/>
        </w:rPr>
        <w:t xml:space="preserve">evaluation. </w:t>
      </w:r>
    </w:p>
    <w:p w14:paraId="3FFD93E0" w14:textId="77777777" w:rsidR="00CB0F0E" w:rsidRDefault="00CB0F0E">
      <w:pPr>
        <w:spacing w:after="0"/>
        <w:rPr>
          <w:rFonts w:ascii="Arial" w:eastAsia="Arial" w:hAnsi="Arial" w:cs="Arial"/>
        </w:rPr>
      </w:pP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CB0F0E" w14:paraId="1E2005CB" w14:textId="77777777" w:rsidTr="005A34C1">
        <w:tc>
          <w:tcPr>
            <w:tcW w:w="673" w:type="dxa"/>
            <w:vAlign w:val="center"/>
          </w:tcPr>
          <w:p w14:paraId="7E1EC313" w14:textId="77777777" w:rsidR="00CB0F0E" w:rsidRDefault="001C299F">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7D2EB3C6" w14:textId="77777777" w:rsidR="00CB0F0E" w:rsidRDefault="001C299F">
            <w:pPr>
              <w:jc w:val="center"/>
              <w:rPr>
                <w:rFonts w:ascii="Arial" w:eastAsia="Arial" w:hAnsi="Arial" w:cs="Arial"/>
                <w:b/>
                <w:color w:val="136C73"/>
              </w:rPr>
            </w:pPr>
            <w:r>
              <w:rPr>
                <w:rFonts w:ascii="Arial" w:eastAsia="Arial" w:hAnsi="Arial" w:cs="Arial"/>
                <w:b/>
                <w:color w:val="5B0009"/>
              </w:rPr>
              <w:t>Evaluation Area</w:t>
            </w:r>
          </w:p>
        </w:tc>
        <w:tc>
          <w:tcPr>
            <w:tcW w:w="1557" w:type="dxa"/>
            <w:vAlign w:val="center"/>
          </w:tcPr>
          <w:p w14:paraId="03B3A726" w14:textId="77777777" w:rsidR="00CB0F0E" w:rsidRDefault="001C299F">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1"/>
            </w:r>
            <w:r>
              <w:rPr>
                <w:rFonts w:ascii="Symbol" w:eastAsia="Symbol" w:hAnsi="Symbol" w:cs="Symbol"/>
                <w:color w:val="5B0009"/>
                <w:vertAlign w:val="superscript"/>
              </w:rPr>
              <w:t></w:t>
            </w:r>
          </w:p>
        </w:tc>
      </w:tr>
      <w:tr w:rsidR="00CB0F0E" w14:paraId="6C18C9D1" w14:textId="77777777" w:rsidTr="005A34C1">
        <w:trPr>
          <w:trHeight w:val="397"/>
        </w:trPr>
        <w:tc>
          <w:tcPr>
            <w:tcW w:w="673" w:type="dxa"/>
            <w:vAlign w:val="center"/>
          </w:tcPr>
          <w:p w14:paraId="4D8AFDEF" w14:textId="77777777" w:rsidR="00CB0F0E" w:rsidRDefault="001C299F">
            <w:pPr>
              <w:jc w:val="center"/>
              <w:rPr>
                <w:rFonts w:ascii="Arial" w:eastAsia="Arial" w:hAnsi="Arial" w:cs="Arial"/>
              </w:rPr>
            </w:pPr>
            <w:r>
              <w:rPr>
                <w:rFonts w:ascii="Arial" w:eastAsia="Arial" w:hAnsi="Arial" w:cs="Arial"/>
              </w:rPr>
              <w:t>1.</w:t>
            </w:r>
          </w:p>
        </w:tc>
        <w:tc>
          <w:tcPr>
            <w:tcW w:w="7121" w:type="dxa"/>
            <w:vAlign w:val="center"/>
          </w:tcPr>
          <w:p w14:paraId="683C94B6" w14:textId="77777777" w:rsidR="00CB0F0E" w:rsidRDefault="001C299F">
            <w:pPr>
              <w:jc w:val="both"/>
              <w:rPr>
                <w:rFonts w:ascii="Arial" w:eastAsia="Arial" w:hAnsi="Arial" w:cs="Arial"/>
              </w:rPr>
            </w:pPr>
            <w:r>
              <w:rPr>
                <w:rFonts w:ascii="Arial" w:eastAsia="Arial" w:hAnsi="Arial" w:cs="Arial"/>
              </w:rPr>
              <w:t>Study aims, learning outcomes and curriculum</w:t>
            </w:r>
          </w:p>
        </w:tc>
        <w:tc>
          <w:tcPr>
            <w:tcW w:w="1557" w:type="dxa"/>
            <w:vAlign w:val="center"/>
          </w:tcPr>
          <w:p w14:paraId="7721F09E" w14:textId="77777777" w:rsidR="00CB0F0E" w:rsidRDefault="001C299F">
            <w:pPr>
              <w:jc w:val="center"/>
              <w:rPr>
                <w:rFonts w:ascii="Arial" w:eastAsia="Arial" w:hAnsi="Arial" w:cs="Arial"/>
              </w:rPr>
            </w:pPr>
            <w:r>
              <w:rPr>
                <w:rFonts w:ascii="Arial" w:eastAsia="Arial" w:hAnsi="Arial" w:cs="Arial"/>
              </w:rPr>
              <w:t>4</w:t>
            </w:r>
          </w:p>
        </w:tc>
      </w:tr>
      <w:tr w:rsidR="00CB0F0E" w14:paraId="6DBED01A" w14:textId="77777777" w:rsidTr="005A34C1">
        <w:trPr>
          <w:trHeight w:val="397"/>
        </w:trPr>
        <w:tc>
          <w:tcPr>
            <w:tcW w:w="673" w:type="dxa"/>
            <w:vAlign w:val="center"/>
          </w:tcPr>
          <w:p w14:paraId="0E0350D6" w14:textId="77777777" w:rsidR="00CB0F0E" w:rsidRDefault="001C299F">
            <w:pPr>
              <w:jc w:val="center"/>
              <w:rPr>
                <w:rFonts w:ascii="Arial" w:eastAsia="Arial" w:hAnsi="Arial" w:cs="Arial"/>
              </w:rPr>
            </w:pPr>
            <w:r>
              <w:rPr>
                <w:rFonts w:ascii="Arial" w:eastAsia="Arial" w:hAnsi="Arial" w:cs="Arial"/>
              </w:rPr>
              <w:t>2.</w:t>
            </w:r>
          </w:p>
        </w:tc>
        <w:tc>
          <w:tcPr>
            <w:tcW w:w="7121" w:type="dxa"/>
            <w:vAlign w:val="center"/>
          </w:tcPr>
          <w:p w14:paraId="3040E99A" w14:textId="77777777" w:rsidR="00CB0F0E" w:rsidRDefault="001C299F">
            <w:pPr>
              <w:jc w:val="both"/>
              <w:rPr>
                <w:rFonts w:ascii="Arial" w:eastAsia="Arial" w:hAnsi="Arial" w:cs="Arial"/>
              </w:rPr>
            </w:pPr>
            <w:r>
              <w:rPr>
                <w:rFonts w:ascii="Arial" w:eastAsia="Arial" w:hAnsi="Arial" w:cs="Arial"/>
              </w:rPr>
              <w:t>Links between scientific (or artistic) research and higher education</w:t>
            </w:r>
          </w:p>
        </w:tc>
        <w:tc>
          <w:tcPr>
            <w:tcW w:w="1557" w:type="dxa"/>
            <w:vAlign w:val="center"/>
          </w:tcPr>
          <w:p w14:paraId="454E73D7" w14:textId="77777777" w:rsidR="00CB0F0E" w:rsidRDefault="001C299F">
            <w:pPr>
              <w:jc w:val="center"/>
              <w:rPr>
                <w:rFonts w:ascii="Arial" w:eastAsia="Arial" w:hAnsi="Arial" w:cs="Arial"/>
              </w:rPr>
            </w:pPr>
            <w:r>
              <w:rPr>
                <w:rFonts w:ascii="Arial" w:eastAsia="Arial" w:hAnsi="Arial" w:cs="Arial"/>
              </w:rPr>
              <w:t>4</w:t>
            </w:r>
          </w:p>
        </w:tc>
      </w:tr>
      <w:tr w:rsidR="00CB0F0E" w14:paraId="3B8984BA" w14:textId="77777777" w:rsidTr="005A34C1">
        <w:trPr>
          <w:trHeight w:val="397"/>
        </w:trPr>
        <w:tc>
          <w:tcPr>
            <w:tcW w:w="673" w:type="dxa"/>
            <w:vAlign w:val="center"/>
          </w:tcPr>
          <w:p w14:paraId="4C425CD9" w14:textId="77777777" w:rsidR="00CB0F0E" w:rsidRDefault="001C299F">
            <w:pPr>
              <w:jc w:val="center"/>
              <w:rPr>
                <w:rFonts w:ascii="Arial" w:eastAsia="Arial" w:hAnsi="Arial" w:cs="Arial"/>
              </w:rPr>
            </w:pPr>
            <w:r>
              <w:rPr>
                <w:rFonts w:ascii="Arial" w:eastAsia="Arial" w:hAnsi="Arial" w:cs="Arial"/>
              </w:rPr>
              <w:t>3.</w:t>
            </w:r>
          </w:p>
        </w:tc>
        <w:tc>
          <w:tcPr>
            <w:tcW w:w="7121" w:type="dxa"/>
            <w:vAlign w:val="center"/>
          </w:tcPr>
          <w:p w14:paraId="28F0BDC9" w14:textId="77777777" w:rsidR="00CB0F0E" w:rsidRDefault="001C299F">
            <w:pPr>
              <w:jc w:val="both"/>
              <w:rPr>
                <w:rFonts w:ascii="Arial" w:eastAsia="Arial" w:hAnsi="Arial" w:cs="Arial"/>
              </w:rPr>
            </w:pPr>
            <w:r>
              <w:rPr>
                <w:rFonts w:ascii="Arial" w:eastAsia="Arial" w:hAnsi="Arial" w:cs="Arial"/>
              </w:rPr>
              <w:t>Student admission and support</w:t>
            </w:r>
          </w:p>
        </w:tc>
        <w:tc>
          <w:tcPr>
            <w:tcW w:w="1557" w:type="dxa"/>
            <w:vAlign w:val="center"/>
          </w:tcPr>
          <w:p w14:paraId="36AD9067" w14:textId="77777777" w:rsidR="00CB0F0E" w:rsidRDefault="001C299F">
            <w:pPr>
              <w:jc w:val="center"/>
              <w:rPr>
                <w:rFonts w:ascii="Arial" w:eastAsia="Arial" w:hAnsi="Arial" w:cs="Arial"/>
              </w:rPr>
            </w:pPr>
            <w:r>
              <w:rPr>
                <w:rFonts w:ascii="Arial" w:eastAsia="Arial" w:hAnsi="Arial" w:cs="Arial"/>
              </w:rPr>
              <w:t>4</w:t>
            </w:r>
          </w:p>
        </w:tc>
      </w:tr>
      <w:tr w:rsidR="00CB0F0E" w14:paraId="796D7879" w14:textId="77777777" w:rsidTr="005A34C1">
        <w:trPr>
          <w:trHeight w:val="397"/>
        </w:trPr>
        <w:tc>
          <w:tcPr>
            <w:tcW w:w="673" w:type="dxa"/>
            <w:vAlign w:val="center"/>
          </w:tcPr>
          <w:p w14:paraId="25B5AE16" w14:textId="77777777" w:rsidR="00CB0F0E" w:rsidRDefault="001C299F">
            <w:pPr>
              <w:jc w:val="center"/>
              <w:rPr>
                <w:rFonts w:ascii="Arial" w:eastAsia="Arial" w:hAnsi="Arial" w:cs="Arial"/>
              </w:rPr>
            </w:pPr>
            <w:r>
              <w:rPr>
                <w:rFonts w:ascii="Arial" w:eastAsia="Arial" w:hAnsi="Arial" w:cs="Arial"/>
              </w:rPr>
              <w:t>4.</w:t>
            </w:r>
          </w:p>
        </w:tc>
        <w:tc>
          <w:tcPr>
            <w:tcW w:w="7121" w:type="dxa"/>
            <w:vAlign w:val="center"/>
          </w:tcPr>
          <w:p w14:paraId="45E445A7" w14:textId="77777777" w:rsidR="00CB0F0E" w:rsidRDefault="001C299F">
            <w:pPr>
              <w:jc w:val="both"/>
              <w:rPr>
                <w:rFonts w:ascii="Arial" w:eastAsia="Arial" w:hAnsi="Arial" w:cs="Arial"/>
              </w:rPr>
            </w:pPr>
            <w:r>
              <w:rPr>
                <w:rFonts w:ascii="Arial" w:eastAsia="Arial" w:hAnsi="Arial" w:cs="Arial"/>
              </w:rPr>
              <w:t>Teaching and learning, student assessment, and graduate employment</w:t>
            </w:r>
          </w:p>
        </w:tc>
        <w:tc>
          <w:tcPr>
            <w:tcW w:w="1557" w:type="dxa"/>
            <w:vAlign w:val="center"/>
          </w:tcPr>
          <w:p w14:paraId="6150F254" w14:textId="77777777" w:rsidR="00CB0F0E" w:rsidRDefault="001C299F">
            <w:pPr>
              <w:jc w:val="center"/>
              <w:rPr>
                <w:rFonts w:ascii="Arial" w:eastAsia="Arial" w:hAnsi="Arial" w:cs="Arial"/>
              </w:rPr>
            </w:pPr>
            <w:r>
              <w:rPr>
                <w:rFonts w:ascii="Arial" w:eastAsia="Arial" w:hAnsi="Arial" w:cs="Arial"/>
              </w:rPr>
              <w:t>4</w:t>
            </w:r>
          </w:p>
        </w:tc>
      </w:tr>
      <w:tr w:rsidR="00CB0F0E" w14:paraId="2B6AC233" w14:textId="77777777" w:rsidTr="005A34C1">
        <w:trPr>
          <w:trHeight w:val="397"/>
        </w:trPr>
        <w:tc>
          <w:tcPr>
            <w:tcW w:w="673" w:type="dxa"/>
            <w:vAlign w:val="center"/>
          </w:tcPr>
          <w:p w14:paraId="77B3B2BD" w14:textId="77777777" w:rsidR="00CB0F0E" w:rsidRDefault="001C299F">
            <w:pPr>
              <w:jc w:val="center"/>
              <w:rPr>
                <w:rFonts w:ascii="Arial" w:eastAsia="Arial" w:hAnsi="Arial" w:cs="Arial"/>
              </w:rPr>
            </w:pPr>
            <w:r>
              <w:rPr>
                <w:rFonts w:ascii="Arial" w:eastAsia="Arial" w:hAnsi="Arial" w:cs="Arial"/>
              </w:rPr>
              <w:t>5.</w:t>
            </w:r>
          </w:p>
        </w:tc>
        <w:tc>
          <w:tcPr>
            <w:tcW w:w="7121" w:type="dxa"/>
            <w:vAlign w:val="center"/>
          </w:tcPr>
          <w:p w14:paraId="43DCF55F" w14:textId="77777777" w:rsidR="00CB0F0E" w:rsidRDefault="001C299F">
            <w:pPr>
              <w:jc w:val="both"/>
              <w:rPr>
                <w:rFonts w:ascii="Arial" w:eastAsia="Arial" w:hAnsi="Arial" w:cs="Arial"/>
              </w:rPr>
            </w:pPr>
            <w:r>
              <w:rPr>
                <w:rFonts w:ascii="Arial" w:eastAsia="Arial" w:hAnsi="Arial" w:cs="Arial"/>
              </w:rPr>
              <w:t>Teaching staff</w:t>
            </w:r>
          </w:p>
        </w:tc>
        <w:tc>
          <w:tcPr>
            <w:tcW w:w="1557" w:type="dxa"/>
            <w:vAlign w:val="center"/>
          </w:tcPr>
          <w:p w14:paraId="0EBE08F8" w14:textId="77777777" w:rsidR="00CB0F0E" w:rsidRDefault="001C299F">
            <w:pPr>
              <w:jc w:val="center"/>
              <w:rPr>
                <w:rFonts w:ascii="Arial" w:eastAsia="Arial" w:hAnsi="Arial" w:cs="Arial"/>
              </w:rPr>
            </w:pPr>
            <w:r>
              <w:rPr>
                <w:rFonts w:ascii="Arial" w:eastAsia="Arial" w:hAnsi="Arial" w:cs="Arial"/>
              </w:rPr>
              <w:t>4</w:t>
            </w:r>
          </w:p>
        </w:tc>
      </w:tr>
      <w:tr w:rsidR="00CB0F0E" w14:paraId="08F77D4B" w14:textId="77777777" w:rsidTr="005A34C1">
        <w:trPr>
          <w:trHeight w:val="397"/>
        </w:trPr>
        <w:tc>
          <w:tcPr>
            <w:tcW w:w="673" w:type="dxa"/>
            <w:vAlign w:val="center"/>
          </w:tcPr>
          <w:p w14:paraId="39A8E988" w14:textId="77777777" w:rsidR="00CB0F0E" w:rsidRDefault="001C299F">
            <w:pPr>
              <w:jc w:val="center"/>
              <w:rPr>
                <w:rFonts w:ascii="Arial" w:eastAsia="Arial" w:hAnsi="Arial" w:cs="Arial"/>
              </w:rPr>
            </w:pPr>
            <w:r>
              <w:rPr>
                <w:rFonts w:ascii="Arial" w:eastAsia="Arial" w:hAnsi="Arial" w:cs="Arial"/>
              </w:rPr>
              <w:t>6.</w:t>
            </w:r>
          </w:p>
        </w:tc>
        <w:tc>
          <w:tcPr>
            <w:tcW w:w="7121" w:type="dxa"/>
            <w:vAlign w:val="center"/>
          </w:tcPr>
          <w:p w14:paraId="2013D96E" w14:textId="77777777" w:rsidR="00CB0F0E" w:rsidRDefault="001C299F">
            <w:pPr>
              <w:jc w:val="both"/>
              <w:rPr>
                <w:rFonts w:ascii="Arial" w:eastAsia="Arial" w:hAnsi="Arial" w:cs="Arial"/>
              </w:rPr>
            </w:pPr>
            <w:r>
              <w:rPr>
                <w:rFonts w:ascii="Arial" w:eastAsia="Arial" w:hAnsi="Arial" w:cs="Arial"/>
              </w:rPr>
              <w:t>Learning facilities and resources</w:t>
            </w:r>
          </w:p>
        </w:tc>
        <w:tc>
          <w:tcPr>
            <w:tcW w:w="1557" w:type="dxa"/>
            <w:vAlign w:val="center"/>
          </w:tcPr>
          <w:p w14:paraId="34890E54" w14:textId="77777777" w:rsidR="00CB0F0E" w:rsidRDefault="001C299F">
            <w:pPr>
              <w:jc w:val="center"/>
              <w:rPr>
                <w:rFonts w:ascii="Arial" w:eastAsia="Arial" w:hAnsi="Arial" w:cs="Arial"/>
              </w:rPr>
            </w:pPr>
            <w:r>
              <w:rPr>
                <w:rFonts w:ascii="Arial" w:eastAsia="Arial" w:hAnsi="Arial" w:cs="Arial"/>
              </w:rPr>
              <w:t>3</w:t>
            </w:r>
          </w:p>
        </w:tc>
      </w:tr>
      <w:tr w:rsidR="00CB0F0E" w14:paraId="6851D057" w14:textId="77777777" w:rsidTr="005A34C1">
        <w:trPr>
          <w:trHeight w:val="397"/>
        </w:trPr>
        <w:tc>
          <w:tcPr>
            <w:tcW w:w="673" w:type="dxa"/>
            <w:vAlign w:val="center"/>
          </w:tcPr>
          <w:p w14:paraId="198E5262" w14:textId="77777777" w:rsidR="00CB0F0E" w:rsidRDefault="001C299F">
            <w:pPr>
              <w:jc w:val="center"/>
              <w:rPr>
                <w:rFonts w:ascii="Arial" w:eastAsia="Arial" w:hAnsi="Arial" w:cs="Arial"/>
              </w:rPr>
            </w:pPr>
            <w:r>
              <w:rPr>
                <w:rFonts w:ascii="Arial" w:eastAsia="Arial" w:hAnsi="Arial" w:cs="Arial"/>
              </w:rPr>
              <w:t>7.</w:t>
            </w:r>
          </w:p>
        </w:tc>
        <w:tc>
          <w:tcPr>
            <w:tcW w:w="7121" w:type="dxa"/>
            <w:vAlign w:val="center"/>
          </w:tcPr>
          <w:p w14:paraId="03FB2C8F" w14:textId="77777777" w:rsidR="00CB0F0E" w:rsidRDefault="001C299F">
            <w:pPr>
              <w:jc w:val="both"/>
              <w:rPr>
                <w:rFonts w:ascii="Arial" w:eastAsia="Arial" w:hAnsi="Arial" w:cs="Arial"/>
              </w:rPr>
            </w:pPr>
            <w:r>
              <w:rPr>
                <w:rFonts w:ascii="Arial" w:eastAsia="Arial" w:hAnsi="Arial" w:cs="Arial"/>
              </w:rPr>
              <w:t>Quality assurance and public information</w:t>
            </w:r>
          </w:p>
        </w:tc>
        <w:tc>
          <w:tcPr>
            <w:tcW w:w="1557" w:type="dxa"/>
            <w:vAlign w:val="center"/>
          </w:tcPr>
          <w:p w14:paraId="55E90AD7" w14:textId="77777777" w:rsidR="00CB0F0E" w:rsidRDefault="001C299F">
            <w:pPr>
              <w:jc w:val="center"/>
              <w:rPr>
                <w:rFonts w:ascii="Arial" w:eastAsia="Arial" w:hAnsi="Arial" w:cs="Arial"/>
              </w:rPr>
            </w:pPr>
            <w:r>
              <w:rPr>
                <w:rFonts w:ascii="Arial" w:eastAsia="Arial" w:hAnsi="Arial" w:cs="Arial"/>
              </w:rPr>
              <w:t>3</w:t>
            </w:r>
          </w:p>
        </w:tc>
      </w:tr>
      <w:tr w:rsidR="00CB0F0E" w14:paraId="3ECB8C2D" w14:textId="77777777" w:rsidTr="005A34C1">
        <w:trPr>
          <w:trHeight w:val="397"/>
        </w:trPr>
        <w:tc>
          <w:tcPr>
            <w:tcW w:w="7794" w:type="dxa"/>
            <w:gridSpan w:val="2"/>
            <w:vAlign w:val="center"/>
          </w:tcPr>
          <w:p w14:paraId="25B28B93" w14:textId="77777777" w:rsidR="00CB0F0E" w:rsidRDefault="001C299F">
            <w:pPr>
              <w:jc w:val="right"/>
              <w:rPr>
                <w:rFonts w:ascii="Arial" w:eastAsia="Arial" w:hAnsi="Arial" w:cs="Arial"/>
                <w:b/>
              </w:rPr>
            </w:pPr>
            <w:r>
              <w:rPr>
                <w:rFonts w:ascii="Arial" w:eastAsia="Arial" w:hAnsi="Arial" w:cs="Arial"/>
                <w:b/>
              </w:rPr>
              <w:t>Total:</w:t>
            </w:r>
          </w:p>
        </w:tc>
        <w:tc>
          <w:tcPr>
            <w:tcW w:w="1557" w:type="dxa"/>
            <w:vAlign w:val="center"/>
          </w:tcPr>
          <w:p w14:paraId="4DA14471" w14:textId="77777777" w:rsidR="00CB0F0E" w:rsidRDefault="001C299F">
            <w:pPr>
              <w:jc w:val="center"/>
              <w:rPr>
                <w:rFonts w:ascii="Arial" w:eastAsia="Arial" w:hAnsi="Arial" w:cs="Arial"/>
              </w:rPr>
            </w:pPr>
            <w:r>
              <w:rPr>
                <w:rFonts w:ascii="Arial" w:eastAsia="Arial" w:hAnsi="Arial" w:cs="Arial"/>
              </w:rPr>
              <w:t>26</w:t>
            </w:r>
          </w:p>
        </w:tc>
      </w:tr>
    </w:tbl>
    <w:p w14:paraId="21CD6E1F" w14:textId="77777777" w:rsidR="00CB0F0E" w:rsidRDefault="00CB0F0E">
      <w:pPr>
        <w:spacing w:after="0"/>
        <w:rPr>
          <w:rFonts w:ascii="Arial" w:eastAsia="Arial" w:hAnsi="Arial" w:cs="Arial"/>
        </w:rPr>
      </w:pPr>
    </w:p>
    <w:p w14:paraId="61065195" w14:textId="77777777" w:rsidR="00CB0F0E" w:rsidRDefault="001C299F">
      <w:pPr>
        <w:spacing w:after="0"/>
        <w:rPr>
          <w:rFonts w:ascii="Arial" w:eastAsia="Arial" w:hAnsi="Arial" w:cs="Arial"/>
        </w:rPr>
      </w:pPr>
      <w:r>
        <w:rPr>
          <w:rFonts w:ascii="Arial" w:eastAsia="Arial" w:hAnsi="Arial" w:cs="Arial"/>
        </w:rPr>
        <w:t xml:space="preserve">The </w:t>
      </w:r>
      <w:r>
        <w:rPr>
          <w:rFonts w:ascii="Arial" w:eastAsia="Arial" w:hAnsi="Arial" w:cs="Arial"/>
          <w:b/>
          <w:color w:val="5B0009"/>
        </w:rPr>
        <w:t>second cycle</w:t>
      </w:r>
      <w:r>
        <w:rPr>
          <w:rFonts w:ascii="Arial" w:eastAsia="Arial" w:hAnsi="Arial" w:cs="Arial"/>
          <w:color w:val="5B0009"/>
        </w:rPr>
        <w:t xml:space="preserve"> </w:t>
      </w:r>
      <w:r>
        <w:rPr>
          <w:rFonts w:ascii="Arial" w:eastAsia="Arial" w:hAnsi="Arial" w:cs="Arial"/>
        </w:rPr>
        <w:t xml:space="preserve">of the Software Engineering field of study is given a </w:t>
      </w:r>
      <w:r>
        <w:rPr>
          <w:rFonts w:ascii="Arial" w:eastAsia="Arial" w:hAnsi="Arial" w:cs="Arial"/>
          <w:b/>
          <w:color w:val="5B0009"/>
        </w:rPr>
        <w:t>positive</w:t>
      </w:r>
      <w:r>
        <w:rPr>
          <w:rFonts w:ascii="Arial" w:eastAsia="Arial" w:hAnsi="Arial" w:cs="Arial"/>
          <w:color w:val="5B0009"/>
        </w:rPr>
        <w:t xml:space="preserve"> </w:t>
      </w:r>
      <w:r>
        <w:rPr>
          <w:rFonts w:ascii="Arial" w:eastAsia="Arial" w:hAnsi="Arial" w:cs="Arial"/>
        </w:rPr>
        <w:t xml:space="preserve">evaluation. </w:t>
      </w:r>
    </w:p>
    <w:p w14:paraId="4A74B56B" w14:textId="77777777" w:rsidR="00CB0F0E" w:rsidRDefault="00CB0F0E">
      <w:pPr>
        <w:spacing w:after="0"/>
        <w:rPr>
          <w:rFonts w:ascii="Arial" w:eastAsia="Arial" w:hAnsi="Arial" w:cs="Arial"/>
        </w:rPr>
      </w:pPr>
    </w:p>
    <w:tbl>
      <w:tblPr>
        <w:tblStyle w:val="a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CB0F0E" w14:paraId="12AF542B" w14:textId="77777777" w:rsidTr="005A34C1">
        <w:tc>
          <w:tcPr>
            <w:tcW w:w="673" w:type="dxa"/>
            <w:vAlign w:val="center"/>
          </w:tcPr>
          <w:p w14:paraId="7A60A01C" w14:textId="77777777" w:rsidR="00CB0F0E" w:rsidRDefault="001C299F">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67EB54FF" w14:textId="77777777" w:rsidR="00CB0F0E" w:rsidRDefault="001C299F">
            <w:pPr>
              <w:jc w:val="center"/>
              <w:rPr>
                <w:rFonts w:ascii="Arial" w:eastAsia="Arial" w:hAnsi="Arial" w:cs="Arial"/>
                <w:b/>
                <w:color w:val="136C73"/>
              </w:rPr>
            </w:pPr>
            <w:r>
              <w:rPr>
                <w:rFonts w:ascii="Arial" w:eastAsia="Arial" w:hAnsi="Arial" w:cs="Arial"/>
                <w:b/>
                <w:color w:val="5B0009"/>
              </w:rPr>
              <w:t>Evaluation Area</w:t>
            </w:r>
          </w:p>
        </w:tc>
        <w:tc>
          <w:tcPr>
            <w:tcW w:w="1557" w:type="dxa"/>
            <w:vAlign w:val="center"/>
          </w:tcPr>
          <w:p w14:paraId="4A289A2C" w14:textId="77777777" w:rsidR="00CB0F0E" w:rsidRDefault="001C299F">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2"/>
            </w:r>
            <w:r>
              <w:rPr>
                <w:rFonts w:ascii="Symbol" w:eastAsia="Symbol" w:hAnsi="Symbol" w:cs="Symbol"/>
                <w:color w:val="5B0009"/>
                <w:vertAlign w:val="superscript"/>
              </w:rPr>
              <w:t></w:t>
            </w:r>
          </w:p>
        </w:tc>
      </w:tr>
      <w:tr w:rsidR="00CB0F0E" w14:paraId="353EDED7" w14:textId="77777777" w:rsidTr="005A34C1">
        <w:trPr>
          <w:trHeight w:val="397"/>
        </w:trPr>
        <w:tc>
          <w:tcPr>
            <w:tcW w:w="673" w:type="dxa"/>
            <w:vAlign w:val="center"/>
          </w:tcPr>
          <w:p w14:paraId="6B3CA25A" w14:textId="77777777" w:rsidR="00CB0F0E" w:rsidRDefault="001C299F">
            <w:pPr>
              <w:jc w:val="center"/>
              <w:rPr>
                <w:rFonts w:ascii="Arial" w:eastAsia="Arial" w:hAnsi="Arial" w:cs="Arial"/>
              </w:rPr>
            </w:pPr>
            <w:r>
              <w:rPr>
                <w:rFonts w:ascii="Arial" w:eastAsia="Arial" w:hAnsi="Arial" w:cs="Arial"/>
              </w:rPr>
              <w:t>1.</w:t>
            </w:r>
          </w:p>
        </w:tc>
        <w:tc>
          <w:tcPr>
            <w:tcW w:w="7121" w:type="dxa"/>
            <w:vAlign w:val="center"/>
          </w:tcPr>
          <w:p w14:paraId="102D4165" w14:textId="77777777" w:rsidR="00CB0F0E" w:rsidRDefault="001C299F">
            <w:pPr>
              <w:jc w:val="both"/>
              <w:rPr>
                <w:rFonts w:ascii="Arial" w:eastAsia="Arial" w:hAnsi="Arial" w:cs="Arial"/>
              </w:rPr>
            </w:pPr>
            <w:r>
              <w:rPr>
                <w:rFonts w:ascii="Arial" w:eastAsia="Arial" w:hAnsi="Arial" w:cs="Arial"/>
              </w:rPr>
              <w:t>Study aims, learning outcomes and curriculum</w:t>
            </w:r>
          </w:p>
        </w:tc>
        <w:tc>
          <w:tcPr>
            <w:tcW w:w="1557" w:type="dxa"/>
            <w:vAlign w:val="center"/>
          </w:tcPr>
          <w:p w14:paraId="33328C58" w14:textId="77777777" w:rsidR="00CB0F0E" w:rsidRDefault="001C299F">
            <w:pPr>
              <w:jc w:val="center"/>
              <w:rPr>
                <w:rFonts w:ascii="Arial" w:eastAsia="Arial" w:hAnsi="Arial" w:cs="Arial"/>
              </w:rPr>
            </w:pPr>
            <w:r>
              <w:rPr>
                <w:rFonts w:ascii="Arial" w:eastAsia="Arial" w:hAnsi="Arial" w:cs="Arial"/>
              </w:rPr>
              <w:t>4</w:t>
            </w:r>
          </w:p>
        </w:tc>
      </w:tr>
      <w:tr w:rsidR="00CB0F0E" w14:paraId="0815F862" w14:textId="77777777" w:rsidTr="005A34C1">
        <w:trPr>
          <w:trHeight w:val="397"/>
        </w:trPr>
        <w:tc>
          <w:tcPr>
            <w:tcW w:w="673" w:type="dxa"/>
            <w:vAlign w:val="center"/>
          </w:tcPr>
          <w:p w14:paraId="47F7B3E6" w14:textId="77777777" w:rsidR="00CB0F0E" w:rsidRDefault="001C299F">
            <w:pPr>
              <w:jc w:val="center"/>
              <w:rPr>
                <w:rFonts w:ascii="Arial" w:eastAsia="Arial" w:hAnsi="Arial" w:cs="Arial"/>
              </w:rPr>
            </w:pPr>
            <w:r>
              <w:rPr>
                <w:rFonts w:ascii="Arial" w:eastAsia="Arial" w:hAnsi="Arial" w:cs="Arial"/>
              </w:rPr>
              <w:t>2.</w:t>
            </w:r>
          </w:p>
        </w:tc>
        <w:tc>
          <w:tcPr>
            <w:tcW w:w="7121" w:type="dxa"/>
            <w:vAlign w:val="center"/>
          </w:tcPr>
          <w:p w14:paraId="04BD5793" w14:textId="77777777" w:rsidR="00CB0F0E" w:rsidRDefault="001C299F">
            <w:pPr>
              <w:jc w:val="both"/>
              <w:rPr>
                <w:rFonts w:ascii="Arial" w:eastAsia="Arial" w:hAnsi="Arial" w:cs="Arial"/>
              </w:rPr>
            </w:pPr>
            <w:r>
              <w:rPr>
                <w:rFonts w:ascii="Arial" w:eastAsia="Arial" w:hAnsi="Arial" w:cs="Arial"/>
              </w:rPr>
              <w:t>Links between scientific (or artistic) research and higher education</w:t>
            </w:r>
          </w:p>
        </w:tc>
        <w:tc>
          <w:tcPr>
            <w:tcW w:w="1557" w:type="dxa"/>
            <w:vAlign w:val="center"/>
          </w:tcPr>
          <w:p w14:paraId="6ED54DC9" w14:textId="77777777" w:rsidR="00CB0F0E" w:rsidRDefault="001C299F">
            <w:pPr>
              <w:jc w:val="center"/>
              <w:rPr>
                <w:rFonts w:ascii="Arial" w:eastAsia="Arial" w:hAnsi="Arial" w:cs="Arial"/>
              </w:rPr>
            </w:pPr>
            <w:r>
              <w:rPr>
                <w:rFonts w:ascii="Arial" w:eastAsia="Arial" w:hAnsi="Arial" w:cs="Arial"/>
              </w:rPr>
              <w:t>4</w:t>
            </w:r>
          </w:p>
        </w:tc>
      </w:tr>
      <w:tr w:rsidR="00CB0F0E" w14:paraId="1F5018D1" w14:textId="77777777" w:rsidTr="005A34C1">
        <w:trPr>
          <w:trHeight w:val="397"/>
        </w:trPr>
        <w:tc>
          <w:tcPr>
            <w:tcW w:w="673" w:type="dxa"/>
            <w:vAlign w:val="center"/>
          </w:tcPr>
          <w:p w14:paraId="4DE66B7E" w14:textId="77777777" w:rsidR="00CB0F0E" w:rsidRDefault="001C299F">
            <w:pPr>
              <w:jc w:val="center"/>
              <w:rPr>
                <w:rFonts w:ascii="Arial" w:eastAsia="Arial" w:hAnsi="Arial" w:cs="Arial"/>
              </w:rPr>
            </w:pPr>
            <w:r>
              <w:rPr>
                <w:rFonts w:ascii="Arial" w:eastAsia="Arial" w:hAnsi="Arial" w:cs="Arial"/>
              </w:rPr>
              <w:t>3.</w:t>
            </w:r>
          </w:p>
        </w:tc>
        <w:tc>
          <w:tcPr>
            <w:tcW w:w="7121" w:type="dxa"/>
            <w:vAlign w:val="center"/>
          </w:tcPr>
          <w:p w14:paraId="1BB69AD7" w14:textId="77777777" w:rsidR="00CB0F0E" w:rsidRDefault="001C299F">
            <w:pPr>
              <w:jc w:val="both"/>
              <w:rPr>
                <w:rFonts w:ascii="Arial" w:eastAsia="Arial" w:hAnsi="Arial" w:cs="Arial"/>
              </w:rPr>
            </w:pPr>
            <w:r>
              <w:rPr>
                <w:rFonts w:ascii="Arial" w:eastAsia="Arial" w:hAnsi="Arial" w:cs="Arial"/>
              </w:rPr>
              <w:t>Student admission and support</w:t>
            </w:r>
          </w:p>
        </w:tc>
        <w:tc>
          <w:tcPr>
            <w:tcW w:w="1557" w:type="dxa"/>
            <w:vAlign w:val="center"/>
          </w:tcPr>
          <w:p w14:paraId="475EEA52" w14:textId="77777777" w:rsidR="00CB0F0E" w:rsidRDefault="001C299F">
            <w:pPr>
              <w:jc w:val="center"/>
              <w:rPr>
                <w:rFonts w:ascii="Arial" w:eastAsia="Arial" w:hAnsi="Arial" w:cs="Arial"/>
              </w:rPr>
            </w:pPr>
            <w:r>
              <w:rPr>
                <w:rFonts w:ascii="Arial" w:eastAsia="Arial" w:hAnsi="Arial" w:cs="Arial"/>
              </w:rPr>
              <w:t>4</w:t>
            </w:r>
          </w:p>
        </w:tc>
      </w:tr>
      <w:tr w:rsidR="00CB0F0E" w14:paraId="1F16F20B" w14:textId="77777777" w:rsidTr="005A34C1">
        <w:trPr>
          <w:trHeight w:val="397"/>
        </w:trPr>
        <w:tc>
          <w:tcPr>
            <w:tcW w:w="673" w:type="dxa"/>
            <w:vAlign w:val="center"/>
          </w:tcPr>
          <w:p w14:paraId="5ED4D946" w14:textId="77777777" w:rsidR="00CB0F0E" w:rsidRDefault="001C299F">
            <w:pPr>
              <w:jc w:val="center"/>
              <w:rPr>
                <w:rFonts w:ascii="Arial" w:eastAsia="Arial" w:hAnsi="Arial" w:cs="Arial"/>
              </w:rPr>
            </w:pPr>
            <w:r>
              <w:rPr>
                <w:rFonts w:ascii="Arial" w:eastAsia="Arial" w:hAnsi="Arial" w:cs="Arial"/>
              </w:rPr>
              <w:t>4.</w:t>
            </w:r>
          </w:p>
        </w:tc>
        <w:tc>
          <w:tcPr>
            <w:tcW w:w="7121" w:type="dxa"/>
            <w:vAlign w:val="center"/>
          </w:tcPr>
          <w:p w14:paraId="26A039FC" w14:textId="77777777" w:rsidR="00CB0F0E" w:rsidRDefault="001C299F">
            <w:pPr>
              <w:jc w:val="both"/>
              <w:rPr>
                <w:rFonts w:ascii="Arial" w:eastAsia="Arial" w:hAnsi="Arial" w:cs="Arial"/>
              </w:rPr>
            </w:pPr>
            <w:r>
              <w:rPr>
                <w:rFonts w:ascii="Arial" w:eastAsia="Arial" w:hAnsi="Arial" w:cs="Arial"/>
              </w:rPr>
              <w:t>Teaching and learning, student assessment, and graduate employment</w:t>
            </w:r>
          </w:p>
        </w:tc>
        <w:tc>
          <w:tcPr>
            <w:tcW w:w="1557" w:type="dxa"/>
            <w:vAlign w:val="center"/>
          </w:tcPr>
          <w:p w14:paraId="6BDD2D12" w14:textId="77777777" w:rsidR="00CB0F0E" w:rsidRDefault="001C299F">
            <w:pPr>
              <w:jc w:val="center"/>
              <w:rPr>
                <w:rFonts w:ascii="Arial" w:eastAsia="Arial" w:hAnsi="Arial" w:cs="Arial"/>
              </w:rPr>
            </w:pPr>
            <w:r>
              <w:rPr>
                <w:rFonts w:ascii="Arial" w:eastAsia="Arial" w:hAnsi="Arial" w:cs="Arial"/>
              </w:rPr>
              <w:t>4</w:t>
            </w:r>
          </w:p>
        </w:tc>
      </w:tr>
      <w:tr w:rsidR="00CB0F0E" w14:paraId="0D1DC754" w14:textId="77777777" w:rsidTr="005A34C1">
        <w:trPr>
          <w:trHeight w:val="397"/>
        </w:trPr>
        <w:tc>
          <w:tcPr>
            <w:tcW w:w="673" w:type="dxa"/>
            <w:vAlign w:val="center"/>
          </w:tcPr>
          <w:p w14:paraId="4E50560E" w14:textId="77777777" w:rsidR="00CB0F0E" w:rsidRDefault="001C299F">
            <w:pPr>
              <w:jc w:val="center"/>
              <w:rPr>
                <w:rFonts w:ascii="Arial" w:eastAsia="Arial" w:hAnsi="Arial" w:cs="Arial"/>
              </w:rPr>
            </w:pPr>
            <w:r>
              <w:rPr>
                <w:rFonts w:ascii="Arial" w:eastAsia="Arial" w:hAnsi="Arial" w:cs="Arial"/>
              </w:rPr>
              <w:t>5.</w:t>
            </w:r>
          </w:p>
        </w:tc>
        <w:tc>
          <w:tcPr>
            <w:tcW w:w="7121" w:type="dxa"/>
            <w:vAlign w:val="center"/>
          </w:tcPr>
          <w:p w14:paraId="7B022A8E" w14:textId="77777777" w:rsidR="00CB0F0E" w:rsidRDefault="001C299F">
            <w:pPr>
              <w:jc w:val="both"/>
              <w:rPr>
                <w:rFonts w:ascii="Arial" w:eastAsia="Arial" w:hAnsi="Arial" w:cs="Arial"/>
              </w:rPr>
            </w:pPr>
            <w:r>
              <w:rPr>
                <w:rFonts w:ascii="Arial" w:eastAsia="Arial" w:hAnsi="Arial" w:cs="Arial"/>
              </w:rPr>
              <w:t>Teaching staff</w:t>
            </w:r>
          </w:p>
        </w:tc>
        <w:tc>
          <w:tcPr>
            <w:tcW w:w="1557" w:type="dxa"/>
            <w:vAlign w:val="center"/>
          </w:tcPr>
          <w:p w14:paraId="1D2770C4" w14:textId="77777777" w:rsidR="00CB0F0E" w:rsidRDefault="001C299F">
            <w:pPr>
              <w:jc w:val="center"/>
              <w:rPr>
                <w:rFonts w:ascii="Arial" w:eastAsia="Arial" w:hAnsi="Arial" w:cs="Arial"/>
              </w:rPr>
            </w:pPr>
            <w:r>
              <w:rPr>
                <w:rFonts w:ascii="Arial" w:eastAsia="Arial" w:hAnsi="Arial" w:cs="Arial"/>
              </w:rPr>
              <w:t>4</w:t>
            </w:r>
          </w:p>
        </w:tc>
      </w:tr>
      <w:tr w:rsidR="00CB0F0E" w14:paraId="66A869C7" w14:textId="77777777" w:rsidTr="005A34C1">
        <w:trPr>
          <w:trHeight w:val="397"/>
        </w:trPr>
        <w:tc>
          <w:tcPr>
            <w:tcW w:w="673" w:type="dxa"/>
            <w:vAlign w:val="center"/>
          </w:tcPr>
          <w:p w14:paraId="4A7496DD" w14:textId="77777777" w:rsidR="00CB0F0E" w:rsidRDefault="001C299F">
            <w:pPr>
              <w:jc w:val="center"/>
              <w:rPr>
                <w:rFonts w:ascii="Arial" w:eastAsia="Arial" w:hAnsi="Arial" w:cs="Arial"/>
              </w:rPr>
            </w:pPr>
            <w:r>
              <w:rPr>
                <w:rFonts w:ascii="Arial" w:eastAsia="Arial" w:hAnsi="Arial" w:cs="Arial"/>
              </w:rPr>
              <w:t>6.</w:t>
            </w:r>
          </w:p>
        </w:tc>
        <w:tc>
          <w:tcPr>
            <w:tcW w:w="7121" w:type="dxa"/>
            <w:vAlign w:val="center"/>
          </w:tcPr>
          <w:p w14:paraId="75CC82B6" w14:textId="77777777" w:rsidR="00CB0F0E" w:rsidRDefault="001C299F">
            <w:pPr>
              <w:jc w:val="both"/>
              <w:rPr>
                <w:rFonts w:ascii="Arial" w:eastAsia="Arial" w:hAnsi="Arial" w:cs="Arial"/>
              </w:rPr>
            </w:pPr>
            <w:r>
              <w:rPr>
                <w:rFonts w:ascii="Arial" w:eastAsia="Arial" w:hAnsi="Arial" w:cs="Arial"/>
              </w:rPr>
              <w:t>Learning facilities and resources</w:t>
            </w:r>
          </w:p>
        </w:tc>
        <w:tc>
          <w:tcPr>
            <w:tcW w:w="1557" w:type="dxa"/>
            <w:vAlign w:val="center"/>
          </w:tcPr>
          <w:p w14:paraId="41BF6592" w14:textId="77777777" w:rsidR="00CB0F0E" w:rsidRDefault="001C299F">
            <w:pPr>
              <w:jc w:val="center"/>
              <w:rPr>
                <w:rFonts w:ascii="Arial" w:eastAsia="Arial" w:hAnsi="Arial" w:cs="Arial"/>
              </w:rPr>
            </w:pPr>
            <w:r>
              <w:rPr>
                <w:rFonts w:ascii="Arial" w:eastAsia="Arial" w:hAnsi="Arial" w:cs="Arial"/>
              </w:rPr>
              <w:t>3</w:t>
            </w:r>
          </w:p>
        </w:tc>
      </w:tr>
      <w:tr w:rsidR="00CB0F0E" w14:paraId="7E445A0E" w14:textId="77777777" w:rsidTr="005A34C1">
        <w:trPr>
          <w:trHeight w:val="397"/>
        </w:trPr>
        <w:tc>
          <w:tcPr>
            <w:tcW w:w="673" w:type="dxa"/>
            <w:vAlign w:val="center"/>
          </w:tcPr>
          <w:p w14:paraId="65EEEC07" w14:textId="77777777" w:rsidR="00CB0F0E" w:rsidRDefault="001C299F">
            <w:pPr>
              <w:jc w:val="center"/>
              <w:rPr>
                <w:rFonts w:ascii="Arial" w:eastAsia="Arial" w:hAnsi="Arial" w:cs="Arial"/>
              </w:rPr>
            </w:pPr>
            <w:r>
              <w:rPr>
                <w:rFonts w:ascii="Arial" w:eastAsia="Arial" w:hAnsi="Arial" w:cs="Arial"/>
              </w:rPr>
              <w:t>7.</w:t>
            </w:r>
          </w:p>
        </w:tc>
        <w:tc>
          <w:tcPr>
            <w:tcW w:w="7121" w:type="dxa"/>
            <w:vAlign w:val="center"/>
          </w:tcPr>
          <w:p w14:paraId="19E1C899" w14:textId="77777777" w:rsidR="00CB0F0E" w:rsidRDefault="001C299F">
            <w:pPr>
              <w:jc w:val="both"/>
              <w:rPr>
                <w:rFonts w:ascii="Arial" w:eastAsia="Arial" w:hAnsi="Arial" w:cs="Arial"/>
              </w:rPr>
            </w:pPr>
            <w:r>
              <w:rPr>
                <w:rFonts w:ascii="Arial" w:eastAsia="Arial" w:hAnsi="Arial" w:cs="Arial"/>
              </w:rPr>
              <w:t>Quality assurance and public information</w:t>
            </w:r>
          </w:p>
        </w:tc>
        <w:tc>
          <w:tcPr>
            <w:tcW w:w="1557" w:type="dxa"/>
            <w:vAlign w:val="center"/>
          </w:tcPr>
          <w:p w14:paraId="05D95952" w14:textId="77777777" w:rsidR="00CB0F0E" w:rsidRDefault="001C299F">
            <w:pPr>
              <w:jc w:val="center"/>
              <w:rPr>
                <w:rFonts w:ascii="Arial" w:eastAsia="Arial" w:hAnsi="Arial" w:cs="Arial"/>
              </w:rPr>
            </w:pPr>
            <w:r>
              <w:rPr>
                <w:rFonts w:ascii="Arial" w:eastAsia="Arial" w:hAnsi="Arial" w:cs="Arial"/>
              </w:rPr>
              <w:t>3</w:t>
            </w:r>
          </w:p>
        </w:tc>
      </w:tr>
      <w:tr w:rsidR="00CB0F0E" w14:paraId="02DA4BC3" w14:textId="77777777" w:rsidTr="005A34C1">
        <w:trPr>
          <w:trHeight w:val="397"/>
        </w:trPr>
        <w:tc>
          <w:tcPr>
            <w:tcW w:w="7794" w:type="dxa"/>
            <w:gridSpan w:val="2"/>
            <w:vAlign w:val="center"/>
          </w:tcPr>
          <w:p w14:paraId="1F3FBEED" w14:textId="77777777" w:rsidR="00CB0F0E" w:rsidRDefault="001C299F">
            <w:pPr>
              <w:jc w:val="right"/>
              <w:rPr>
                <w:rFonts w:ascii="Arial" w:eastAsia="Arial" w:hAnsi="Arial" w:cs="Arial"/>
                <w:b/>
              </w:rPr>
            </w:pPr>
            <w:r>
              <w:rPr>
                <w:rFonts w:ascii="Arial" w:eastAsia="Arial" w:hAnsi="Arial" w:cs="Arial"/>
                <w:b/>
              </w:rPr>
              <w:t>Total:</w:t>
            </w:r>
          </w:p>
        </w:tc>
        <w:tc>
          <w:tcPr>
            <w:tcW w:w="1557" w:type="dxa"/>
            <w:vAlign w:val="center"/>
          </w:tcPr>
          <w:p w14:paraId="6B8C5D0A" w14:textId="77777777" w:rsidR="00CB0F0E" w:rsidRDefault="001C299F">
            <w:pPr>
              <w:jc w:val="center"/>
              <w:rPr>
                <w:rFonts w:ascii="Arial" w:eastAsia="Arial" w:hAnsi="Arial" w:cs="Arial"/>
              </w:rPr>
            </w:pPr>
            <w:r>
              <w:rPr>
                <w:rFonts w:ascii="Arial" w:eastAsia="Arial" w:hAnsi="Arial" w:cs="Arial"/>
              </w:rPr>
              <w:t>26</w:t>
            </w:r>
          </w:p>
        </w:tc>
      </w:tr>
    </w:tbl>
    <w:p w14:paraId="5AE6FA76" w14:textId="77777777" w:rsidR="00CB0F0E" w:rsidRDefault="00CB0F0E">
      <w:pPr>
        <w:pStyle w:val="Antrat2"/>
        <w:ind w:firstLine="360"/>
      </w:pPr>
      <w:bookmarkStart w:id="4" w:name="_heading=h.eaoy4lyykaeb" w:colFirst="0" w:colLast="0"/>
      <w:bookmarkStart w:id="5" w:name="_heading=h.19h9tnikh6wn" w:colFirst="0" w:colLast="0"/>
      <w:bookmarkEnd w:id="4"/>
      <w:bookmarkEnd w:id="5"/>
    </w:p>
    <w:p w14:paraId="040D59A0" w14:textId="77777777" w:rsidR="002C46D7" w:rsidRPr="002C46D7" w:rsidRDefault="002C46D7" w:rsidP="002C46D7">
      <w:pPr>
        <w:rPr>
          <w:lang w:eastAsia="lt-LT"/>
        </w:rPr>
      </w:pPr>
    </w:p>
    <w:p w14:paraId="015DCAB8" w14:textId="77777777" w:rsidR="00CB0F0E" w:rsidRDefault="001C299F">
      <w:pPr>
        <w:pStyle w:val="Antrat2"/>
        <w:ind w:firstLine="360"/>
      </w:pPr>
      <w:bookmarkStart w:id="6" w:name="_Toc193718308"/>
      <w:r>
        <w:lastRenderedPageBreak/>
        <w:t>AREA 1: CONCLUSIONS</w:t>
      </w:r>
      <w:bookmarkEnd w:id="6"/>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3E0888B0" w14:textId="77777777">
        <w:tc>
          <w:tcPr>
            <w:tcW w:w="1546" w:type="dxa"/>
            <w:vAlign w:val="center"/>
          </w:tcPr>
          <w:p w14:paraId="06369D62"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AREA 1</w:t>
            </w:r>
          </w:p>
        </w:tc>
        <w:tc>
          <w:tcPr>
            <w:tcW w:w="1745" w:type="dxa"/>
            <w:vAlign w:val="center"/>
          </w:tcPr>
          <w:p w14:paraId="78407657"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Unsatisfactory - 1</w:t>
            </w:r>
          </w:p>
          <w:p w14:paraId="5C08E6B7"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Does not meet the requirements</w:t>
            </w:r>
          </w:p>
        </w:tc>
        <w:tc>
          <w:tcPr>
            <w:tcW w:w="1592" w:type="dxa"/>
            <w:vAlign w:val="center"/>
          </w:tcPr>
          <w:p w14:paraId="5C87E5DA"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Satisfactory - 2</w:t>
            </w:r>
          </w:p>
          <w:p w14:paraId="6489C132"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substantial shortcomings to be eliminated</w:t>
            </w:r>
          </w:p>
        </w:tc>
        <w:tc>
          <w:tcPr>
            <w:tcW w:w="1577" w:type="dxa"/>
            <w:vAlign w:val="center"/>
          </w:tcPr>
          <w:p w14:paraId="13C595AD"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 xml:space="preserve">Good - 3 </w:t>
            </w:r>
          </w:p>
          <w:p w14:paraId="1E0BC0A7"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shortcomings to be eliminated</w:t>
            </w:r>
          </w:p>
        </w:tc>
        <w:tc>
          <w:tcPr>
            <w:tcW w:w="1578" w:type="dxa"/>
            <w:vAlign w:val="center"/>
          </w:tcPr>
          <w:p w14:paraId="43EA7FFD"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Very good - 4</w:t>
            </w:r>
          </w:p>
          <w:p w14:paraId="163CE507"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Very well nationally and internationally without any shortcomings</w:t>
            </w:r>
          </w:p>
        </w:tc>
        <w:tc>
          <w:tcPr>
            <w:tcW w:w="1590" w:type="dxa"/>
            <w:vAlign w:val="center"/>
          </w:tcPr>
          <w:p w14:paraId="392B0866"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Exceptional - 5</w:t>
            </w:r>
          </w:p>
          <w:p w14:paraId="42EDF624"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Exceptionally well nationally and internationally without any shortcomings</w:t>
            </w:r>
          </w:p>
        </w:tc>
      </w:tr>
      <w:tr w:rsidR="00CB0F0E" w:rsidRPr="007D2A81" w14:paraId="07093073" w14:textId="77777777">
        <w:tc>
          <w:tcPr>
            <w:tcW w:w="1546" w:type="dxa"/>
            <w:vAlign w:val="center"/>
          </w:tcPr>
          <w:p w14:paraId="687097F5"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First cycle</w:t>
            </w:r>
          </w:p>
        </w:tc>
        <w:tc>
          <w:tcPr>
            <w:tcW w:w="1745" w:type="dxa"/>
            <w:vAlign w:val="center"/>
          </w:tcPr>
          <w:p w14:paraId="428291E8"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shd w:val="clear" w:color="auto" w:fill="auto"/>
            <w:vAlign w:val="center"/>
          </w:tcPr>
          <w:p w14:paraId="26244D72"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59BBD1EC"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15713DD4"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345DA17E" w14:textId="77777777" w:rsidR="00CB0F0E" w:rsidRPr="007D2A81" w:rsidRDefault="00CB0F0E">
            <w:pPr>
              <w:tabs>
                <w:tab w:val="left" w:pos="1298"/>
                <w:tab w:val="left" w:pos="1701"/>
                <w:tab w:val="left" w:pos="1985"/>
              </w:tabs>
              <w:jc w:val="center"/>
              <w:rPr>
                <w:rFonts w:ascii="Arial" w:eastAsia="Arial" w:hAnsi="Arial" w:cs="Arial"/>
              </w:rPr>
            </w:pPr>
          </w:p>
        </w:tc>
      </w:tr>
      <w:tr w:rsidR="00CB0F0E" w:rsidRPr="007D2A81" w14:paraId="43FDA4AB" w14:textId="77777777">
        <w:tc>
          <w:tcPr>
            <w:tcW w:w="1546" w:type="dxa"/>
            <w:vAlign w:val="center"/>
          </w:tcPr>
          <w:p w14:paraId="06945ECF"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Second cycle</w:t>
            </w:r>
          </w:p>
        </w:tc>
        <w:tc>
          <w:tcPr>
            <w:tcW w:w="1745" w:type="dxa"/>
            <w:vAlign w:val="center"/>
          </w:tcPr>
          <w:p w14:paraId="0505D311"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4B7ED891"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5C46FEA7"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2AA42D8D"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77744EBD" w14:textId="77777777" w:rsidR="00CB0F0E" w:rsidRPr="007D2A81" w:rsidRDefault="00CB0F0E">
            <w:pPr>
              <w:tabs>
                <w:tab w:val="left" w:pos="1298"/>
                <w:tab w:val="left" w:pos="1701"/>
                <w:tab w:val="left" w:pos="1985"/>
              </w:tabs>
              <w:jc w:val="center"/>
              <w:rPr>
                <w:rFonts w:ascii="Arial" w:eastAsia="Arial" w:hAnsi="Arial" w:cs="Arial"/>
              </w:rPr>
            </w:pPr>
          </w:p>
        </w:tc>
      </w:tr>
    </w:tbl>
    <w:p w14:paraId="74A2FF45" w14:textId="77777777" w:rsidR="00CB0F0E" w:rsidRDefault="00CB0F0E">
      <w:pPr>
        <w:spacing w:after="0"/>
        <w:rPr>
          <w:rFonts w:ascii="Arial" w:eastAsia="Arial" w:hAnsi="Arial" w:cs="Arial"/>
          <w:b/>
          <w:color w:val="136C73"/>
        </w:rPr>
      </w:pPr>
    </w:p>
    <w:p w14:paraId="2C280163" w14:textId="77777777" w:rsidR="00CB0F0E" w:rsidRDefault="00CB0F0E">
      <w:pPr>
        <w:spacing w:after="0"/>
        <w:rPr>
          <w:rFonts w:ascii="Arial" w:eastAsia="Arial" w:hAnsi="Arial" w:cs="Arial"/>
          <w:b/>
          <w:color w:val="5B0009"/>
        </w:rPr>
      </w:pPr>
    </w:p>
    <w:p w14:paraId="15CA0E9B" w14:textId="77777777" w:rsidR="00CB0F0E" w:rsidRDefault="001C299F">
      <w:pPr>
        <w:spacing w:after="0"/>
        <w:rPr>
          <w:rFonts w:ascii="Arial" w:eastAsia="Arial" w:hAnsi="Arial" w:cs="Arial"/>
          <w:b/>
          <w:i/>
          <w:color w:val="5B0009"/>
        </w:rPr>
      </w:pPr>
      <w:r>
        <w:rPr>
          <w:rFonts w:ascii="Arial" w:eastAsia="Arial" w:hAnsi="Arial" w:cs="Arial"/>
          <w:b/>
          <w:color w:val="5B0009"/>
        </w:rPr>
        <w:t>COMMENDATIONS</w:t>
      </w:r>
    </w:p>
    <w:p w14:paraId="039F0968" w14:textId="77777777" w:rsidR="00CB0F0E" w:rsidRDefault="00CB0F0E">
      <w:pPr>
        <w:spacing w:after="0"/>
        <w:rPr>
          <w:rFonts w:ascii="Arial" w:eastAsia="Arial" w:hAnsi="Arial" w:cs="Arial"/>
          <w:b/>
          <w:color w:val="136C73"/>
        </w:rPr>
      </w:pPr>
    </w:p>
    <w:p w14:paraId="07389DFF" w14:textId="77777777" w:rsidR="00CB0F0E" w:rsidRDefault="001C299F" w:rsidP="005A34C1">
      <w:pPr>
        <w:numPr>
          <w:ilvl w:val="0"/>
          <w:numId w:val="13"/>
        </w:numPr>
        <w:tabs>
          <w:tab w:val="left" w:pos="1298"/>
          <w:tab w:val="left" w:pos="1701"/>
          <w:tab w:val="left" w:pos="1985"/>
        </w:tabs>
        <w:spacing w:after="0"/>
        <w:jc w:val="both"/>
        <w:rPr>
          <w:rFonts w:ascii="Arial" w:eastAsia="Arial" w:hAnsi="Arial" w:cs="Arial"/>
        </w:rPr>
      </w:pPr>
      <w:r>
        <w:rPr>
          <w:rFonts w:ascii="Arial" w:eastAsia="Arial" w:hAnsi="Arial" w:cs="Arial"/>
        </w:rPr>
        <w:t>EDU_LAB is instrumental in supporting and training teachers to guarantee the educational quality of the programmes.</w:t>
      </w:r>
    </w:p>
    <w:p w14:paraId="419E6FCE" w14:textId="77777777" w:rsidR="00BB2B95" w:rsidRPr="005A34C1" w:rsidRDefault="00BB2B95" w:rsidP="00BB2B95">
      <w:pPr>
        <w:tabs>
          <w:tab w:val="left" w:pos="1298"/>
          <w:tab w:val="left" w:pos="1701"/>
          <w:tab w:val="left" w:pos="1985"/>
        </w:tabs>
        <w:spacing w:after="0"/>
        <w:ind w:left="720"/>
        <w:jc w:val="both"/>
        <w:rPr>
          <w:rFonts w:ascii="Arial" w:eastAsia="Arial" w:hAnsi="Arial" w:cs="Arial"/>
        </w:rPr>
      </w:pPr>
    </w:p>
    <w:p w14:paraId="2211F07E" w14:textId="77777777" w:rsidR="00CB0F0E" w:rsidRDefault="001C299F">
      <w:pPr>
        <w:spacing w:after="0"/>
        <w:rPr>
          <w:rFonts w:ascii="Arial" w:eastAsia="Arial" w:hAnsi="Arial" w:cs="Arial"/>
          <w:color w:val="000000"/>
        </w:rPr>
      </w:pPr>
      <w:r>
        <w:rPr>
          <w:rFonts w:ascii="Arial" w:eastAsia="Arial" w:hAnsi="Arial" w:cs="Arial"/>
          <w:b/>
          <w:color w:val="5B0009"/>
        </w:rPr>
        <w:t>RECOMMENDATIONS</w:t>
      </w:r>
    </w:p>
    <w:p w14:paraId="2543D5BC" w14:textId="77777777" w:rsidR="00CB0F0E" w:rsidRDefault="00CB0F0E">
      <w:pPr>
        <w:tabs>
          <w:tab w:val="left" w:pos="1298"/>
          <w:tab w:val="left" w:pos="1985"/>
        </w:tabs>
        <w:spacing w:after="0" w:line="240" w:lineRule="auto"/>
        <w:jc w:val="both"/>
        <w:rPr>
          <w:rFonts w:ascii="Arial" w:eastAsia="Arial" w:hAnsi="Arial" w:cs="Arial"/>
        </w:rPr>
      </w:pPr>
    </w:p>
    <w:p w14:paraId="366B5D79" w14:textId="77777777" w:rsidR="00CB0F0E" w:rsidRPr="005A34C1" w:rsidRDefault="001C299F">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4FEDAC12" w14:textId="77777777" w:rsidR="00CB0F0E" w:rsidRDefault="001C299F">
      <w:pPr>
        <w:numPr>
          <w:ilvl w:val="0"/>
          <w:numId w:val="14"/>
        </w:numPr>
        <w:tabs>
          <w:tab w:val="left" w:pos="1298"/>
          <w:tab w:val="left" w:pos="1701"/>
          <w:tab w:val="left" w:pos="1985"/>
        </w:tabs>
        <w:spacing w:before="120" w:after="0"/>
        <w:jc w:val="both"/>
        <w:rPr>
          <w:rFonts w:ascii="Arial" w:eastAsia="Arial" w:hAnsi="Arial" w:cs="Arial"/>
        </w:rPr>
      </w:pPr>
      <w:r>
        <w:rPr>
          <w:rFonts w:ascii="Arial" w:eastAsia="Arial" w:hAnsi="Arial" w:cs="Arial"/>
        </w:rPr>
        <w:t>Provide clear information on the amount of contact work and especially the interrelation between remote learning and direct participation of lecturers and students in the distance learning study programmes.</w:t>
      </w:r>
    </w:p>
    <w:p w14:paraId="6BEF0275" w14:textId="77777777" w:rsidR="00CB0F0E" w:rsidRDefault="001C299F">
      <w:pPr>
        <w:numPr>
          <w:ilvl w:val="0"/>
          <w:numId w:val="14"/>
        </w:numPr>
        <w:tabs>
          <w:tab w:val="left" w:pos="1298"/>
          <w:tab w:val="left" w:pos="1701"/>
          <w:tab w:val="left" w:pos="1985"/>
        </w:tabs>
        <w:spacing w:before="120" w:after="0"/>
        <w:jc w:val="both"/>
        <w:rPr>
          <w:rFonts w:ascii="Arial" w:eastAsia="Arial" w:hAnsi="Arial" w:cs="Arial"/>
        </w:rPr>
      </w:pPr>
      <w:r>
        <w:rPr>
          <w:rFonts w:ascii="Arial" w:eastAsia="Arial" w:hAnsi="Arial" w:cs="Arial"/>
        </w:rPr>
        <w:t>Pay more attention to teamwork and holistic project management skills development in both first- and second-cycle programmes, as asked for by the stakeholders.</w:t>
      </w:r>
    </w:p>
    <w:p w14:paraId="4B3E2D20" w14:textId="77777777" w:rsidR="00CB0F0E" w:rsidRDefault="00CB0F0E">
      <w:pPr>
        <w:tabs>
          <w:tab w:val="left" w:pos="1298"/>
          <w:tab w:val="left" w:pos="1701"/>
          <w:tab w:val="left" w:pos="1985"/>
        </w:tabs>
        <w:spacing w:before="120" w:after="0"/>
        <w:jc w:val="both"/>
        <w:rPr>
          <w:rFonts w:ascii="Arial" w:eastAsia="Arial" w:hAnsi="Arial" w:cs="Arial"/>
        </w:rPr>
      </w:pPr>
    </w:p>
    <w:p w14:paraId="2B5610C0" w14:textId="77777777" w:rsidR="00CB0F0E" w:rsidRDefault="00CB0F0E">
      <w:pPr>
        <w:spacing w:after="0"/>
        <w:rPr>
          <w:rFonts w:ascii="Arial" w:eastAsia="Arial" w:hAnsi="Arial" w:cs="Arial"/>
        </w:rPr>
      </w:pPr>
    </w:p>
    <w:p w14:paraId="1FCD4D59" w14:textId="6EA385FA" w:rsidR="00CB0F0E" w:rsidRDefault="00CB0F0E">
      <w:pPr>
        <w:pStyle w:val="Antrat2"/>
        <w:ind w:firstLine="360"/>
      </w:pPr>
    </w:p>
    <w:p w14:paraId="6D154208" w14:textId="77777777" w:rsidR="00B74160" w:rsidRDefault="00B74160" w:rsidP="00B74160">
      <w:pPr>
        <w:rPr>
          <w:lang w:eastAsia="lt-LT"/>
        </w:rPr>
      </w:pPr>
    </w:p>
    <w:p w14:paraId="1BDB0F1A" w14:textId="77777777" w:rsidR="00B74160" w:rsidRDefault="00B74160" w:rsidP="00B74160">
      <w:pPr>
        <w:rPr>
          <w:lang w:eastAsia="lt-LT"/>
        </w:rPr>
      </w:pPr>
    </w:p>
    <w:p w14:paraId="2FFBD85E" w14:textId="77777777" w:rsidR="00B74160" w:rsidRDefault="00B74160" w:rsidP="00B74160">
      <w:pPr>
        <w:rPr>
          <w:lang w:eastAsia="lt-LT"/>
        </w:rPr>
      </w:pPr>
    </w:p>
    <w:p w14:paraId="3268B799" w14:textId="77777777" w:rsidR="00B74160" w:rsidRDefault="00B74160" w:rsidP="00B74160">
      <w:pPr>
        <w:rPr>
          <w:lang w:eastAsia="lt-LT"/>
        </w:rPr>
      </w:pPr>
    </w:p>
    <w:p w14:paraId="31440E91" w14:textId="77777777" w:rsidR="00B74160" w:rsidRDefault="00B74160" w:rsidP="00B74160">
      <w:pPr>
        <w:rPr>
          <w:lang w:eastAsia="lt-LT"/>
        </w:rPr>
      </w:pPr>
    </w:p>
    <w:p w14:paraId="738508A1" w14:textId="77777777" w:rsidR="00B74160" w:rsidRDefault="00B74160" w:rsidP="00B74160">
      <w:pPr>
        <w:rPr>
          <w:lang w:eastAsia="lt-LT"/>
        </w:rPr>
      </w:pPr>
    </w:p>
    <w:p w14:paraId="5921A9B0" w14:textId="77777777" w:rsidR="00B74160" w:rsidRDefault="00B74160" w:rsidP="00B74160">
      <w:pPr>
        <w:rPr>
          <w:lang w:eastAsia="lt-LT"/>
        </w:rPr>
      </w:pPr>
    </w:p>
    <w:p w14:paraId="7CA61D81" w14:textId="77777777" w:rsidR="00B74160" w:rsidRPr="00B74160" w:rsidRDefault="00B74160" w:rsidP="00B74160">
      <w:pPr>
        <w:rPr>
          <w:lang w:eastAsia="lt-LT"/>
        </w:rPr>
      </w:pPr>
    </w:p>
    <w:p w14:paraId="14C9C91F" w14:textId="77777777" w:rsidR="00CB0F0E" w:rsidRDefault="001C299F">
      <w:pPr>
        <w:pStyle w:val="Antrat2"/>
        <w:ind w:firstLine="360"/>
      </w:pPr>
      <w:bookmarkStart w:id="7" w:name="_Toc193718310"/>
      <w:r>
        <w:lastRenderedPageBreak/>
        <w:t>AREA 2: CONCLUSIONS</w:t>
      </w:r>
      <w:bookmarkEnd w:id="7"/>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14:paraId="6AD415A2" w14:textId="77777777">
        <w:tc>
          <w:tcPr>
            <w:tcW w:w="1546" w:type="dxa"/>
            <w:vAlign w:val="center"/>
          </w:tcPr>
          <w:p w14:paraId="1C355EF0"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AREA 2</w:t>
            </w:r>
          </w:p>
        </w:tc>
        <w:tc>
          <w:tcPr>
            <w:tcW w:w="1745" w:type="dxa"/>
            <w:vAlign w:val="center"/>
          </w:tcPr>
          <w:p w14:paraId="4687EB43"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Unsatisfactory - 1</w:t>
            </w:r>
          </w:p>
          <w:p w14:paraId="67594D84"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Does not meet the requirements</w:t>
            </w:r>
          </w:p>
        </w:tc>
        <w:tc>
          <w:tcPr>
            <w:tcW w:w="1592" w:type="dxa"/>
            <w:vAlign w:val="center"/>
          </w:tcPr>
          <w:p w14:paraId="67FFBB89"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Satisfactory - 2</w:t>
            </w:r>
          </w:p>
          <w:p w14:paraId="58CA56E7"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substantial shortcomings to be eliminated</w:t>
            </w:r>
          </w:p>
        </w:tc>
        <w:tc>
          <w:tcPr>
            <w:tcW w:w="1577" w:type="dxa"/>
            <w:vAlign w:val="center"/>
          </w:tcPr>
          <w:p w14:paraId="6574B77A"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 xml:space="preserve">Good - 3 </w:t>
            </w:r>
          </w:p>
          <w:p w14:paraId="49AFC22C"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shortcomings to be eliminated</w:t>
            </w:r>
          </w:p>
        </w:tc>
        <w:tc>
          <w:tcPr>
            <w:tcW w:w="1578" w:type="dxa"/>
            <w:vAlign w:val="center"/>
          </w:tcPr>
          <w:p w14:paraId="76B8FFAD"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Very good - 4</w:t>
            </w:r>
          </w:p>
          <w:p w14:paraId="32358D0E"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Very well nationally and internationally without any shortcomings</w:t>
            </w:r>
          </w:p>
        </w:tc>
        <w:tc>
          <w:tcPr>
            <w:tcW w:w="1590" w:type="dxa"/>
            <w:vAlign w:val="center"/>
          </w:tcPr>
          <w:p w14:paraId="4B7119A4"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Exceptional - 5</w:t>
            </w:r>
          </w:p>
          <w:p w14:paraId="4CF19453"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Exceptionally well nationally and internationally without any shortcomings</w:t>
            </w:r>
          </w:p>
        </w:tc>
      </w:tr>
      <w:tr w:rsidR="00CB0F0E" w14:paraId="22E59B67" w14:textId="77777777">
        <w:tc>
          <w:tcPr>
            <w:tcW w:w="1546" w:type="dxa"/>
            <w:vAlign w:val="center"/>
          </w:tcPr>
          <w:p w14:paraId="654ECDC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First cycle</w:t>
            </w:r>
          </w:p>
        </w:tc>
        <w:tc>
          <w:tcPr>
            <w:tcW w:w="1745" w:type="dxa"/>
            <w:vAlign w:val="center"/>
          </w:tcPr>
          <w:p w14:paraId="1B384027"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5801E63E"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5BEABCB4"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5756199C"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1D2155CF" w14:textId="77777777" w:rsidR="00CB0F0E" w:rsidRPr="007D2A81" w:rsidRDefault="00CB0F0E">
            <w:pPr>
              <w:tabs>
                <w:tab w:val="left" w:pos="1298"/>
                <w:tab w:val="left" w:pos="1701"/>
                <w:tab w:val="left" w:pos="1985"/>
              </w:tabs>
              <w:jc w:val="center"/>
              <w:rPr>
                <w:rFonts w:ascii="Arial" w:eastAsia="Arial" w:hAnsi="Arial" w:cs="Arial"/>
              </w:rPr>
            </w:pPr>
          </w:p>
        </w:tc>
      </w:tr>
      <w:tr w:rsidR="00CB0F0E" w14:paraId="37A7889C" w14:textId="77777777">
        <w:tc>
          <w:tcPr>
            <w:tcW w:w="1546" w:type="dxa"/>
            <w:vAlign w:val="center"/>
          </w:tcPr>
          <w:p w14:paraId="5D87708B"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Second cycle</w:t>
            </w:r>
          </w:p>
        </w:tc>
        <w:tc>
          <w:tcPr>
            <w:tcW w:w="1745" w:type="dxa"/>
            <w:vAlign w:val="center"/>
          </w:tcPr>
          <w:p w14:paraId="2FF57231"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762A98A4"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5B2EB96C"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2A8C492A"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62DF9D6F" w14:textId="77777777" w:rsidR="00CB0F0E" w:rsidRPr="007D2A81" w:rsidRDefault="00CB0F0E">
            <w:pPr>
              <w:tabs>
                <w:tab w:val="left" w:pos="1298"/>
                <w:tab w:val="left" w:pos="1701"/>
                <w:tab w:val="left" w:pos="1985"/>
              </w:tabs>
              <w:jc w:val="center"/>
              <w:rPr>
                <w:rFonts w:ascii="Arial" w:eastAsia="Arial" w:hAnsi="Arial" w:cs="Arial"/>
              </w:rPr>
            </w:pPr>
          </w:p>
        </w:tc>
      </w:tr>
    </w:tbl>
    <w:p w14:paraId="3130A7FB" w14:textId="77777777" w:rsidR="00CB0F0E" w:rsidRDefault="00CB0F0E">
      <w:pPr>
        <w:spacing w:after="0"/>
        <w:rPr>
          <w:rFonts w:ascii="Arial" w:eastAsia="Arial" w:hAnsi="Arial" w:cs="Arial"/>
          <w:b/>
          <w:color w:val="136C73"/>
        </w:rPr>
      </w:pPr>
    </w:p>
    <w:p w14:paraId="32A923D2" w14:textId="77777777" w:rsidR="00CB0F0E" w:rsidRDefault="001C299F">
      <w:pPr>
        <w:spacing w:after="0"/>
        <w:rPr>
          <w:rFonts w:ascii="Arial" w:eastAsia="Arial" w:hAnsi="Arial" w:cs="Arial"/>
          <w:b/>
          <w:i/>
          <w:color w:val="5B0009"/>
        </w:rPr>
      </w:pPr>
      <w:r>
        <w:rPr>
          <w:rFonts w:ascii="Arial" w:eastAsia="Arial" w:hAnsi="Arial" w:cs="Arial"/>
          <w:b/>
          <w:color w:val="5B0009"/>
        </w:rPr>
        <w:t>COMMENDATIONS</w:t>
      </w:r>
    </w:p>
    <w:p w14:paraId="1DD00EC0" w14:textId="77777777" w:rsidR="00CB0F0E" w:rsidRDefault="00CB0F0E">
      <w:pPr>
        <w:spacing w:after="0"/>
        <w:rPr>
          <w:rFonts w:ascii="Arial" w:eastAsia="Arial" w:hAnsi="Arial" w:cs="Arial"/>
          <w:b/>
          <w:color w:val="136C73"/>
        </w:rPr>
      </w:pPr>
    </w:p>
    <w:p w14:paraId="51D29EF6" w14:textId="77777777" w:rsidR="00CB0F0E" w:rsidRDefault="001C299F">
      <w:pPr>
        <w:numPr>
          <w:ilvl w:val="0"/>
          <w:numId w:val="15"/>
        </w:numPr>
        <w:pBdr>
          <w:top w:val="nil"/>
          <w:left w:val="nil"/>
          <w:bottom w:val="nil"/>
          <w:right w:val="nil"/>
          <w:between w:val="nil"/>
        </w:pBdr>
        <w:spacing w:after="0"/>
        <w:rPr>
          <w:rFonts w:ascii="Arial" w:eastAsia="Arial" w:hAnsi="Arial" w:cs="Arial"/>
          <w:color w:val="000000"/>
        </w:rPr>
      </w:pPr>
      <w:r>
        <w:rPr>
          <w:rFonts w:ascii="Arial" w:eastAsia="Arial" w:hAnsi="Arial" w:cs="Arial"/>
        </w:rPr>
        <w:t>The volume of research and development activities and corporate contracts in the IT field is relatively large and on a growing trend.</w:t>
      </w:r>
    </w:p>
    <w:p w14:paraId="18291A96" w14:textId="77777777" w:rsidR="00CB0F0E" w:rsidRDefault="00CB0F0E">
      <w:pPr>
        <w:spacing w:after="0"/>
        <w:rPr>
          <w:rFonts w:ascii="Arial" w:eastAsia="Arial" w:hAnsi="Arial" w:cs="Arial"/>
          <w:b/>
          <w:color w:val="136C73"/>
        </w:rPr>
      </w:pPr>
    </w:p>
    <w:p w14:paraId="08757D7A" w14:textId="1E5B6FBD" w:rsidR="002C46D7" w:rsidRPr="002C46D7" w:rsidRDefault="001C299F" w:rsidP="002C46D7">
      <w:pPr>
        <w:spacing w:after="120" w:line="360" w:lineRule="auto"/>
        <w:rPr>
          <w:rFonts w:ascii="Arial" w:eastAsia="Arial" w:hAnsi="Arial" w:cs="Arial"/>
          <w:b/>
          <w:color w:val="5B0009"/>
        </w:rPr>
      </w:pPr>
      <w:r>
        <w:rPr>
          <w:rFonts w:ascii="Arial" w:eastAsia="Arial" w:hAnsi="Arial" w:cs="Arial"/>
          <w:b/>
          <w:color w:val="5B0009"/>
        </w:rPr>
        <w:t>RECOMMENDATIONS</w:t>
      </w:r>
    </w:p>
    <w:p w14:paraId="68972250" w14:textId="0F3406CD" w:rsidR="00CB0F0E" w:rsidRDefault="001C299F" w:rsidP="002C46D7">
      <w:pPr>
        <w:tabs>
          <w:tab w:val="left" w:pos="1298"/>
          <w:tab w:val="left" w:pos="1985"/>
        </w:tabs>
        <w:spacing w:after="120" w:line="240" w:lineRule="auto"/>
        <w:jc w:val="both"/>
        <w:rPr>
          <w:rFonts w:ascii="Arial" w:eastAsia="Arial" w:hAnsi="Arial" w:cs="Arial"/>
        </w:rPr>
      </w:pPr>
      <w:r>
        <w:rPr>
          <w:rFonts w:ascii="Arial" w:eastAsia="Arial" w:hAnsi="Arial" w:cs="Arial"/>
          <w:color w:val="5B0009"/>
        </w:rPr>
        <w:t>For further improvement</w:t>
      </w:r>
    </w:p>
    <w:p w14:paraId="090C3EB1" w14:textId="77777777" w:rsidR="00CB0F0E" w:rsidRDefault="001C299F" w:rsidP="002C46D7">
      <w:pPr>
        <w:numPr>
          <w:ilvl w:val="0"/>
          <w:numId w:val="16"/>
        </w:numPr>
        <w:pBdr>
          <w:top w:val="nil"/>
          <w:left w:val="nil"/>
          <w:bottom w:val="nil"/>
          <w:right w:val="nil"/>
          <w:between w:val="nil"/>
        </w:pBdr>
        <w:spacing w:before="200" w:after="0"/>
        <w:jc w:val="both"/>
        <w:rPr>
          <w:rFonts w:ascii="Arial" w:eastAsia="Arial" w:hAnsi="Arial" w:cs="Arial"/>
          <w:color w:val="000000"/>
        </w:rPr>
      </w:pPr>
      <w:r>
        <w:rPr>
          <w:rFonts w:ascii="Arial" w:eastAsia="Arial" w:hAnsi="Arial" w:cs="Arial"/>
        </w:rPr>
        <w:t xml:space="preserve">The share of SCI publications in non-MDPI journals should be increased. </w:t>
      </w:r>
    </w:p>
    <w:p w14:paraId="35CDC7CB" w14:textId="77777777" w:rsidR="00CB0F0E" w:rsidRDefault="001C299F" w:rsidP="002C46D7">
      <w:pPr>
        <w:numPr>
          <w:ilvl w:val="0"/>
          <w:numId w:val="16"/>
        </w:numPr>
        <w:pBdr>
          <w:top w:val="nil"/>
          <w:left w:val="nil"/>
          <w:bottom w:val="nil"/>
          <w:right w:val="nil"/>
          <w:between w:val="nil"/>
        </w:pBdr>
        <w:spacing w:before="200" w:after="0"/>
        <w:jc w:val="both"/>
        <w:rPr>
          <w:rFonts w:ascii="Arial" w:eastAsia="Arial" w:hAnsi="Arial" w:cs="Arial"/>
          <w:color w:val="000000"/>
        </w:rPr>
      </w:pPr>
      <w:r>
        <w:rPr>
          <w:rFonts w:ascii="Arial" w:eastAsia="Arial" w:hAnsi="Arial" w:cs="Arial"/>
        </w:rPr>
        <w:t>Publishing at the top Software Engineering and Computer Science conferences should be increased.</w:t>
      </w:r>
    </w:p>
    <w:p w14:paraId="32769921" w14:textId="77777777" w:rsidR="00CB0F0E" w:rsidRDefault="001C299F" w:rsidP="002C46D7">
      <w:pPr>
        <w:numPr>
          <w:ilvl w:val="0"/>
          <w:numId w:val="16"/>
        </w:numPr>
        <w:pBdr>
          <w:top w:val="nil"/>
          <w:left w:val="nil"/>
          <w:bottom w:val="nil"/>
          <w:right w:val="nil"/>
          <w:between w:val="nil"/>
        </w:pBdr>
        <w:spacing w:before="200" w:after="0"/>
        <w:jc w:val="both"/>
        <w:rPr>
          <w:rFonts w:ascii="Arial" w:eastAsia="Arial" w:hAnsi="Arial" w:cs="Arial"/>
          <w:color w:val="000000"/>
        </w:rPr>
      </w:pPr>
      <w:r>
        <w:rPr>
          <w:rFonts w:ascii="Arial" w:eastAsia="Arial" w:hAnsi="Arial" w:cs="Arial"/>
        </w:rPr>
        <w:t xml:space="preserve">Plan annual reviews of study programmes and subjects' content, taking into account the latest developments in the field. </w:t>
      </w:r>
    </w:p>
    <w:p w14:paraId="0ADD4D6D" w14:textId="77777777" w:rsidR="00CB0F0E" w:rsidRDefault="00CB0F0E" w:rsidP="002C46D7">
      <w:pPr>
        <w:pBdr>
          <w:top w:val="nil"/>
          <w:left w:val="nil"/>
          <w:bottom w:val="nil"/>
          <w:right w:val="nil"/>
          <w:between w:val="nil"/>
        </w:pBdr>
        <w:spacing w:before="200" w:after="0"/>
        <w:jc w:val="both"/>
        <w:rPr>
          <w:rFonts w:ascii="Arial" w:eastAsia="Arial" w:hAnsi="Arial" w:cs="Arial"/>
        </w:rPr>
      </w:pPr>
    </w:p>
    <w:p w14:paraId="398173B4" w14:textId="77777777" w:rsidR="007D2A81" w:rsidRDefault="007D2A81">
      <w:pPr>
        <w:pBdr>
          <w:top w:val="nil"/>
          <w:left w:val="nil"/>
          <w:bottom w:val="nil"/>
          <w:right w:val="nil"/>
          <w:between w:val="nil"/>
        </w:pBdr>
        <w:spacing w:before="200" w:after="0"/>
        <w:rPr>
          <w:rFonts w:ascii="Arial" w:eastAsia="Arial" w:hAnsi="Arial" w:cs="Arial"/>
        </w:rPr>
      </w:pPr>
    </w:p>
    <w:p w14:paraId="6891ADC8" w14:textId="77777777" w:rsidR="007D2A81" w:rsidRDefault="007D2A81">
      <w:pPr>
        <w:pBdr>
          <w:top w:val="nil"/>
          <w:left w:val="nil"/>
          <w:bottom w:val="nil"/>
          <w:right w:val="nil"/>
          <w:between w:val="nil"/>
        </w:pBdr>
        <w:spacing w:before="200" w:after="0"/>
        <w:rPr>
          <w:rFonts w:ascii="Arial" w:eastAsia="Arial" w:hAnsi="Arial" w:cs="Arial"/>
        </w:rPr>
      </w:pPr>
    </w:p>
    <w:p w14:paraId="78ACFCFC" w14:textId="77777777" w:rsidR="007D2A81" w:rsidRDefault="007D2A81">
      <w:pPr>
        <w:pBdr>
          <w:top w:val="nil"/>
          <w:left w:val="nil"/>
          <w:bottom w:val="nil"/>
          <w:right w:val="nil"/>
          <w:between w:val="nil"/>
        </w:pBdr>
        <w:spacing w:before="200" w:after="0"/>
        <w:rPr>
          <w:rFonts w:ascii="Arial" w:eastAsia="Arial" w:hAnsi="Arial" w:cs="Arial"/>
        </w:rPr>
      </w:pPr>
    </w:p>
    <w:p w14:paraId="3AD0A39E" w14:textId="77777777" w:rsidR="007D2A81" w:rsidRDefault="007D2A81">
      <w:pPr>
        <w:pBdr>
          <w:top w:val="nil"/>
          <w:left w:val="nil"/>
          <w:bottom w:val="nil"/>
          <w:right w:val="nil"/>
          <w:between w:val="nil"/>
        </w:pBdr>
        <w:spacing w:before="200" w:after="0"/>
        <w:rPr>
          <w:rFonts w:ascii="Arial" w:eastAsia="Arial" w:hAnsi="Arial" w:cs="Arial"/>
        </w:rPr>
      </w:pPr>
    </w:p>
    <w:p w14:paraId="583412BD" w14:textId="77777777" w:rsidR="007D2A81" w:rsidRDefault="007D2A81">
      <w:pPr>
        <w:pBdr>
          <w:top w:val="nil"/>
          <w:left w:val="nil"/>
          <w:bottom w:val="nil"/>
          <w:right w:val="nil"/>
          <w:between w:val="nil"/>
        </w:pBdr>
        <w:spacing w:before="200" w:after="0"/>
        <w:rPr>
          <w:rFonts w:ascii="Arial" w:eastAsia="Arial" w:hAnsi="Arial" w:cs="Arial"/>
        </w:rPr>
      </w:pPr>
    </w:p>
    <w:p w14:paraId="7905D43F" w14:textId="77777777" w:rsidR="007D2A81" w:rsidRDefault="007D2A81">
      <w:pPr>
        <w:pBdr>
          <w:top w:val="nil"/>
          <w:left w:val="nil"/>
          <w:bottom w:val="nil"/>
          <w:right w:val="nil"/>
          <w:between w:val="nil"/>
        </w:pBdr>
        <w:spacing w:before="200" w:after="0"/>
        <w:rPr>
          <w:rFonts w:ascii="Arial" w:eastAsia="Arial" w:hAnsi="Arial" w:cs="Arial"/>
        </w:rPr>
      </w:pPr>
    </w:p>
    <w:p w14:paraId="2F64AE71" w14:textId="77777777" w:rsidR="007D2A81" w:rsidRDefault="007D2A81">
      <w:pPr>
        <w:pBdr>
          <w:top w:val="nil"/>
          <w:left w:val="nil"/>
          <w:bottom w:val="nil"/>
          <w:right w:val="nil"/>
          <w:between w:val="nil"/>
        </w:pBdr>
        <w:spacing w:before="200" w:after="0"/>
        <w:rPr>
          <w:rFonts w:ascii="Arial" w:eastAsia="Arial" w:hAnsi="Arial" w:cs="Arial"/>
        </w:rPr>
      </w:pPr>
    </w:p>
    <w:p w14:paraId="362D1BBB" w14:textId="77777777" w:rsidR="007D2A81" w:rsidRDefault="007D2A81">
      <w:pPr>
        <w:pBdr>
          <w:top w:val="nil"/>
          <w:left w:val="nil"/>
          <w:bottom w:val="nil"/>
          <w:right w:val="nil"/>
          <w:between w:val="nil"/>
        </w:pBdr>
        <w:spacing w:before="200" w:after="0"/>
        <w:rPr>
          <w:rFonts w:ascii="Arial" w:eastAsia="Arial" w:hAnsi="Arial" w:cs="Arial"/>
        </w:rPr>
      </w:pPr>
    </w:p>
    <w:p w14:paraId="6DAC3842" w14:textId="77777777" w:rsidR="007D2A81" w:rsidRDefault="007D2A81">
      <w:pPr>
        <w:pBdr>
          <w:top w:val="nil"/>
          <w:left w:val="nil"/>
          <w:bottom w:val="nil"/>
          <w:right w:val="nil"/>
          <w:between w:val="nil"/>
        </w:pBdr>
        <w:spacing w:before="200" w:after="0"/>
        <w:rPr>
          <w:rFonts w:ascii="Arial" w:eastAsia="Arial" w:hAnsi="Arial" w:cs="Arial"/>
        </w:rPr>
      </w:pPr>
    </w:p>
    <w:p w14:paraId="512E00F3" w14:textId="77777777" w:rsidR="007D2A81" w:rsidRDefault="007D2A81">
      <w:pPr>
        <w:pBdr>
          <w:top w:val="nil"/>
          <w:left w:val="nil"/>
          <w:bottom w:val="nil"/>
          <w:right w:val="nil"/>
          <w:between w:val="nil"/>
        </w:pBdr>
        <w:spacing w:before="200" w:after="0"/>
        <w:rPr>
          <w:rFonts w:ascii="Arial" w:eastAsia="Arial" w:hAnsi="Arial" w:cs="Arial"/>
        </w:rPr>
      </w:pPr>
    </w:p>
    <w:p w14:paraId="3C93D142" w14:textId="77777777" w:rsidR="007D2A81" w:rsidRDefault="007D2A81">
      <w:pPr>
        <w:pBdr>
          <w:top w:val="nil"/>
          <w:left w:val="nil"/>
          <w:bottom w:val="nil"/>
          <w:right w:val="nil"/>
          <w:between w:val="nil"/>
        </w:pBdr>
        <w:spacing w:before="200" w:after="0"/>
        <w:rPr>
          <w:rFonts w:ascii="Arial" w:eastAsia="Arial" w:hAnsi="Arial" w:cs="Arial"/>
        </w:rPr>
      </w:pPr>
    </w:p>
    <w:p w14:paraId="432A5BB3" w14:textId="77777777" w:rsidR="00CB0F0E" w:rsidRPr="007D2A81" w:rsidRDefault="001C299F">
      <w:pPr>
        <w:pStyle w:val="Antrat2"/>
        <w:ind w:firstLine="360"/>
        <w:rPr>
          <w:sz w:val="22"/>
          <w:szCs w:val="22"/>
        </w:rPr>
      </w:pPr>
      <w:bookmarkStart w:id="8" w:name="_Toc193718312"/>
      <w:r w:rsidRPr="007D2A81">
        <w:rPr>
          <w:sz w:val="22"/>
          <w:szCs w:val="22"/>
        </w:rPr>
        <w:lastRenderedPageBreak/>
        <w:t>AREA 3: CONCLUSIONS</w:t>
      </w:r>
      <w:bookmarkEnd w:id="8"/>
    </w:p>
    <w:tbl>
      <w:tblPr>
        <w:tblStyle w:val="a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7CCD6C63" w14:textId="77777777">
        <w:tc>
          <w:tcPr>
            <w:tcW w:w="1546" w:type="dxa"/>
            <w:vAlign w:val="center"/>
          </w:tcPr>
          <w:p w14:paraId="4B0CB3C6" w14:textId="77777777" w:rsidR="00CB0F0E" w:rsidRPr="007D2A81" w:rsidRDefault="001C299F">
            <w:pPr>
              <w:tabs>
                <w:tab w:val="left" w:pos="1298"/>
                <w:tab w:val="left" w:pos="1701"/>
                <w:tab w:val="left" w:pos="1985"/>
              </w:tabs>
              <w:jc w:val="center"/>
              <w:rPr>
                <w:rFonts w:ascii="Arial" w:eastAsia="Arial" w:hAnsi="Arial" w:cs="Arial"/>
                <w:b/>
              </w:rPr>
            </w:pPr>
            <w:r w:rsidRPr="007D2A81">
              <w:rPr>
                <w:rFonts w:ascii="Arial" w:eastAsia="Arial" w:hAnsi="Arial" w:cs="Arial"/>
                <w:b/>
                <w:color w:val="5B0009"/>
              </w:rPr>
              <w:t>AREA 3</w:t>
            </w:r>
          </w:p>
        </w:tc>
        <w:tc>
          <w:tcPr>
            <w:tcW w:w="1745" w:type="dxa"/>
            <w:vAlign w:val="center"/>
          </w:tcPr>
          <w:p w14:paraId="4159934A"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Unsatisfactory - 1</w:t>
            </w:r>
          </w:p>
          <w:p w14:paraId="247447FD"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Does not meet the requirements</w:t>
            </w:r>
          </w:p>
        </w:tc>
        <w:tc>
          <w:tcPr>
            <w:tcW w:w="1592" w:type="dxa"/>
            <w:vAlign w:val="center"/>
          </w:tcPr>
          <w:p w14:paraId="1BFA810A"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Satisfactory - 2</w:t>
            </w:r>
          </w:p>
          <w:p w14:paraId="74352516"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substantial shortcomings to be eliminated</w:t>
            </w:r>
          </w:p>
        </w:tc>
        <w:tc>
          <w:tcPr>
            <w:tcW w:w="1577" w:type="dxa"/>
            <w:vAlign w:val="center"/>
          </w:tcPr>
          <w:p w14:paraId="35DCAFA2"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 xml:space="preserve">Good - 3 </w:t>
            </w:r>
          </w:p>
          <w:p w14:paraId="6E4AB064"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shortcomings to be eliminated</w:t>
            </w:r>
          </w:p>
        </w:tc>
        <w:tc>
          <w:tcPr>
            <w:tcW w:w="1578" w:type="dxa"/>
            <w:vAlign w:val="center"/>
          </w:tcPr>
          <w:p w14:paraId="425DE4AA"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Very good - 4</w:t>
            </w:r>
          </w:p>
          <w:p w14:paraId="271A1CCF"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Very well nationally and internationally without any shortcomings</w:t>
            </w:r>
          </w:p>
        </w:tc>
        <w:tc>
          <w:tcPr>
            <w:tcW w:w="1590" w:type="dxa"/>
            <w:vAlign w:val="center"/>
          </w:tcPr>
          <w:p w14:paraId="2FCFFCE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Exceptional - 5</w:t>
            </w:r>
          </w:p>
          <w:p w14:paraId="592508BF"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Exceptionally well nationally and internationally without any shortcomings</w:t>
            </w:r>
          </w:p>
        </w:tc>
      </w:tr>
      <w:tr w:rsidR="00CB0F0E" w:rsidRPr="007D2A81" w14:paraId="6018B426" w14:textId="77777777">
        <w:tc>
          <w:tcPr>
            <w:tcW w:w="1546" w:type="dxa"/>
            <w:vAlign w:val="center"/>
          </w:tcPr>
          <w:p w14:paraId="6FC40C78"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First cycle</w:t>
            </w:r>
          </w:p>
        </w:tc>
        <w:tc>
          <w:tcPr>
            <w:tcW w:w="1745" w:type="dxa"/>
            <w:vAlign w:val="center"/>
          </w:tcPr>
          <w:p w14:paraId="4F1F5732"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0060FFE5"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2445A8CB"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1F693ADB"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2303B3E2" w14:textId="77777777" w:rsidR="00CB0F0E" w:rsidRPr="007D2A81" w:rsidRDefault="00CB0F0E">
            <w:pPr>
              <w:tabs>
                <w:tab w:val="left" w:pos="1298"/>
                <w:tab w:val="left" w:pos="1701"/>
                <w:tab w:val="left" w:pos="1985"/>
              </w:tabs>
              <w:jc w:val="center"/>
              <w:rPr>
                <w:rFonts w:ascii="Arial" w:eastAsia="Arial" w:hAnsi="Arial" w:cs="Arial"/>
              </w:rPr>
            </w:pPr>
          </w:p>
        </w:tc>
      </w:tr>
      <w:tr w:rsidR="00CB0F0E" w:rsidRPr="007D2A81" w14:paraId="3792F140" w14:textId="77777777">
        <w:tc>
          <w:tcPr>
            <w:tcW w:w="1546" w:type="dxa"/>
            <w:vAlign w:val="center"/>
          </w:tcPr>
          <w:p w14:paraId="2EC407D9"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Second cycle</w:t>
            </w:r>
          </w:p>
        </w:tc>
        <w:tc>
          <w:tcPr>
            <w:tcW w:w="1745" w:type="dxa"/>
            <w:vAlign w:val="center"/>
          </w:tcPr>
          <w:p w14:paraId="316DD4D8"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5D8B211B"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3D820351"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3FC61397"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2CEA678A" w14:textId="77777777" w:rsidR="00CB0F0E" w:rsidRPr="007D2A81" w:rsidRDefault="00CB0F0E">
            <w:pPr>
              <w:tabs>
                <w:tab w:val="left" w:pos="1298"/>
                <w:tab w:val="left" w:pos="1701"/>
                <w:tab w:val="left" w:pos="1985"/>
              </w:tabs>
              <w:jc w:val="center"/>
              <w:rPr>
                <w:rFonts w:ascii="Arial" w:eastAsia="Arial" w:hAnsi="Arial" w:cs="Arial"/>
              </w:rPr>
            </w:pPr>
          </w:p>
        </w:tc>
      </w:tr>
    </w:tbl>
    <w:p w14:paraId="1B3DEF1B" w14:textId="77777777" w:rsidR="00CB0F0E" w:rsidRDefault="00CB0F0E">
      <w:pPr>
        <w:spacing w:after="0"/>
        <w:rPr>
          <w:rFonts w:ascii="Arial" w:eastAsia="Arial" w:hAnsi="Arial" w:cs="Arial"/>
          <w:b/>
          <w:color w:val="5B0009"/>
        </w:rPr>
      </w:pPr>
    </w:p>
    <w:p w14:paraId="320AA3E5" w14:textId="77777777" w:rsidR="00CB0F0E" w:rsidRDefault="001C299F">
      <w:pPr>
        <w:spacing w:after="0"/>
        <w:rPr>
          <w:rFonts w:ascii="Arial" w:eastAsia="Arial" w:hAnsi="Arial" w:cs="Arial"/>
          <w:color w:val="000000"/>
        </w:rPr>
      </w:pPr>
      <w:r>
        <w:rPr>
          <w:rFonts w:ascii="Arial" w:eastAsia="Arial" w:hAnsi="Arial" w:cs="Arial"/>
          <w:b/>
          <w:color w:val="5B0009"/>
        </w:rPr>
        <w:t>RECOMMENDATIONS</w:t>
      </w:r>
    </w:p>
    <w:p w14:paraId="5D3E4DCC" w14:textId="77777777" w:rsidR="00CB0F0E" w:rsidRDefault="00CB0F0E">
      <w:pPr>
        <w:tabs>
          <w:tab w:val="left" w:pos="1298"/>
          <w:tab w:val="left" w:pos="1985"/>
        </w:tabs>
        <w:spacing w:after="0" w:line="240" w:lineRule="auto"/>
        <w:jc w:val="both"/>
        <w:rPr>
          <w:rFonts w:ascii="Arial" w:eastAsia="Arial" w:hAnsi="Arial" w:cs="Arial"/>
        </w:rPr>
      </w:pPr>
    </w:p>
    <w:p w14:paraId="3A3B817F" w14:textId="77777777" w:rsidR="00CB0F0E" w:rsidRDefault="001C299F">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17E3BEAE" w14:textId="77777777" w:rsidR="00CB0F0E" w:rsidRDefault="001C299F">
      <w:pPr>
        <w:numPr>
          <w:ilvl w:val="0"/>
          <w:numId w:val="17"/>
        </w:numPr>
        <w:pBdr>
          <w:top w:val="nil"/>
          <w:left w:val="nil"/>
          <w:bottom w:val="nil"/>
          <w:right w:val="nil"/>
          <w:between w:val="nil"/>
        </w:pBdr>
        <w:spacing w:before="200" w:after="0"/>
        <w:rPr>
          <w:rFonts w:ascii="Arial" w:eastAsia="Arial" w:hAnsi="Arial" w:cs="Arial"/>
          <w:color w:val="000000"/>
        </w:rPr>
      </w:pPr>
      <w:r>
        <w:rPr>
          <w:rFonts w:ascii="Arial" w:eastAsia="Arial" w:hAnsi="Arial" w:cs="Arial"/>
        </w:rPr>
        <w:t>The rules on the recognition of prior learning should be reviewed and decisions on this should be made more accessible, as students do not know whether their qualifications have been recognised or not.</w:t>
      </w:r>
    </w:p>
    <w:p w14:paraId="1716CF03" w14:textId="77777777" w:rsidR="00CB0F0E" w:rsidRDefault="001C299F">
      <w:pPr>
        <w:numPr>
          <w:ilvl w:val="0"/>
          <w:numId w:val="17"/>
        </w:numPr>
        <w:tabs>
          <w:tab w:val="left" w:pos="1298"/>
          <w:tab w:val="left" w:pos="1701"/>
          <w:tab w:val="left" w:pos="1985"/>
        </w:tabs>
        <w:spacing w:before="120" w:after="0"/>
        <w:jc w:val="both"/>
        <w:rPr>
          <w:rFonts w:ascii="Arial" w:eastAsia="Arial" w:hAnsi="Arial" w:cs="Arial"/>
        </w:rPr>
      </w:pPr>
      <w:r>
        <w:rPr>
          <w:rFonts w:ascii="Arial" w:eastAsia="Arial" w:hAnsi="Arial" w:cs="Arial"/>
        </w:rPr>
        <w:t>Provide more incentives for students to gain real international experience.</w:t>
      </w:r>
    </w:p>
    <w:p w14:paraId="61106999" w14:textId="77777777" w:rsidR="00CB0F0E" w:rsidRDefault="00CB0F0E">
      <w:pPr>
        <w:spacing w:before="120" w:after="0"/>
        <w:ind w:left="720"/>
        <w:rPr>
          <w:rFonts w:ascii="Arial" w:eastAsia="Arial" w:hAnsi="Arial" w:cs="Arial"/>
        </w:rPr>
      </w:pPr>
    </w:p>
    <w:p w14:paraId="072D3A4A" w14:textId="77777777" w:rsidR="007D2A81" w:rsidRDefault="007D2A81">
      <w:pPr>
        <w:spacing w:before="120" w:after="0"/>
        <w:ind w:left="720"/>
        <w:rPr>
          <w:rFonts w:ascii="Arial" w:eastAsia="Arial" w:hAnsi="Arial" w:cs="Arial"/>
        </w:rPr>
      </w:pPr>
    </w:p>
    <w:p w14:paraId="45C4F5F7" w14:textId="77777777" w:rsidR="007D2A81" w:rsidRDefault="007D2A81">
      <w:pPr>
        <w:spacing w:before="120" w:after="0"/>
        <w:ind w:left="720"/>
        <w:rPr>
          <w:rFonts w:ascii="Arial" w:eastAsia="Arial" w:hAnsi="Arial" w:cs="Arial"/>
        </w:rPr>
      </w:pPr>
    </w:p>
    <w:p w14:paraId="636CC823" w14:textId="77777777" w:rsidR="007D2A81" w:rsidRDefault="007D2A81">
      <w:pPr>
        <w:spacing w:before="120" w:after="0"/>
        <w:ind w:left="720"/>
        <w:rPr>
          <w:rFonts w:ascii="Arial" w:eastAsia="Arial" w:hAnsi="Arial" w:cs="Arial"/>
        </w:rPr>
      </w:pPr>
    </w:p>
    <w:p w14:paraId="7AC45FD8" w14:textId="77777777" w:rsidR="007D2A81" w:rsidRDefault="007D2A81">
      <w:pPr>
        <w:spacing w:before="120" w:after="0"/>
        <w:ind w:left="720"/>
        <w:rPr>
          <w:rFonts w:ascii="Arial" w:eastAsia="Arial" w:hAnsi="Arial" w:cs="Arial"/>
        </w:rPr>
      </w:pPr>
    </w:p>
    <w:p w14:paraId="7E610654" w14:textId="77777777" w:rsidR="007D2A81" w:rsidRDefault="007D2A81">
      <w:pPr>
        <w:spacing w:before="120" w:after="0"/>
        <w:ind w:left="720"/>
        <w:rPr>
          <w:rFonts w:ascii="Arial" w:eastAsia="Arial" w:hAnsi="Arial" w:cs="Arial"/>
        </w:rPr>
      </w:pPr>
    </w:p>
    <w:p w14:paraId="0CCCDC26" w14:textId="77777777" w:rsidR="007D2A81" w:rsidRDefault="007D2A81">
      <w:pPr>
        <w:spacing w:before="120" w:after="0"/>
        <w:ind w:left="720"/>
        <w:rPr>
          <w:rFonts w:ascii="Arial" w:eastAsia="Arial" w:hAnsi="Arial" w:cs="Arial"/>
        </w:rPr>
      </w:pPr>
    </w:p>
    <w:p w14:paraId="51DD67DE" w14:textId="77777777" w:rsidR="007D2A81" w:rsidRDefault="007D2A81">
      <w:pPr>
        <w:spacing w:before="120" w:after="0"/>
        <w:ind w:left="720"/>
        <w:rPr>
          <w:rFonts w:ascii="Arial" w:eastAsia="Arial" w:hAnsi="Arial" w:cs="Arial"/>
        </w:rPr>
      </w:pPr>
    </w:p>
    <w:p w14:paraId="251A4A29" w14:textId="77777777" w:rsidR="007D2A81" w:rsidRDefault="007D2A81">
      <w:pPr>
        <w:spacing w:before="120" w:after="0"/>
        <w:ind w:left="720"/>
        <w:rPr>
          <w:rFonts w:ascii="Arial" w:eastAsia="Arial" w:hAnsi="Arial" w:cs="Arial"/>
        </w:rPr>
      </w:pPr>
    </w:p>
    <w:p w14:paraId="2160691E" w14:textId="77777777" w:rsidR="007D2A81" w:rsidRDefault="007D2A81">
      <w:pPr>
        <w:spacing w:before="120" w:after="0"/>
        <w:ind w:left="720"/>
        <w:rPr>
          <w:rFonts w:ascii="Arial" w:eastAsia="Arial" w:hAnsi="Arial" w:cs="Arial"/>
        </w:rPr>
      </w:pPr>
    </w:p>
    <w:p w14:paraId="6FD6E6D0" w14:textId="77777777" w:rsidR="007D2A81" w:rsidRDefault="007D2A81">
      <w:pPr>
        <w:spacing w:before="120" w:after="0"/>
        <w:ind w:left="720"/>
        <w:rPr>
          <w:rFonts w:ascii="Arial" w:eastAsia="Arial" w:hAnsi="Arial" w:cs="Arial"/>
        </w:rPr>
      </w:pPr>
    </w:p>
    <w:p w14:paraId="4ACE6990" w14:textId="77777777" w:rsidR="007D2A81" w:rsidRDefault="007D2A81">
      <w:pPr>
        <w:spacing w:before="120" w:after="0"/>
        <w:ind w:left="720"/>
        <w:rPr>
          <w:rFonts w:ascii="Arial" w:eastAsia="Arial" w:hAnsi="Arial" w:cs="Arial"/>
        </w:rPr>
      </w:pPr>
    </w:p>
    <w:p w14:paraId="465A5547" w14:textId="77777777" w:rsidR="007D2A81" w:rsidRDefault="007D2A81">
      <w:pPr>
        <w:spacing w:before="120" w:after="0"/>
        <w:ind w:left="720"/>
        <w:rPr>
          <w:rFonts w:ascii="Arial" w:eastAsia="Arial" w:hAnsi="Arial" w:cs="Arial"/>
        </w:rPr>
      </w:pPr>
    </w:p>
    <w:p w14:paraId="1C82A9AC" w14:textId="77777777" w:rsidR="007D2A81" w:rsidRDefault="007D2A81">
      <w:pPr>
        <w:spacing w:before="120" w:after="0"/>
        <w:ind w:left="720"/>
        <w:rPr>
          <w:rFonts w:ascii="Arial" w:eastAsia="Arial" w:hAnsi="Arial" w:cs="Arial"/>
        </w:rPr>
      </w:pPr>
    </w:p>
    <w:p w14:paraId="764EDEB2" w14:textId="77777777" w:rsidR="007D2A81" w:rsidRDefault="007D2A81">
      <w:pPr>
        <w:spacing w:before="120" w:after="0"/>
        <w:ind w:left="720"/>
        <w:rPr>
          <w:rFonts w:ascii="Arial" w:eastAsia="Arial" w:hAnsi="Arial" w:cs="Arial"/>
        </w:rPr>
      </w:pPr>
    </w:p>
    <w:p w14:paraId="0C722067" w14:textId="77777777" w:rsidR="007D2A81" w:rsidRDefault="007D2A81">
      <w:pPr>
        <w:spacing w:before="120" w:after="0"/>
        <w:ind w:left="720"/>
        <w:rPr>
          <w:rFonts w:ascii="Arial" w:eastAsia="Arial" w:hAnsi="Arial" w:cs="Arial"/>
        </w:rPr>
      </w:pPr>
    </w:p>
    <w:p w14:paraId="19541D02" w14:textId="77777777" w:rsidR="007D2A81" w:rsidRDefault="007D2A81">
      <w:pPr>
        <w:spacing w:before="120" w:after="0"/>
        <w:ind w:left="720"/>
        <w:rPr>
          <w:rFonts w:ascii="Arial" w:eastAsia="Arial" w:hAnsi="Arial" w:cs="Arial"/>
        </w:rPr>
      </w:pPr>
    </w:p>
    <w:p w14:paraId="4BC1F21D" w14:textId="77777777" w:rsidR="007D2A81" w:rsidRDefault="007D2A81">
      <w:pPr>
        <w:spacing w:before="120" w:after="0"/>
        <w:ind w:left="720"/>
        <w:rPr>
          <w:rFonts w:ascii="Arial" w:eastAsia="Arial" w:hAnsi="Arial" w:cs="Arial"/>
        </w:rPr>
      </w:pPr>
    </w:p>
    <w:p w14:paraId="2070AA70" w14:textId="77777777" w:rsidR="00CB0F0E" w:rsidRDefault="001C299F">
      <w:pPr>
        <w:pStyle w:val="Antrat2"/>
        <w:ind w:firstLine="360"/>
      </w:pPr>
      <w:bookmarkStart w:id="9" w:name="_Toc193718314"/>
      <w:r>
        <w:lastRenderedPageBreak/>
        <w:t>AREA 4: CONCLUSIONS</w:t>
      </w:r>
      <w:bookmarkEnd w:id="9"/>
    </w:p>
    <w:tbl>
      <w:tblPr>
        <w:tblStyle w:val="a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65E55355" w14:textId="77777777">
        <w:tc>
          <w:tcPr>
            <w:tcW w:w="1546" w:type="dxa"/>
            <w:vAlign w:val="center"/>
          </w:tcPr>
          <w:p w14:paraId="1D475458" w14:textId="77777777" w:rsidR="00CB0F0E" w:rsidRPr="007D2A81" w:rsidRDefault="001C299F">
            <w:pPr>
              <w:tabs>
                <w:tab w:val="left" w:pos="1298"/>
                <w:tab w:val="left" w:pos="1701"/>
                <w:tab w:val="left" w:pos="1985"/>
              </w:tabs>
              <w:jc w:val="center"/>
              <w:rPr>
                <w:rFonts w:ascii="Arial" w:eastAsia="Arial" w:hAnsi="Arial" w:cs="Arial"/>
                <w:b/>
              </w:rPr>
            </w:pPr>
            <w:r w:rsidRPr="007D2A81">
              <w:rPr>
                <w:rFonts w:ascii="Arial" w:eastAsia="Arial" w:hAnsi="Arial" w:cs="Arial"/>
                <w:b/>
                <w:color w:val="5B0009"/>
              </w:rPr>
              <w:t>AREA 4</w:t>
            </w:r>
          </w:p>
        </w:tc>
        <w:tc>
          <w:tcPr>
            <w:tcW w:w="1745" w:type="dxa"/>
            <w:vAlign w:val="center"/>
          </w:tcPr>
          <w:p w14:paraId="547B7CA6"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Unsatisfactory - 1</w:t>
            </w:r>
          </w:p>
          <w:p w14:paraId="2069CD7D"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Does not meet the requirements</w:t>
            </w:r>
          </w:p>
        </w:tc>
        <w:tc>
          <w:tcPr>
            <w:tcW w:w="1592" w:type="dxa"/>
            <w:vAlign w:val="center"/>
          </w:tcPr>
          <w:p w14:paraId="15FCFE7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Satisfactory - 2</w:t>
            </w:r>
          </w:p>
          <w:p w14:paraId="25B9FA36"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substantial shortcomings to be eliminated</w:t>
            </w:r>
          </w:p>
        </w:tc>
        <w:tc>
          <w:tcPr>
            <w:tcW w:w="1577" w:type="dxa"/>
            <w:vAlign w:val="center"/>
          </w:tcPr>
          <w:p w14:paraId="6AC0B63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 xml:space="preserve">Good - 3 </w:t>
            </w:r>
          </w:p>
          <w:p w14:paraId="7E1A6810"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shortcomings to be eliminated</w:t>
            </w:r>
          </w:p>
        </w:tc>
        <w:tc>
          <w:tcPr>
            <w:tcW w:w="1578" w:type="dxa"/>
            <w:vAlign w:val="center"/>
          </w:tcPr>
          <w:p w14:paraId="56172E17"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Very good - 4</w:t>
            </w:r>
          </w:p>
          <w:p w14:paraId="525000FF"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Very well nationally and internationally without any shortcomings</w:t>
            </w:r>
          </w:p>
        </w:tc>
        <w:tc>
          <w:tcPr>
            <w:tcW w:w="1590" w:type="dxa"/>
            <w:vAlign w:val="center"/>
          </w:tcPr>
          <w:p w14:paraId="62430BE7"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Exceptional - 5</w:t>
            </w:r>
          </w:p>
          <w:p w14:paraId="412C91E2"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Exceptionally well nationally and internationally without any shortcomings</w:t>
            </w:r>
          </w:p>
        </w:tc>
      </w:tr>
      <w:tr w:rsidR="00CB0F0E" w:rsidRPr="007D2A81" w14:paraId="30C2DFE6" w14:textId="77777777">
        <w:tc>
          <w:tcPr>
            <w:tcW w:w="1546" w:type="dxa"/>
            <w:vAlign w:val="center"/>
          </w:tcPr>
          <w:p w14:paraId="29BAC19E"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First cycle</w:t>
            </w:r>
          </w:p>
        </w:tc>
        <w:tc>
          <w:tcPr>
            <w:tcW w:w="1745" w:type="dxa"/>
            <w:vAlign w:val="center"/>
          </w:tcPr>
          <w:p w14:paraId="7CA286CA"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0219DCA9"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3532FAD0"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7FCCD8F9"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70ACD060" w14:textId="77777777" w:rsidR="00CB0F0E" w:rsidRPr="007D2A81" w:rsidRDefault="00CB0F0E">
            <w:pPr>
              <w:tabs>
                <w:tab w:val="left" w:pos="1298"/>
                <w:tab w:val="left" w:pos="1701"/>
                <w:tab w:val="left" w:pos="1985"/>
              </w:tabs>
              <w:jc w:val="center"/>
              <w:rPr>
                <w:rFonts w:ascii="Arial" w:eastAsia="Arial" w:hAnsi="Arial" w:cs="Arial"/>
              </w:rPr>
            </w:pPr>
          </w:p>
        </w:tc>
      </w:tr>
      <w:tr w:rsidR="00CB0F0E" w:rsidRPr="007D2A81" w14:paraId="2C591DE3" w14:textId="77777777">
        <w:tc>
          <w:tcPr>
            <w:tcW w:w="1546" w:type="dxa"/>
            <w:vAlign w:val="center"/>
          </w:tcPr>
          <w:p w14:paraId="3F14391F"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Second cycle</w:t>
            </w:r>
          </w:p>
        </w:tc>
        <w:tc>
          <w:tcPr>
            <w:tcW w:w="1745" w:type="dxa"/>
            <w:vAlign w:val="center"/>
          </w:tcPr>
          <w:p w14:paraId="05E02771"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0355D0FA"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0E3EBFC5"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184F9DD8"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41672090" w14:textId="77777777" w:rsidR="00CB0F0E" w:rsidRPr="007D2A81" w:rsidRDefault="00CB0F0E">
            <w:pPr>
              <w:tabs>
                <w:tab w:val="left" w:pos="1298"/>
                <w:tab w:val="left" w:pos="1701"/>
                <w:tab w:val="left" w:pos="1985"/>
              </w:tabs>
              <w:jc w:val="center"/>
              <w:rPr>
                <w:rFonts w:ascii="Arial" w:eastAsia="Arial" w:hAnsi="Arial" w:cs="Arial"/>
              </w:rPr>
            </w:pPr>
          </w:p>
        </w:tc>
      </w:tr>
    </w:tbl>
    <w:p w14:paraId="71DC64AE" w14:textId="77777777" w:rsidR="00CB0F0E" w:rsidRDefault="00CB0F0E">
      <w:pPr>
        <w:spacing w:after="0"/>
        <w:rPr>
          <w:rFonts w:ascii="Arial" w:eastAsia="Arial" w:hAnsi="Arial" w:cs="Arial"/>
          <w:b/>
          <w:color w:val="136C73"/>
        </w:rPr>
      </w:pPr>
    </w:p>
    <w:p w14:paraId="2F0F5189" w14:textId="77777777" w:rsidR="00CB0F0E" w:rsidRDefault="001C299F">
      <w:pPr>
        <w:spacing w:after="0"/>
        <w:rPr>
          <w:rFonts w:ascii="Arial" w:eastAsia="Arial" w:hAnsi="Arial" w:cs="Arial"/>
          <w:color w:val="000000"/>
        </w:rPr>
      </w:pPr>
      <w:r>
        <w:rPr>
          <w:rFonts w:ascii="Arial" w:eastAsia="Arial" w:hAnsi="Arial" w:cs="Arial"/>
          <w:b/>
          <w:color w:val="5B0009"/>
        </w:rPr>
        <w:t>RECOMMENDATIONS</w:t>
      </w:r>
    </w:p>
    <w:p w14:paraId="79B7C504" w14:textId="77777777" w:rsidR="00CB0F0E" w:rsidRDefault="00CB0F0E">
      <w:pPr>
        <w:tabs>
          <w:tab w:val="left" w:pos="1298"/>
          <w:tab w:val="left" w:pos="1985"/>
        </w:tabs>
        <w:spacing w:after="0" w:line="240" w:lineRule="auto"/>
        <w:jc w:val="both"/>
        <w:rPr>
          <w:rFonts w:ascii="Arial" w:eastAsia="Arial" w:hAnsi="Arial" w:cs="Arial"/>
        </w:rPr>
      </w:pPr>
    </w:p>
    <w:p w14:paraId="1A0E18E6" w14:textId="77777777" w:rsidR="00CB0F0E" w:rsidRDefault="001C299F">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29DDFF81" w14:textId="77777777" w:rsidR="00CB0F0E" w:rsidRDefault="001C299F">
      <w:pPr>
        <w:numPr>
          <w:ilvl w:val="0"/>
          <w:numId w:val="19"/>
        </w:numPr>
        <w:pBdr>
          <w:top w:val="nil"/>
          <w:left w:val="nil"/>
          <w:bottom w:val="nil"/>
          <w:right w:val="nil"/>
          <w:between w:val="nil"/>
        </w:pBdr>
        <w:spacing w:before="200" w:after="0"/>
        <w:jc w:val="both"/>
        <w:rPr>
          <w:rFonts w:ascii="Arial" w:eastAsia="Arial" w:hAnsi="Arial" w:cs="Arial"/>
          <w:color w:val="000000"/>
        </w:rPr>
      </w:pPr>
      <w:r>
        <w:rPr>
          <w:rFonts w:ascii="Arial" w:eastAsia="Arial" w:hAnsi="Arial" w:cs="Arial"/>
        </w:rPr>
        <w:t xml:space="preserve">Update the </w:t>
      </w:r>
      <w:r>
        <w:rPr>
          <w:rFonts w:ascii="Arial" w:eastAsia="Arial" w:hAnsi="Arial" w:cs="Arial"/>
          <w:i/>
        </w:rPr>
        <w:t>Code of Academic Ethics</w:t>
      </w:r>
      <w:r>
        <w:rPr>
          <w:rFonts w:ascii="Arial" w:eastAsia="Arial" w:hAnsi="Arial" w:cs="Arial"/>
        </w:rPr>
        <w:t xml:space="preserve">, taking into account the latest developments in the academic world (including the ethical use of artificial intelligence tools). </w:t>
      </w:r>
    </w:p>
    <w:p w14:paraId="449FCA6F" w14:textId="77777777" w:rsidR="00CB0F0E" w:rsidRDefault="001C299F">
      <w:pPr>
        <w:numPr>
          <w:ilvl w:val="0"/>
          <w:numId w:val="19"/>
        </w:numPr>
        <w:tabs>
          <w:tab w:val="left" w:pos="1304"/>
          <w:tab w:val="left" w:pos="1701"/>
          <w:tab w:val="left" w:pos="1985"/>
        </w:tabs>
        <w:spacing w:before="200" w:after="0"/>
        <w:jc w:val="both"/>
        <w:rPr>
          <w:rFonts w:ascii="Arial" w:eastAsia="Arial" w:hAnsi="Arial" w:cs="Arial"/>
        </w:rPr>
      </w:pPr>
      <w:r>
        <w:rPr>
          <w:rFonts w:ascii="Arial" w:eastAsia="Arial" w:hAnsi="Arial" w:cs="Arial"/>
        </w:rPr>
        <w:t>Ensure the free availability of graduate career data online.</w:t>
      </w:r>
    </w:p>
    <w:p w14:paraId="4125E49B" w14:textId="77777777" w:rsidR="00CB0F0E" w:rsidRDefault="00CB0F0E">
      <w:pPr>
        <w:pBdr>
          <w:top w:val="nil"/>
          <w:left w:val="nil"/>
          <w:bottom w:val="nil"/>
          <w:right w:val="nil"/>
          <w:between w:val="nil"/>
        </w:pBdr>
        <w:spacing w:before="200" w:after="0"/>
        <w:ind w:left="720"/>
        <w:rPr>
          <w:rFonts w:ascii="Arial" w:eastAsia="Arial" w:hAnsi="Arial" w:cs="Arial"/>
        </w:rPr>
      </w:pPr>
    </w:p>
    <w:p w14:paraId="65BFF7CE" w14:textId="77777777" w:rsidR="00CB0F0E" w:rsidRDefault="00CB0F0E">
      <w:pPr>
        <w:pBdr>
          <w:top w:val="nil"/>
          <w:left w:val="nil"/>
          <w:bottom w:val="nil"/>
          <w:right w:val="nil"/>
          <w:between w:val="nil"/>
        </w:pBdr>
        <w:spacing w:before="200" w:after="0"/>
        <w:ind w:left="720"/>
        <w:rPr>
          <w:rFonts w:ascii="Arial" w:eastAsia="Arial" w:hAnsi="Arial" w:cs="Arial"/>
        </w:rPr>
      </w:pPr>
    </w:p>
    <w:p w14:paraId="71DEB068" w14:textId="77777777" w:rsidR="00CB0F0E" w:rsidRDefault="00CB0F0E">
      <w:pPr>
        <w:tabs>
          <w:tab w:val="left" w:pos="1304"/>
          <w:tab w:val="left" w:pos="1701"/>
          <w:tab w:val="left" w:pos="1985"/>
        </w:tabs>
        <w:spacing w:after="0" w:line="240" w:lineRule="auto"/>
        <w:jc w:val="both"/>
        <w:rPr>
          <w:rFonts w:ascii="Arial" w:eastAsia="Arial" w:hAnsi="Arial" w:cs="Arial"/>
          <w:b/>
          <w:color w:val="5B0009"/>
        </w:rPr>
      </w:pPr>
    </w:p>
    <w:p w14:paraId="0FF6EBC3"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5BDBB28B"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269D4DDF"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6C6C8EE"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0A6D15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595566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8E03AFD"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40A6A794"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2021233F"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7E551431"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ACC67B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5035143"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E70C7EB"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1F45320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65DE2E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4631DE7D"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2BC1D260"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F3F6B0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2979056"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D2D16BE"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CA115F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17EB91E9"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4A850393"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5F1F41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722810B" w14:textId="77777777" w:rsidR="00CB0F0E" w:rsidRDefault="001C299F">
      <w:pPr>
        <w:pStyle w:val="Antrat2"/>
        <w:ind w:firstLine="360"/>
      </w:pPr>
      <w:bookmarkStart w:id="10" w:name="_Toc193718316"/>
      <w:r>
        <w:lastRenderedPageBreak/>
        <w:t>AREA 5: CONCLUSIONS</w:t>
      </w:r>
      <w:bookmarkEnd w:id="10"/>
    </w:p>
    <w:tbl>
      <w:tblPr>
        <w:tblStyle w:val="af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6FF373C1" w14:textId="77777777">
        <w:tc>
          <w:tcPr>
            <w:tcW w:w="1546" w:type="dxa"/>
            <w:vAlign w:val="center"/>
          </w:tcPr>
          <w:p w14:paraId="51BD2ED4"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AREA 5</w:t>
            </w:r>
          </w:p>
        </w:tc>
        <w:tc>
          <w:tcPr>
            <w:tcW w:w="1745" w:type="dxa"/>
            <w:vAlign w:val="center"/>
          </w:tcPr>
          <w:p w14:paraId="61BA5ED2"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Unsatisfactory - 1</w:t>
            </w:r>
          </w:p>
          <w:p w14:paraId="45D47608"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Does not meet the requirements</w:t>
            </w:r>
          </w:p>
        </w:tc>
        <w:tc>
          <w:tcPr>
            <w:tcW w:w="1592" w:type="dxa"/>
            <w:vAlign w:val="center"/>
          </w:tcPr>
          <w:p w14:paraId="02C0DF49"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Satisfactory - 2</w:t>
            </w:r>
          </w:p>
          <w:p w14:paraId="3C42A6D9"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substantial shortcomings to be eliminated</w:t>
            </w:r>
          </w:p>
        </w:tc>
        <w:tc>
          <w:tcPr>
            <w:tcW w:w="1577" w:type="dxa"/>
            <w:vAlign w:val="center"/>
          </w:tcPr>
          <w:p w14:paraId="6407969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 xml:space="preserve">Good - 3 </w:t>
            </w:r>
          </w:p>
          <w:p w14:paraId="12283150"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shortcomings to be eliminated</w:t>
            </w:r>
          </w:p>
        </w:tc>
        <w:tc>
          <w:tcPr>
            <w:tcW w:w="1578" w:type="dxa"/>
            <w:vAlign w:val="center"/>
          </w:tcPr>
          <w:p w14:paraId="2AF88E79"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Very good - 4</w:t>
            </w:r>
          </w:p>
          <w:p w14:paraId="1C7E8B94"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Very well nationally and internationally without any shortcomings</w:t>
            </w:r>
          </w:p>
        </w:tc>
        <w:tc>
          <w:tcPr>
            <w:tcW w:w="1590" w:type="dxa"/>
            <w:vAlign w:val="center"/>
          </w:tcPr>
          <w:p w14:paraId="3DBD7B84"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Exceptional - 5</w:t>
            </w:r>
          </w:p>
          <w:p w14:paraId="29384D1F"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Exceptionally well nationally and internationally without any shortcomings</w:t>
            </w:r>
          </w:p>
        </w:tc>
      </w:tr>
      <w:tr w:rsidR="00CB0F0E" w:rsidRPr="007D2A81" w14:paraId="606BDFFF" w14:textId="77777777">
        <w:tc>
          <w:tcPr>
            <w:tcW w:w="1546" w:type="dxa"/>
            <w:vAlign w:val="center"/>
          </w:tcPr>
          <w:p w14:paraId="69AC969E"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First cycle</w:t>
            </w:r>
          </w:p>
        </w:tc>
        <w:tc>
          <w:tcPr>
            <w:tcW w:w="1745" w:type="dxa"/>
            <w:vAlign w:val="center"/>
          </w:tcPr>
          <w:p w14:paraId="1D1B0DA2"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31E6B859"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7B3B0685"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22761481"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26FD59D4" w14:textId="77777777" w:rsidR="00CB0F0E" w:rsidRPr="007D2A81" w:rsidRDefault="00CB0F0E">
            <w:pPr>
              <w:tabs>
                <w:tab w:val="left" w:pos="1298"/>
                <w:tab w:val="left" w:pos="1701"/>
                <w:tab w:val="left" w:pos="1985"/>
              </w:tabs>
              <w:jc w:val="center"/>
              <w:rPr>
                <w:rFonts w:ascii="Arial" w:eastAsia="Arial" w:hAnsi="Arial" w:cs="Arial"/>
              </w:rPr>
            </w:pPr>
          </w:p>
        </w:tc>
      </w:tr>
      <w:tr w:rsidR="00CB0F0E" w:rsidRPr="007D2A81" w14:paraId="6051C2BF" w14:textId="77777777">
        <w:tc>
          <w:tcPr>
            <w:tcW w:w="1546" w:type="dxa"/>
            <w:vAlign w:val="center"/>
          </w:tcPr>
          <w:p w14:paraId="257D2C8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Second cycle</w:t>
            </w:r>
          </w:p>
        </w:tc>
        <w:tc>
          <w:tcPr>
            <w:tcW w:w="1745" w:type="dxa"/>
            <w:vAlign w:val="center"/>
          </w:tcPr>
          <w:p w14:paraId="4E2115CC"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664E1124"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5BF490B5" w14:textId="77777777" w:rsidR="00CB0F0E" w:rsidRPr="007D2A81" w:rsidRDefault="00CB0F0E">
            <w:pPr>
              <w:tabs>
                <w:tab w:val="left" w:pos="1298"/>
                <w:tab w:val="left" w:pos="1701"/>
                <w:tab w:val="left" w:pos="1985"/>
              </w:tabs>
              <w:jc w:val="center"/>
              <w:rPr>
                <w:rFonts w:ascii="Arial" w:eastAsia="Arial" w:hAnsi="Arial" w:cs="Arial"/>
              </w:rPr>
            </w:pPr>
          </w:p>
        </w:tc>
        <w:tc>
          <w:tcPr>
            <w:tcW w:w="1578" w:type="dxa"/>
            <w:vAlign w:val="center"/>
          </w:tcPr>
          <w:p w14:paraId="5060488B"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90" w:type="dxa"/>
            <w:vAlign w:val="center"/>
          </w:tcPr>
          <w:p w14:paraId="18CBDFB4" w14:textId="77777777" w:rsidR="00CB0F0E" w:rsidRPr="007D2A81" w:rsidRDefault="00CB0F0E">
            <w:pPr>
              <w:tabs>
                <w:tab w:val="left" w:pos="1298"/>
                <w:tab w:val="left" w:pos="1701"/>
                <w:tab w:val="left" w:pos="1985"/>
              </w:tabs>
              <w:jc w:val="center"/>
              <w:rPr>
                <w:rFonts w:ascii="Arial" w:eastAsia="Arial" w:hAnsi="Arial" w:cs="Arial"/>
              </w:rPr>
            </w:pPr>
          </w:p>
        </w:tc>
      </w:tr>
    </w:tbl>
    <w:p w14:paraId="3BA908BB" w14:textId="77777777" w:rsidR="00CB0F0E" w:rsidRDefault="00CB0F0E">
      <w:pPr>
        <w:spacing w:after="0"/>
        <w:rPr>
          <w:rFonts w:ascii="Arial" w:eastAsia="Arial" w:hAnsi="Arial" w:cs="Arial"/>
          <w:b/>
          <w:color w:val="5B0009"/>
        </w:rPr>
      </w:pPr>
    </w:p>
    <w:p w14:paraId="5EC0C4A0" w14:textId="77777777" w:rsidR="00CB0F0E" w:rsidRDefault="001C299F">
      <w:pPr>
        <w:spacing w:after="0"/>
        <w:rPr>
          <w:rFonts w:ascii="Arial" w:eastAsia="Arial" w:hAnsi="Arial" w:cs="Arial"/>
          <w:b/>
          <w:color w:val="136C73"/>
        </w:rPr>
      </w:pPr>
      <w:r>
        <w:rPr>
          <w:rFonts w:ascii="Arial" w:eastAsia="Arial" w:hAnsi="Arial" w:cs="Arial"/>
          <w:b/>
          <w:color w:val="5B0009"/>
        </w:rPr>
        <w:t>COMMENDATIONS</w:t>
      </w:r>
    </w:p>
    <w:p w14:paraId="24440E09" w14:textId="77777777" w:rsidR="00CB0F0E" w:rsidRDefault="001C299F">
      <w:pPr>
        <w:numPr>
          <w:ilvl w:val="0"/>
          <w:numId w:val="20"/>
        </w:numPr>
        <w:tabs>
          <w:tab w:val="left" w:pos="1298"/>
          <w:tab w:val="left" w:pos="1701"/>
          <w:tab w:val="left" w:pos="1985"/>
        </w:tabs>
        <w:spacing w:before="120" w:after="0"/>
        <w:jc w:val="both"/>
        <w:rPr>
          <w:rFonts w:ascii="Arial" w:eastAsia="Arial" w:hAnsi="Arial" w:cs="Arial"/>
        </w:rPr>
      </w:pPr>
      <w:r>
        <w:rPr>
          <w:rFonts w:ascii="Arial" w:eastAsia="Arial" w:hAnsi="Arial" w:cs="Arial"/>
        </w:rPr>
        <w:t xml:space="preserve">EDU_Lab Centre for Excellence in Learning and Teaching supports KTU teachers in improving their didactic competencies by participating in various training sessions for innovative teaching methods. </w:t>
      </w:r>
    </w:p>
    <w:p w14:paraId="61DB35ED" w14:textId="77777777" w:rsidR="00CB0F0E" w:rsidRDefault="00CB0F0E">
      <w:pPr>
        <w:spacing w:after="0"/>
        <w:rPr>
          <w:rFonts w:ascii="Arial" w:eastAsia="Arial" w:hAnsi="Arial" w:cs="Arial"/>
          <w:b/>
          <w:color w:val="136C73"/>
        </w:rPr>
      </w:pPr>
    </w:p>
    <w:p w14:paraId="31B0A9F4" w14:textId="77777777" w:rsidR="00CB0F0E" w:rsidRDefault="001C299F">
      <w:pPr>
        <w:spacing w:after="0"/>
        <w:rPr>
          <w:rFonts w:ascii="Arial" w:eastAsia="Arial" w:hAnsi="Arial" w:cs="Arial"/>
          <w:color w:val="000000"/>
        </w:rPr>
      </w:pPr>
      <w:r>
        <w:rPr>
          <w:rFonts w:ascii="Arial" w:eastAsia="Arial" w:hAnsi="Arial" w:cs="Arial"/>
          <w:b/>
          <w:color w:val="5B0009"/>
        </w:rPr>
        <w:t>RECOMMENDATIONS</w:t>
      </w:r>
    </w:p>
    <w:p w14:paraId="6174BBD9" w14:textId="77777777" w:rsidR="00CB0F0E" w:rsidRDefault="00CB0F0E">
      <w:pPr>
        <w:tabs>
          <w:tab w:val="left" w:pos="1298"/>
          <w:tab w:val="left" w:pos="1985"/>
        </w:tabs>
        <w:spacing w:after="0" w:line="240" w:lineRule="auto"/>
        <w:jc w:val="both"/>
        <w:rPr>
          <w:rFonts w:ascii="Arial" w:eastAsia="Arial" w:hAnsi="Arial" w:cs="Arial"/>
        </w:rPr>
      </w:pPr>
    </w:p>
    <w:p w14:paraId="5657553D" w14:textId="77777777" w:rsidR="00CB0F0E" w:rsidRDefault="001C299F">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6F6DE417" w14:textId="77777777" w:rsidR="00CB0F0E" w:rsidRDefault="001C299F">
      <w:pPr>
        <w:numPr>
          <w:ilvl w:val="0"/>
          <w:numId w:val="21"/>
        </w:numPr>
        <w:tabs>
          <w:tab w:val="left" w:pos="1298"/>
          <w:tab w:val="left" w:pos="1701"/>
          <w:tab w:val="left" w:pos="1985"/>
        </w:tabs>
        <w:spacing w:before="120" w:after="0" w:line="240" w:lineRule="auto"/>
        <w:jc w:val="both"/>
        <w:rPr>
          <w:rFonts w:ascii="Arial" w:eastAsia="Arial" w:hAnsi="Arial" w:cs="Arial"/>
        </w:rPr>
      </w:pPr>
      <w:r>
        <w:rPr>
          <w:rFonts w:ascii="Arial" w:eastAsia="Arial" w:hAnsi="Arial" w:cs="Arial"/>
        </w:rPr>
        <w:t>The number of teachers in the field of Study participated in the Erasmus+ program and other international cooperation training, teaching visits should be increased.</w:t>
      </w:r>
    </w:p>
    <w:p w14:paraId="65D44BE0" w14:textId="77777777" w:rsidR="00CB0F0E" w:rsidRDefault="001C299F">
      <w:pPr>
        <w:numPr>
          <w:ilvl w:val="0"/>
          <w:numId w:val="21"/>
        </w:numPr>
        <w:tabs>
          <w:tab w:val="left" w:pos="1298"/>
          <w:tab w:val="left" w:pos="1701"/>
          <w:tab w:val="left" w:pos="1985"/>
        </w:tabs>
        <w:spacing w:before="120" w:after="0" w:line="240" w:lineRule="auto"/>
        <w:jc w:val="both"/>
        <w:rPr>
          <w:rFonts w:ascii="Arial" w:eastAsia="Arial" w:hAnsi="Arial" w:cs="Arial"/>
        </w:rPr>
      </w:pPr>
      <w:r>
        <w:rPr>
          <w:rFonts w:ascii="Arial" w:eastAsia="Arial" w:hAnsi="Arial" w:cs="Arial"/>
        </w:rPr>
        <w:t>The number of foreign teachers visiting KTU should be increased.</w:t>
      </w:r>
    </w:p>
    <w:p w14:paraId="1C6FC497" w14:textId="77777777" w:rsidR="00CB0F0E" w:rsidRDefault="001C299F">
      <w:pPr>
        <w:numPr>
          <w:ilvl w:val="0"/>
          <w:numId w:val="21"/>
        </w:numPr>
        <w:spacing w:before="200" w:after="0"/>
        <w:rPr>
          <w:rFonts w:ascii="Arial" w:eastAsia="Arial" w:hAnsi="Arial" w:cs="Arial"/>
        </w:rPr>
      </w:pPr>
      <w:r>
        <w:rPr>
          <w:rFonts w:ascii="Arial" w:eastAsia="Arial" w:hAnsi="Arial" w:cs="Arial"/>
        </w:rPr>
        <w:t>Invite more leading experts in the field as guest lecturers to give students a broader overview of what is currently happening in the field.</w:t>
      </w:r>
    </w:p>
    <w:p w14:paraId="06D5A422" w14:textId="77777777" w:rsidR="00CB0F0E" w:rsidRDefault="001C299F">
      <w:pPr>
        <w:numPr>
          <w:ilvl w:val="0"/>
          <w:numId w:val="21"/>
        </w:numPr>
        <w:spacing w:before="120" w:after="0"/>
        <w:rPr>
          <w:rFonts w:ascii="Arial" w:eastAsia="Arial" w:hAnsi="Arial" w:cs="Arial"/>
        </w:rPr>
      </w:pPr>
      <w:r>
        <w:rPr>
          <w:rFonts w:ascii="Arial" w:eastAsia="Arial" w:hAnsi="Arial" w:cs="Arial"/>
        </w:rPr>
        <w:t>Make sure the work balance for teachers remains correct with enough (read: more) time for research, with (more) realistic options for sabbatical leaves and/or international staff mobility, etc.</w:t>
      </w:r>
    </w:p>
    <w:p w14:paraId="4D066692" w14:textId="77777777" w:rsidR="00CB0F0E" w:rsidRDefault="00CB0F0E">
      <w:pPr>
        <w:tabs>
          <w:tab w:val="left" w:pos="1298"/>
          <w:tab w:val="left" w:pos="1701"/>
          <w:tab w:val="left" w:pos="1985"/>
        </w:tabs>
        <w:spacing w:after="0" w:line="240" w:lineRule="auto"/>
        <w:ind w:left="720"/>
        <w:jc w:val="both"/>
        <w:rPr>
          <w:rFonts w:ascii="Arial" w:eastAsia="Arial" w:hAnsi="Arial" w:cs="Arial"/>
        </w:rPr>
      </w:pPr>
    </w:p>
    <w:p w14:paraId="0999CE0D" w14:textId="77777777" w:rsidR="00CB0F0E" w:rsidRDefault="00CB0F0E" w:rsidP="005A34C1">
      <w:pPr>
        <w:pBdr>
          <w:top w:val="nil"/>
          <w:left w:val="nil"/>
          <w:bottom w:val="nil"/>
          <w:right w:val="nil"/>
          <w:between w:val="nil"/>
        </w:pBdr>
        <w:spacing w:after="0"/>
        <w:rPr>
          <w:rFonts w:ascii="Arial" w:eastAsia="Arial" w:hAnsi="Arial" w:cs="Arial"/>
        </w:rPr>
      </w:pPr>
    </w:p>
    <w:p w14:paraId="20A52843" w14:textId="36A3163C" w:rsidR="00CB0F0E" w:rsidRDefault="00CB0F0E">
      <w:pPr>
        <w:tabs>
          <w:tab w:val="left" w:pos="1304"/>
          <w:tab w:val="left" w:pos="1701"/>
          <w:tab w:val="left" w:pos="1985"/>
        </w:tabs>
        <w:spacing w:before="240" w:after="0"/>
        <w:jc w:val="both"/>
        <w:rPr>
          <w:rFonts w:ascii="Arial" w:eastAsia="Arial" w:hAnsi="Arial" w:cs="Arial"/>
        </w:rPr>
      </w:pPr>
    </w:p>
    <w:p w14:paraId="6745C004" w14:textId="77777777" w:rsidR="007D2A81" w:rsidRDefault="007D2A81">
      <w:pPr>
        <w:tabs>
          <w:tab w:val="left" w:pos="1304"/>
          <w:tab w:val="left" w:pos="1701"/>
          <w:tab w:val="left" w:pos="1985"/>
        </w:tabs>
        <w:spacing w:before="240" w:after="0"/>
        <w:jc w:val="both"/>
        <w:rPr>
          <w:rFonts w:ascii="Arial" w:eastAsia="Arial" w:hAnsi="Arial" w:cs="Arial"/>
        </w:rPr>
      </w:pPr>
    </w:p>
    <w:p w14:paraId="431D6F95" w14:textId="77777777" w:rsidR="007D2A81" w:rsidRDefault="007D2A81">
      <w:pPr>
        <w:tabs>
          <w:tab w:val="left" w:pos="1304"/>
          <w:tab w:val="left" w:pos="1701"/>
          <w:tab w:val="left" w:pos="1985"/>
        </w:tabs>
        <w:spacing w:before="240" w:after="0"/>
        <w:jc w:val="both"/>
        <w:rPr>
          <w:rFonts w:ascii="Arial" w:eastAsia="Arial" w:hAnsi="Arial" w:cs="Arial"/>
        </w:rPr>
      </w:pPr>
    </w:p>
    <w:p w14:paraId="6C240DDE" w14:textId="77777777" w:rsidR="007D2A81" w:rsidRDefault="007D2A81">
      <w:pPr>
        <w:tabs>
          <w:tab w:val="left" w:pos="1304"/>
          <w:tab w:val="left" w:pos="1701"/>
          <w:tab w:val="left" w:pos="1985"/>
        </w:tabs>
        <w:spacing w:before="240" w:after="0"/>
        <w:jc w:val="both"/>
        <w:rPr>
          <w:rFonts w:ascii="Arial" w:eastAsia="Arial" w:hAnsi="Arial" w:cs="Arial"/>
        </w:rPr>
      </w:pPr>
    </w:p>
    <w:p w14:paraId="1223A422" w14:textId="77777777" w:rsidR="007D2A81" w:rsidRDefault="007D2A81">
      <w:pPr>
        <w:tabs>
          <w:tab w:val="left" w:pos="1304"/>
          <w:tab w:val="left" w:pos="1701"/>
          <w:tab w:val="left" w:pos="1985"/>
        </w:tabs>
        <w:spacing w:before="240" w:after="0"/>
        <w:jc w:val="both"/>
        <w:rPr>
          <w:rFonts w:ascii="Arial" w:eastAsia="Arial" w:hAnsi="Arial" w:cs="Arial"/>
        </w:rPr>
      </w:pPr>
    </w:p>
    <w:p w14:paraId="02A94D97" w14:textId="77777777" w:rsidR="007D2A81" w:rsidRDefault="007D2A81">
      <w:pPr>
        <w:tabs>
          <w:tab w:val="left" w:pos="1304"/>
          <w:tab w:val="left" w:pos="1701"/>
          <w:tab w:val="left" w:pos="1985"/>
        </w:tabs>
        <w:spacing w:before="240" w:after="0"/>
        <w:jc w:val="both"/>
        <w:rPr>
          <w:rFonts w:ascii="Arial" w:eastAsia="Arial" w:hAnsi="Arial" w:cs="Arial"/>
        </w:rPr>
      </w:pPr>
    </w:p>
    <w:p w14:paraId="3F3E6FC2" w14:textId="77777777" w:rsidR="007D2A81" w:rsidRDefault="007D2A81">
      <w:pPr>
        <w:tabs>
          <w:tab w:val="left" w:pos="1304"/>
          <w:tab w:val="left" w:pos="1701"/>
          <w:tab w:val="left" w:pos="1985"/>
        </w:tabs>
        <w:spacing w:before="240" w:after="0"/>
        <w:jc w:val="both"/>
        <w:rPr>
          <w:rFonts w:ascii="Arial" w:eastAsia="Arial" w:hAnsi="Arial" w:cs="Arial"/>
        </w:rPr>
      </w:pPr>
    </w:p>
    <w:p w14:paraId="424E43DE" w14:textId="77777777" w:rsidR="007D2A81" w:rsidRDefault="007D2A81">
      <w:pPr>
        <w:tabs>
          <w:tab w:val="left" w:pos="1304"/>
          <w:tab w:val="left" w:pos="1701"/>
          <w:tab w:val="left" w:pos="1985"/>
        </w:tabs>
        <w:spacing w:before="240" w:after="0"/>
        <w:jc w:val="both"/>
        <w:rPr>
          <w:rFonts w:ascii="Arial" w:eastAsia="Arial" w:hAnsi="Arial" w:cs="Arial"/>
        </w:rPr>
      </w:pPr>
    </w:p>
    <w:p w14:paraId="0229C5EC" w14:textId="77777777" w:rsidR="007D2A81" w:rsidRDefault="007D2A81">
      <w:pPr>
        <w:tabs>
          <w:tab w:val="left" w:pos="1304"/>
          <w:tab w:val="left" w:pos="1701"/>
          <w:tab w:val="left" w:pos="1985"/>
        </w:tabs>
        <w:spacing w:before="240" w:after="0"/>
        <w:jc w:val="both"/>
        <w:rPr>
          <w:rFonts w:ascii="Arial" w:eastAsia="Arial" w:hAnsi="Arial" w:cs="Arial"/>
        </w:rPr>
      </w:pPr>
    </w:p>
    <w:p w14:paraId="7B064D28" w14:textId="77777777" w:rsidR="00CB0F0E" w:rsidRDefault="00CB0F0E">
      <w:pPr>
        <w:pStyle w:val="Antrat2"/>
        <w:spacing w:before="0"/>
        <w:ind w:firstLine="360"/>
        <w:rPr>
          <w:sz w:val="20"/>
          <w:szCs w:val="20"/>
        </w:rPr>
      </w:pPr>
      <w:bookmarkStart w:id="11" w:name="_heading=h.41pz3yrghtmq" w:colFirst="0" w:colLast="0"/>
      <w:bookmarkEnd w:id="11"/>
    </w:p>
    <w:p w14:paraId="3BCAE7ED" w14:textId="77777777" w:rsidR="00CB0F0E" w:rsidRDefault="001C299F">
      <w:pPr>
        <w:pStyle w:val="Antrat2"/>
        <w:ind w:firstLine="360"/>
      </w:pPr>
      <w:bookmarkStart w:id="12" w:name="_Toc193718318"/>
      <w:r>
        <w:t>AREA 6: CONCLUSIONS</w:t>
      </w:r>
      <w:bookmarkEnd w:id="12"/>
    </w:p>
    <w:tbl>
      <w:tblPr>
        <w:tblStyle w:val="af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11071B6D" w14:textId="77777777">
        <w:tc>
          <w:tcPr>
            <w:tcW w:w="1546" w:type="dxa"/>
            <w:vAlign w:val="center"/>
          </w:tcPr>
          <w:p w14:paraId="7230344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AREA 6</w:t>
            </w:r>
          </w:p>
        </w:tc>
        <w:tc>
          <w:tcPr>
            <w:tcW w:w="1745" w:type="dxa"/>
            <w:vAlign w:val="center"/>
          </w:tcPr>
          <w:p w14:paraId="3E51948E"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Unsatisfactory - 1</w:t>
            </w:r>
          </w:p>
          <w:p w14:paraId="5ABCD7A3"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Does not meet the requirements</w:t>
            </w:r>
          </w:p>
        </w:tc>
        <w:tc>
          <w:tcPr>
            <w:tcW w:w="1592" w:type="dxa"/>
            <w:vAlign w:val="center"/>
          </w:tcPr>
          <w:p w14:paraId="19A97011"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Satisfactory - 2</w:t>
            </w:r>
          </w:p>
          <w:p w14:paraId="143D0C94"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substantial shortcomings to be eliminated</w:t>
            </w:r>
          </w:p>
        </w:tc>
        <w:tc>
          <w:tcPr>
            <w:tcW w:w="1577" w:type="dxa"/>
            <w:vAlign w:val="center"/>
          </w:tcPr>
          <w:p w14:paraId="0518396D"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 xml:space="preserve">Good - 3 </w:t>
            </w:r>
          </w:p>
          <w:p w14:paraId="0D5FABCB"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Meets the requirements, but there are shortcomings to be eliminated</w:t>
            </w:r>
          </w:p>
        </w:tc>
        <w:tc>
          <w:tcPr>
            <w:tcW w:w="1578" w:type="dxa"/>
            <w:vAlign w:val="center"/>
          </w:tcPr>
          <w:p w14:paraId="2A4E5022"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Very good - 4</w:t>
            </w:r>
          </w:p>
          <w:p w14:paraId="1964E379"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Very well nationally and internationally without any shortcomings</w:t>
            </w:r>
          </w:p>
        </w:tc>
        <w:tc>
          <w:tcPr>
            <w:tcW w:w="1590" w:type="dxa"/>
            <w:vAlign w:val="center"/>
          </w:tcPr>
          <w:p w14:paraId="4E77587F"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Exceptional - 5</w:t>
            </w:r>
          </w:p>
          <w:p w14:paraId="538ADB2C"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Exceptionally well nationally and internationally without any shortcomings</w:t>
            </w:r>
          </w:p>
        </w:tc>
      </w:tr>
      <w:tr w:rsidR="00CB0F0E" w:rsidRPr="007D2A81" w14:paraId="3401276B" w14:textId="77777777">
        <w:tc>
          <w:tcPr>
            <w:tcW w:w="1546" w:type="dxa"/>
            <w:vAlign w:val="center"/>
          </w:tcPr>
          <w:p w14:paraId="58B3E26A"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First cycle</w:t>
            </w:r>
          </w:p>
        </w:tc>
        <w:tc>
          <w:tcPr>
            <w:tcW w:w="1745" w:type="dxa"/>
            <w:vAlign w:val="center"/>
          </w:tcPr>
          <w:p w14:paraId="0801D0BB"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48B14FB4"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554B87F4"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78" w:type="dxa"/>
            <w:vAlign w:val="center"/>
          </w:tcPr>
          <w:p w14:paraId="4DAB7421" w14:textId="77777777" w:rsidR="00CB0F0E" w:rsidRPr="007D2A81" w:rsidRDefault="00CB0F0E">
            <w:pPr>
              <w:tabs>
                <w:tab w:val="left" w:pos="1298"/>
                <w:tab w:val="left" w:pos="1701"/>
                <w:tab w:val="left" w:pos="1985"/>
              </w:tabs>
              <w:jc w:val="center"/>
              <w:rPr>
                <w:rFonts w:ascii="Arial" w:eastAsia="Arial" w:hAnsi="Arial" w:cs="Arial"/>
              </w:rPr>
            </w:pPr>
          </w:p>
        </w:tc>
        <w:tc>
          <w:tcPr>
            <w:tcW w:w="1590" w:type="dxa"/>
            <w:vAlign w:val="center"/>
          </w:tcPr>
          <w:p w14:paraId="459303AF" w14:textId="77777777" w:rsidR="00CB0F0E" w:rsidRPr="007D2A81" w:rsidRDefault="00CB0F0E">
            <w:pPr>
              <w:tabs>
                <w:tab w:val="left" w:pos="1298"/>
                <w:tab w:val="left" w:pos="1701"/>
                <w:tab w:val="left" w:pos="1985"/>
              </w:tabs>
              <w:jc w:val="center"/>
              <w:rPr>
                <w:rFonts w:ascii="Arial" w:eastAsia="Arial" w:hAnsi="Arial" w:cs="Arial"/>
              </w:rPr>
            </w:pPr>
          </w:p>
        </w:tc>
      </w:tr>
      <w:tr w:rsidR="00CB0F0E" w:rsidRPr="007D2A81" w14:paraId="2D20357C" w14:textId="77777777">
        <w:tc>
          <w:tcPr>
            <w:tcW w:w="1546" w:type="dxa"/>
            <w:vAlign w:val="center"/>
          </w:tcPr>
          <w:p w14:paraId="2B51FB5B" w14:textId="77777777" w:rsidR="00CB0F0E" w:rsidRPr="007D2A81" w:rsidRDefault="001C299F">
            <w:pPr>
              <w:tabs>
                <w:tab w:val="left" w:pos="1298"/>
                <w:tab w:val="left" w:pos="1701"/>
                <w:tab w:val="left" w:pos="1985"/>
              </w:tabs>
              <w:jc w:val="center"/>
              <w:rPr>
                <w:rFonts w:ascii="Arial" w:eastAsia="Arial" w:hAnsi="Arial" w:cs="Arial"/>
                <w:b/>
                <w:color w:val="5B0009"/>
              </w:rPr>
            </w:pPr>
            <w:r w:rsidRPr="007D2A81">
              <w:rPr>
                <w:rFonts w:ascii="Arial" w:eastAsia="Arial" w:hAnsi="Arial" w:cs="Arial"/>
                <w:b/>
                <w:color w:val="5B0009"/>
              </w:rPr>
              <w:t>Second cycle</w:t>
            </w:r>
          </w:p>
        </w:tc>
        <w:tc>
          <w:tcPr>
            <w:tcW w:w="1745" w:type="dxa"/>
            <w:vAlign w:val="center"/>
          </w:tcPr>
          <w:p w14:paraId="0324907A" w14:textId="77777777" w:rsidR="00CB0F0E" w:rsidRPr="007D2A81" w:rsidRDefault="00CB0F0E">
            <w:pPr>
              <w:tabs>
                <w:tab w:val="left" w:pos="1298"/>
                <w:tab w:val="left" w:pos="1701"/>
                <w:tab w:val="left" w:pos="1985"/>
              </w:tabs>
              <w:jc w:val="center"/>
              <w:rPr>
                <w:rFonts w:ascii="Arial" w:eastAsia="Arial" w:hAnsi="Arial" w:cs="Arial"/>
              </w:rPr>
            </w:pPr>
          </w:p>
        </w:tc>
        <w:tc>
          <w:tcPr>
            <w:tcW w:w="1592" w:type="dxa"/>
            <w:vAlign w:val="center"/>
          </w:tcPr>
          <w:p w14:paraId="2CC75790" w14:textId="77777777" w:rsidR="00CB0F0E" w:rsidRPr="007D2A81" w:rsidRDefault="00CB0F0E">
            <w:pPr>
              <w:tabs>
                <w:tab w:val="left" w:pos="1298"/>
                <w:tab w:val="left" w:pos="1701"/>
                <w:tab w:val="left" w:pos="1985"/>
              </w:tabs>
              <w:jc w:val="center"/>
              <w:rPr>
                <w:rFonts w:ascii="Arial" w:eastAsia="Arial" w:hAnsi="Arial" w:cs="Arial"/>
              </w:rPr>
            </w:pPr>
          </w:p>
        </w:tc>
        <w:tc>
          <w:tcPr>
            <w:tcW w:w="1577" w:type="dxa"/>
            <w:vAlign w:val="center"/>
          </w:tcPr>
          <w:p w14:paraId="7676EE7A" w14:textId="77777777" w:rsidR="00CB0F0E" w:rsidRPr="007D2A81" w:rsidRDefault="001C299F">
            <w:pPr>
              <w:tabs>
                <w:tab w:val="left" w:pos="1298"/>
                <w:tab w:val="left" w:pos="1701"/>
                <w:tab w:val="left" w:pos="1985"/>
              </w:tabs>
              <w:jc w:val="center"/>
              <w:rPr>
                <w:rFonts w:ascii="Arial" w:eastAsia="Arial" w:hAnsi="Arial" w:cs="Arial"/>
              </w:rPr>
            </w:pPr>
            <w:r w:rsidRPr="007D2A81">
              <w:rPr>
                <w:rFonts w:ascii="Arial" w:eastAsia="Arial" w:hAnsi="Arial" w:cs="Arial"/>
              </w:rPr>
              <w:t>X</w:t>
            </w:r>
          </w:p>
        </w:tc>
        <w:tc>
          <w:tcPr>
            <w:tcW w:w="1578" w:type="dxa"/>
            <w:vAlign w:val="center"/>
          </w:tcPr>
          <w:p w14:paraId="4BA7B3E2" w14:textId="77777777" w:rsidR="00CB0F0E" w:rsidRPr="007D2A81" w:rsidRDefault="00CB0F0E">
            <w:pPr>
              <w:tabs>
                <w:tab w:val="left" w:pos="1298"/>
                <w:tab w:val="left" w:pos="1701"/>
                <w:tab w:val="left" w:pos="1985"/>
              </w:tabs>
              <w:jc w:val="center"/>
              <w:rPr>
                <w:rFonts w:ascii="Arial" w:eastAsia="Arial" w:hAnsi="Arial" w:cs="Arial"/>
              </w:rPr>
            </w:pPr>
          </w:p>
        </w:tc>
        <w:tc>
          <w:tcPr>
            <w:tcW w:w="1590" w:type="dxa"/>
            <w:vAlign w:val="center"/>
          </w:tcPr>
          <w:p w14:paraId="7BACBECA" w14:textId="77777777" w:rsidR="00CB0F0E" w:rsidRPr="007D2A81" w:rsidRDefault="00CB0F0E">
            <w:pPr>
              <w:tabs>
                <w:tab w:val="left" w:pos="1298"/>
                <w:tab w:val="left" w:pos="1701"/>
                <w:tab w:val="left" w:pos="1985"/>
              </w:tabs>
              <w:jc w:val="center"/>
              <w:rPr>
                <w:rFonts w:ascii="Arial" w:eastAsia="Arial" w:hAnsi="Arial" w:cs="Arial"/>
              </w:rPr>
            </w:pPr>
          </w:p>
        </w:tc>
      </w:tr>
    </w:tbl>
    <w:p w14:paraId="5BC39DE6" w14:textId="77777777" w:rsidR="005A34C1" w:rsidRDefault="005A34C1">
      <w:pPr>
        <w:spacing w:after="0"/>
        <w:rPr>
          <w:rFonts w:ascii="Arial" w:eastAsia="Arial" w:hAnsi="Arial" w:cs="Arial"/>
          <w:b/>
          <w:color w:val="5B0009"/>
        </w:rPr>
      </w:pPr>
    </w:p>
    <w:p w14:paraId="7A8D79B6" w14:textId="77777777" w:rsidR="00CB0F0E" w:rsidRDefault="001C299F">
      <w:pPr>
        <w:spacing w:after="0"/>
        <w:rPr>
          <w:rFonts w:ascii="Arial" w:eastAsia="Arial" w:hAnsi="Arial" w:cs="Arial"/>
          <w:b/>
          <w:color w:val="136C73"/>
        </w:rPr>
      </w:pPr>
      <w:r>
        <w:rPr>
          <w:rFonts w:ascii="Arial" w:eastAsia="Arial" w:hAnsi="Arial" w:cs="Arial"/>
          <w:b/>
          <w:color w:val="5B0009"/>
        </w:rPr>
        <w:t>COMMENDATIONS</w:t>
      </w:r>
    </w:p>
    <w:p w14:paraId="2083304F" w14:textId="77777777" w:rsidR="00CB0F0E" w:rsidRDefault="001C299F">
      <w:pPr>
        <w:numPr>
          <w:ilvl w:val="0"/>
          <w:numId w:val="22"/>
        </w:numPr>
        <w:tabs>
          <w:tab w:val="left" w:pos="1298"/>
          <w:tab w:val="left" w:pos="1701"/>
          <w:tab w:val="left" w:pos="1985"/>
        </w:tabs>
        <w:spacing w:before="120" w:after="0"/>
        <w:jc w:val="both"/>
        <w:rPr>
          <w:rFonts w:ascii="Arial" w:eastAsia="Arial" w:hAnsi="Arial" w:cs="Arial"/>
        </w:rPr>
      </w:pPr>
      <w:r>
        <w:rPr>
          <w:rFonts w:ascii="Arial" w:eastAsia="Arial" w:hAnsi="Arial" w:cs="Arial"/>
        </w:rPr>
        <w:t>KTU developed the WANTed platform, where students can find all sorts of information about events and seminars, career counselling, job and internship offers, in order for them to develop their career competences, to plan their studies in a focused and targeted way and to link them to their future career.</w:t>
      </w:r>
    </w:p>
    <w:p w14:paraId="63E0FD78" w14:textId="77777777" w:rsidR="00CB0F0E" w:rsidRDefault="00CB0F0E">
      <w:pPr>
        <w:spacing w:after="0"/>
        <w:rPr>
          <w:rFonts w:ascii="Arial" w:eastAsia="Arial" w:hAnsi="Arial" w:cs="Arial"/>
          <w:b/>
          <w:color w:val="136C73"/>
        </w:rPr>
      </w:pPr>
    </w:p>
    <w:p w14:paraId="4968DC54" w14:textId="77777777" w:rsidR="00CB0F0E" w:rsidRDefault="001C299F">
      <w:pPr>
        <w:spacing w:after="0"/>
        <w:rPr>
          <w:rFonts w:ascii="Arial" w:eastAsia="Arial" w:hAnsi="Arial" w:cs="Arial"/>
          <w:color w:val="136C73"/>
        </w:rPr>
      </w:pPr>
      <w:r>
        <w:rPr>
          <w:rFonts w:ascii="Arial" w:eastAsia="Arial" w:hAnsi="Arial" w:cs="Arial"/>
          <w:b/>
          <w:color w:val="5B0009"/>
        </w:rPr>
        <w:t>RECOMMENDATIONS</w:t>
      </w:r>
    </w:p>
    <w:p w14:paraId="56D96665" w14:textId="77777777" w:rsidR="00CB0F0E" w:rsidRDefault="001C299F">
      <w:pPr>
        <w:tabs>
          <w:tab w:val="left" w:pos="1298"/>
          <w:tab w:val="left" w:pos="1985"/>
        </w:tabs>
        <w:spacing w:before="120" w:after="0" w:line="240" w:lineRule="auto"/>
        <w:jc w:val="both"/>
        <w:rPr>
          <w:rFonts w:ascii="Arial" w:eastAsia="Arial" w:hAnsi="Arial" w:cs="Arial"/>
        </w:rPr>
      </w:pPr>
      <w:r>
        <w:rPr>
          <w:rFonts w:ascii="Arial" w:eastAsia="Arial" w:hAnsi="Arial" w:cs="Arial"/>
          <w:color w:val="5B0009"/>
        </w:rPr>
        <w:t>To address shortcomings</w:t>
      </w:r>
    </w:p>
    <w:p w14:paraId="6D3A0F66" w14:textId="77777777" w:rsidR="00CB0F0E" w:rsidRDefault="001C299F" w:rsidP="002C46D7">
      <w:pPr>
        <w:numPr>
          <w:ilvl w:val="0"/>
          <w:numId w:val="23"/>
        </w:numPr>
        <w:pBdr>
          <w:top w:val="nil"/>
          <w:left w:val="nil"/>
          <w:bottom w:val="nil"/>
          <w:right w:val="nil"/>
          <w:between w:val="nil"/>
        </w:pBdr>
        <w:spacing w:before="120" w:after="0" w:line="240" w:lineRule="auto"/>
        <w:jc w:val="both"/>
        <w:rPr>
          <w:rFonts w:ascii="Arial" w:eastAsia="Arial" w:hAnsi="Arial" w:cs="Arial"/>
          <w:color w:val="000000"/>
        </w:rPr>
      </w:pPr>
      <w:r>
        <w:rPr>
          <w:rFonts w:ascii="Arial" w:eastAsia="Arial" w:hAnsi="Arial" w:cs="Arial"/>
        </w:rPr>
        <w:t>The University should ensure that all laboratories used for teaching are equipped with equipment whose depreciation period has not expired.</w:t>
      </w:r>
    </w:p>
    <w:p w14:paraId="676DACAB" w14:textId="77777777" w:rsidR="00CB0F0E" w:rsidRDefault="001C299F" w:rsidP="002C46D7">
      <w:pPr>
        <w:numPr>
          <w:ilvl w:val="0"/>
          <w:numId w:val="23"/>
        </w:numPr>
        <w:spacing w:before="120" w:after="0"/>
        <w:jc w:val="both"/>
        <w:rPr>
          <w:rFonts w:ascii="Arial" w:eastAsia="Arial" w:hAnsi="Arial" w:cs="Arial"/>
        </w:rPr>
      </w:pPr>
      <w:r>
        <w:rPr>
          <w:rFonts w:ascii="Arial" w:eastAsia="Arial" w:hAnsi="Arial" w:cs="Arial"/>
        </w:rPr>
        <w:t>Living conditions in dormitories No. 14 and 15 are unsatisfactory; the renovation of these dormitories should be considered.</w:t>
      </w:r>
    </w:p>
    <w:p w14:paraId="318CA1C6" w14:textId="77777777" w:rsidR="00CB0F0E" w:rsidRDefault="00CB0F0E" w:rsidP="002C46D7">
      <w:pPr>
        <w:spacing w:after="0"/>
        <w:jc w:val="both"/>
      </w:pPr>
    </w:p>
    <w:p w14:paraId="7B80B68A" w14:textId="77777777" w:rsidR="00B74160" w:rsidRDefault="00B74160">
      <w:pPr>
        <w:pStyle w:val="Antrat2"/>
        <w:ind w:firstLine="360"/>
      </w:pPr>
      <w:bookmarkStart w:id="13" w:name="_Toc193718320"/>
    </w:p>
    <w:p w14:paraId="3F361E5E" w14:textId="77777777" w:rsidR="00B74160" w:rsidRDefault="00B74160" w:rsidP="00B74160">
      <w:pPr>
        <w:rPr>
          <w:lang w:eastAsia="lt-LT"/>
        </w:rPr>
      </w:pPr>
    </w:p>
    <w:p w14:paraId="6CEDA780" w14:textId="77777777" w:rsidR="00B74160" w:rsidRDefault="00B74160" w:rsidP="00B74160">
      <w:pPr>
        <w:rPr>
          <w:lang w:eastAsia="lt-LT"/>
        </w:rPr>
      </w:pPr>
    </w:p>
    <w:p w14:paraId="4D902298" w14:textId="77777777" w:rsidR="00B74160" w:rsidRDefault="00B74160" w:rsidP="00B74160">
      <w:pPr>
        <w:rPr>
          <w:lang w:eastAsia="lt-LT"/>
        </w:rPr>
      </w:pPr>
    </w:p>
    <w:p w14:paraId="6C4855D8" w14:textId="77777777" w:rsidR="00B74160" w:rsidRDefault="00B74160" w:rsidP="00B74160">
      <w:pPr>
        <w:rPr>
          <w:lang w:eastAsia="lt-LT"/>
        </w:rPr>
      </w:pPr>
    </w:p>
    <w:p w14:paraId="60FE0D43" w14:textId="77777777" w:rsidR="00DC4DF7" w:rsidRDefault="00DC4DF7" w:rsidP="00B74160">
      <w:pPr>
        <w:rPr>
          <w:lang w:eastAsia="lt-LT"/>
        </w:rPr>
      </w:pPr>
    </w:p>
    <w:p w14:paraId="44A96439" w14:textId="77777777" w:rsidR="00DC4DF7" w:rsidRDefault="00DC4DF7" w:rsidP="00B74160">
      <w:pPr>
        <w:rPr>
          <w:lang w:eastAsia="lt-LT"/>
        </w:rPr>
      </w:pPr>
    </w:p>
    <w:p w14:paraId="350B0815" w14:textId="77777777" w:rsidR="00DC4DF7" w:rsidRDefault="00DC4DF7" w:rsidP="00B74160">
      <w:pPr>
        <w:rPr>
          <w:lang w:eastAsia="lt-LT"/>
        </w:rPr>
      </w:pPr>
    </w:p>
    <w:p w14:paraId="0D5538E8" w14:textId="77777777" w:rsidR="00B74160" w:rsidRDefault="00B74160" w:rsidP="00B74160">
      <w:pPr>
        <w:rPr>
          <w:lang w:eastAsia="lt-LT"/>
        </w:rPr>
      </w:pPr>
    </w:p>
    <w:p w14:paraId="32AEE780" w14:textId="77777777" w:rsidR="00B74160" w:rsidRPr="00B74160" w:rsidRDefault="00B74160" w:rsidP="00B74160">
      <w:pPr>
        <w:rPr>
          <w:lang w:eastAsia="lt-LT"/>
        </w:rPr>
      </w:pPr>
    </w:p>
    <w:p w14:paraId="45FBB942" w14:textId="1889DA19" w:rsidR="00CB0F0E" w:rsidRDefault="001C299F">
      <w:pPr>
        <w:pStyle w:val="Antrat2"/>
        <w:ind w:firstLine="360"/>
      </w:pPr>
      <w:r>
        <w:lastRenderedPageBreak/>
        <w:t>AREA 7: CONCLUSIONS</w:t>
      </w:r>
      <w:bookmarkEnd w:id="13"/>
    </w:p>
    <w:tbl>
      <w:tblPr>
        <w:tblStyle w:val="af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DC4DF7" w14:paraId="07865123" w14:textId="77777777">
        <w:tc>
          <w:tcPr>
            <w:tcW w:w="1546" w:type="dxa"/>
            <w:vAlign w:val="center"/>
          </w:tcPr>
          <w:p w14:paraId="64FEE1E1" w14:textId="77777777" w:rsidR="00CB0F0E" w:rsidRPr="00DC4DF7" w:rsidRDefault="001C299F">
            <w:pPr>
              <w:tabs>
                <w:tab w:val="left" w:pos="1298"/>
                <w:tab w:val="left" w:pos="1701"/>
                <w:tab w:val="left" w:pos="1985"/>
              </w:tabs>
              <w:jc w:val="center"/>
              <w:rPr>
                <w:rFonts w:ascii="Arial" w:eastAsia="Arial" w:hAnsi="Arial" w:cs="Arial"/>
                <w:b/>
              </w:rPr>
            </w:pPr>
            <w:r w:rsidRPr="00DC4DF7">
              <w:rPr>
                <w:rFonts w:ascii="Arial" w:eastAsia="Arial" w:hAnsi="Arial" w:cs="Arial"/>
                <w:b/>
                <w:color w:val="5B0009"/>
              </w:rPr>
              <w:t>AREA 7</w:t>
            </w:r>
          </w:p>
        </w:tc>
        <w:tc>
          <w:tcPr>
            <w:tcW w:w="1745" w:type="dxa"/>
            <w:vAlign w:val="center"/>
          </w:tcPr>
          <w:p w14:paraId="212C6AD4" w14:textId="77777777" w:rsidR="00CB0F0E" w:rsidRPr="00DC4DF7" w:rsidRDefault="001C299F">
            <w:pPr>
              <w:tabs>
                <w:tab w:val="left" w:pos="1298"/>
                <w:tab w:val="left" w:pos="1701"/>
                <w:tab w:val="left" w:pos="1985"/>
              </w:tabs>
              <w:jc w:val="center"/>
              <w:rPr>
                <w:rFonts w:ascii="Arial" w:eastAsia="Arial" w:hAnsi="Arial" w:cs="Arial"/>
                <w:b/>
                <w:color w:val="136C73"/>
              </w:rPr>
            </w:pPr>
            <w:r w:rsidRPr="00DC4DF7">
              <w:rPr>
                <w:rFonts w:ascii="Arial" w:eastAsia="Arial" w:hAnsi="Arial" w:cs="Arial"/>
                <w:b/>
                <w:color w:val="5B0009"/>
              </w:rPr>
              <w:t>Unsatisfactory</w:t>
            </w:r>
            <w:r w:rsidRPr="00DC4DF7">
              <w:rPr>
                <w:rFonts w:ascii="Arial" w:eastAsia="Arial" w:hAnsi="Arial" w:cs="Arial"/>
                <w:b/>
                <w:color w:val="136C73"/>
              </w:rPr>
              <w:t xml:space="preserve"> </w:t>
            </w:r>
            <w:r w:rsidRPr="00DC4DF7">
              <w:rPr>
                <w:rFonts w:ascii="Arial" w:eastAsia="Arial" w:hAnsi="Arial" w:cs="Arial"/>
                <w:b/>
                <w:color w:val="5B0009"/>
              </w:rPr>
              <w:t>- 1</w:t>
            </w:r>
          </w:p>
          <w:p w14:paraId="400B04AF" w14:textId="77777777" w:rsidR="00CB0F0E" w:rsidRPr="00DC4DF7" w:rsidRDefault="001C299F">
            <w:pPr>
              <w:tabs>
                <w:tab w:val="left" w:pos="1298"/>
                <w:tab w:val="left" w:pos="1701"/>
                <w:tab w:val="left" w:pos="1985"/>
              </w:tabs>
              <w:jc w:val="center"/>
              <w:rPr>
                <w:rFonts w:ascii="Arial" w:eastAsia="Arial" w:hAnsi="Arial" w:cs="Arial"/>
              </w:rPr>
            </w:pPr>
            <w:r w:rsidRPr="00DC4DF7">
              <w:rPr>
                <w:rFonts w:ascii="Arial" w:eastAsia="Arial" w:hAnsi="Arial" w:cs="Arial"/>
              </w:rPr>
              <w:t>Does not meet the requirements</w:t>
            </w:r>
          </w:p>
        </w:tc>
        <w:tc>
          <w:tcPr>
            <w:tcW w:w="1592" w:type="dxa"/>
            <w:vAlign w:val="center"/>
          </w:tcPr>
          <w:p w14:paraId="01BF73DC" w14:textId="77777777" w:rsidR="00CB0F0E" w:rsidRPr="00DC4DF7" w:rsidRDefault="001C299F">
            <w:pPr>
              <w:tabs>
                <w:tab w:val="left" w:pos="1298"/>
                <w:tab w:val="left" w:pos="1701"/>
                <w:tab w:val="left" w:pos="1985"/>
              </w:tabs>
              <w:jc w:val="center"/>
              <w:rPr>
                <w:rFonts w:ascii="Arial" w:eastAsia="Arial" w:hAnsi="Arial" w:cs="Arial"/>
                <w:b/>
                <w:color w:val="5B0009"/>
              </w:rPr>
            </w:pPr>
            <w:r w:rsidRPr="00DC4DF7">
              <w:rPr>
                <w:rFonts w:ascii="Arial" w:eastAsia="Arial" w:hAnsi="Arial" w:cs="Arial"/>
                <w:b/>
                <w:color w:val="5B0009"/>
              </w:rPr>
              <w:t>Satisfactory - 2</w:t>
            </w:r>
          </w:p>
          <w:p w14:paraId="28CC80EF" w14:textId="77777777" w:rsidR="00CB0F0E" w:rsidRPr="00DC4DF7" w:rsidRDefault="001C299F">
            <w:pPr>
              <w:tabs>
                <w:tab w:val="left" w:pos="1298"/>
                <w:tab w:val="left" w:pos="1701"/>
                <w:tab w:val="left" w:pos="1985"/>
              </w:tabs>
              <w:jc w:val="center"/>
              <w:rPr>
                <w:rFonts w:ascii="Arial" w:eastAsia="Arial" w:hAnsi="Arial" w:cs="Arial"/>
              </w:rPr>
            </w:pPr>
            <w:r w:rsidRPr="00DC4DF7">
              <w:rPr>
                <w:rFonts w:ascii="Arial" w:eastAsia="Arial" w:hAnsi="Arial" w:cs="Arial"/>
              </w:rPr>
              <w:t>Meets the requirements, but there are substantial shortcomings to be eliminated</w:t>
            </w:r>
          </w:p>
        </w:tc>
        <w:tc>
          <w:tcPr>
            <w:tcW w:w="1577" w:type="dxa"/>
            <w:vAlign w:val="center"/>
          </w:tcPr>
          <w:p w14:paraId="487B2BA4" w14:textId="77777777" w:rsidR="00CB0F0E" w:rsidRPr="00DC4DF7" w:rsidRDefault="001C299F">
            <w:pPr>
              <w:tabs>
                <w:tab w:val="left" w:pos="1298"/>
                <w:tab w:val="left" w:pos="1701"/>
                <w:tab w:val="left" w:pos="1985"/>
              </w:tabs>
              <w:jc w:val="center"/>
              <w:rPr>
                <w:rFonts w:ascii="Arial" w:eastAsia="Arial" w:hAnsi="Arial" w:cs="Arial"/>
                <w:b/>
                <w:color w:val="5B0009"/>
              </w:rPr>
            </w:pPr>
            <w:r w:rsidRPr="00DC4DF7">
              <w:rPr>
                <w:rFonts w:ascii="Arial" w:eastAsia="Arial" w:hAnsi="Arial" w:cs="Arial"/>
                <w:b/>
                <w:color w:val="5B0009"/>
              </w:rPr>
              <w:t xml:space="preserve">Good - 3 </w:t>
            </w:r>
          </w:p>
          <w:p w14:paraId="384602C1" w14:textId="77777777" w:rsidR="00CB0F0E" w:rsidRPr="00DC4DF7" w:rsidRDefault="001C299F">
            <w:pPr>
              <w:tabs>
                <w:tab w:val="left" w:pos="1298"/>
                <w:tab w:val="left" w:pos="1701"/>
                <w:tab w:val="left" w:pos="1985"/>
              </w:tabs>
              <w:jc w:val="center"/>
              <w:rPr>
                <w:rFonts w:ascii="Arial" w:eastAsia="Arial" w:hAnsi="Arial" w:cs="Arial"/>
              </w:rPr>
            </w:pPr>
            <w:r w:rsidRPr="00DC4DF7">
              <w:rPr>
                <w:rFonts w:ascii="Arial" w:eastAsia="Arial" w:hAnsi="Arial" w:cs="Arial"/>
              </w:rPr>
              <w:t>Meets the requirements, but there are shortcomings to be eliminated</w:t>
            </w:r>
          </w:p>
        </w:tc>
        <w:tc>
          <w:tcPr>
            <w:tcW w:w="1578" w:type="dxa"/>
            <w:vAlign w:val="center"/>
          </w:tcPr>
          <w:p w14:paraId="70E46739" w14:textId="77777777" w:rsidR="00CB0F0E" w:rsidRPr="00DC4DF7" w:rsidRDefault="001C299F">
            <w:pPr>
              <w:tabs>
                <w:tab w:val="left" w:pos="1298"/>
                <w:tab w:val="left" w:pos="1701"/>
                <w:tab w:val="left" w:pos="1985"/>
              </w:tabs>
              <w:jc w:val="center"/>
              <w:rPr>
                <w:rFonts w:ascii="Arial" w:eastAsia="Arial" w:hAnsi="Arial" w:cs="Arial"/>
                <w:b/>
                <w:color w:val="5B0009"/>
              </w:rPr>
            </w:pPr>
            <w:r w:rsidRPr="00DC4DF7">
              <w:rPr>
                <w:rFonts w:ascii="Arial" w:eastAsia="Arial" w:hAnsi="Arial" w:cs="Arial"/>
                <w:b/>
                <w:color w:val="5B0009"/>
              </w:rPr>
              <w:t>Very good - 4</w:t>
            </w:r>
          </w:p>
          <w:p w14:paraId="0558EFFE" w14:textId="77777777" w:rsidR="00CB0F0E" w:rsidRPr="00DC4DF7" w:rsidRDefault="001C299F">
            <w:pPr>
              <w:tabs>
                <w:tab w:val="left" w:pos="1298"/>
                <w:tab w:val="left" w:pos="1701"/>
                <w:tab w:val="left" w:pos="1985"/>
              </w:tabs>
              <w:jc w:val="center"/>
              <w:rPr>
                <w:rFonts w:ascii="Arial" w:eastAsia="Arial" w:hAnsi="Arial" w:cs="Arial"/>
              </w:rPr>
            </w:pPr>
            <w:r w:rsidRPr="00DC4DF7">
              <w:rPr>
                <w:rFonts w:ascii="Arial" w:eastAsia="Arial" w:hAnsi="Arial" w:cs="Arial"/>
              </w:rPr>
              <w:t>Very well nationally and internationally without any shortcomings</w:t>
            </w:r>
          </w:p>
        </w:tc>
        <w:tc>
          <w:tcPr>
            <w:tcW w:w="1590" w:type="dxa"/>
            <w:vAlign w:val="center"/>
          </w:tcPr>
          <w:p w14:paraId="3FFBA789" w14:textId="77777777" w:rsidR="00CB0F0E" w:rsidRPr="00DC4DF7" w:rsidRDefault="001C299F">
            <w:pPr>
              <w:tabs>
                <w:tab w:val="left" w:pos="1298"/>
                <w:tab w:val="left" w:pos="1701"/>
                <w:tab w:val="left" w:pos="1985"/>
              </w:tabs>
              <w:jc w:val="center"/>
              <w:rPr>
                <w:rFonts w:ascii="Arial" w:eastAsia="Arial" w:hAnsi="Arial" w:cs="Arial"/>
                <w:b/>
                <w:color w:val="5B0009"/>
              </w:rPr>
            </w:pPr>
            <w:r w:rsidRPr="00DC4DF7">
              <w:rPr>
                <w:rFonts w:ascii="Arial" w:eastAsia="Arial" w:hAnsi="Arial" w:cs="Arial"/>
                <w:b/>
                <w:color w:val="5B0009"/>
              </w:rPr>
              <w:t>Exceptional - 5</w:t>
            </w:r>
          </w:p>
          <w:p w14:paraId="3456F874" w14:textId="77777777" w:rsidR="00CB0F0E" w:rsidRPr="00DC4DF7" w:rsidRDefault="001C299F">
            <w:pPr>
              <w:tabs>
                <w:tab w:val="left" w:pos="1298"/>
                <w:tab w:val="left" w:pos="1701"/>
                <w:tab w:val="left" w:pos="1985"/>
              </w:tabs>
              <w:jc w:val="center"/>
              <w:rPr>
                <w:rFonts w:ascii="Arial" w:eastAsia="Arial" w:hAnsi="Arial" w:cs="Arial"/>
              </w:rPr>
            </w:pPr>
            <w:r w:rsidRPr="00DC4DF7">
              <w:rPr>
                <w:rFonts w:ascii="Arial" w:eastAsia="Arial" w:hAnsi="Arial" w:cs="Arial"/>
              </w:rPr>
              <w:t>Exceptionally well nationally and internationally without any shortcomings</w:t>
            </w:r>
          </w:p>
        </w:tc>
      </w:tr>
      <w:tr w:rsidR="00CB0F0E" w:rsidRPr="00DC4DF7" w14:paraId="665244CE" w14:textId="77777777">
        <w:tc>
          <w:tcPr>
            <w:tcW w:w="1546" w:type="dxa"/>
            <w:vAlign w:val="center"/>
          </w:tcPr>
          <w:p w14:paraId="46E35AC5" w14:textId="77777777" w:rsidR="00CB0F0E" w:rsidRPr="00DC4DF7" w:rsidRDefault="001C299F">
            <w:pPr>
              <w:tabs>
                <w:tab w:val="left" w:pos="1298"/>
                <w:tab w:val="left" w:pos="1701"/>
                <w:tab w:val="left" w:pos="1985"/>
              </w:tabs>
              <w:jc w:val="center"/>
              <w:rPr>
                <w:rFonts w:ascii="Arial" w:eastAsia="Arial" w:hAnsi="Arial" w:cs="Arial"/>
                <w:b/>
                <w:color w:val="5B0009"/>
              </w:rPr>
            </w:pPr>
            <w:r w:rsidRPr="00DC4DF7">
              <w:rPr>
                <w:rFonts w:ascii="Arial" w:eastAsia="Arial" w:hAnsi="Arial" w:cs="Arial"/>
                <w:b/>
                <w:color w:val="5B0009"/>
              </w:rPr>
              <w:t>First cycle</w:t>
            </w:r>
          </w:p>
        </w:tc>
        <w:tc>
          <w:tcPr>
            <w:tcW w:w="1745" w:type="dxa"/>
            <w:vAlign w:val="center"/>
          </w:tcPr>
          <w:p w14:paraId="1B1E141B" w14:textId="77777777" w:rsidR="00CB0F0E" w:rsidRPr="00DC4DF7" w:rsidRDefault="00CB0F0E">
            <w:pPr>
              <w:tabs>
                <w:tab w:val="left" w:pos="1298"/>
                <w:tab w:val="left" w:pos="1701"/>
                <w:tab w:val="left" w:pos="1985"/>
              </w:tabs>
              <w:jc w:val="center"/>
              <w:rPr>
                <w:rFonts w:ascii="Arial" w:eastAsia="Arial" w:hAnsi="Arial" w:cs="Arial"/>
              </w:rPr>
            </w:pPr>
          </w:p>
        </w:tc>
        <w:tc>
          <w:tcPr>
            <w:tcW w:w="1592" w:type="dxa"/>
            <w:vAlign w:val="center"/>
          </w:tcPr>
          <w:p w14:paraId="6BF60FCC" w14:textId="77777777" w:rsidR="00CB0F0E" w:rsidRPr="00DC4DF7" w:rsidRDefault="00CB0F0E">
            <w:pPr>
              <w:tabs>
                <w:tab w:val="left" w:pos="1298"/>
                <w:tab w:val="left" w:pos="1701"/>
                <w:tab w:val="left" w:pos="1985"/>
              </w:tabs>
              <w:jc w:val="center"/>
              <w:rPr>
                <w:rFonts w:ascii="Arial" w:eastAsia="Arial" w:hAnsi="Arial" w:cs="Arial"/>
              </w:rPr>
            </w:pPr>
          </w:p>
        </w:tc>
        <w:tc>
          <w:tcPr>
            <w:tcW w:w="1577" w:type="dxa"/>
            <w:vAlign w:val="center"/>
          </w:tcPr>
          <w:p w14:paraId="59C8E398" w14:textId="77777777" w:rsidR="00CB0F0E" w:rsidRPr="00DC4DF7" w:rsidRDefault="001C299F">
            <w:pPr>
              <w:tabs>
                <w:tab w:val="left" w:pos="1298"/>
                <w:tab w:val="left" w:pos="1701"/>
                <w:tab w:val="left" w:pos="1985"/>
              </w:tabs>
              <w:jc w:val="center"/>
              <w:rPr>
                <w:rFonts w:ascii="Arial" w:eastAsia="Arial" w:hAnsi="Arial" w:cs="Arial"/>
              </w:rPr>
            </w:pPr>
            <w:r w:rsidRPr="00DC4DF7">
              <w:rPr>
                <w:rFonts w:ascii="Arial" w:eastAsia="Arial" w:hAnsi="Arial" w:cs="Arial"/>
              </w:rPr>
              <w:t>X</w:t>
            </w:r>
          </w:p>
        </w:tc>
        <w:tc>
          <w:tcPr>
            <w:tcW w:w="1578" w:type="dxa"/>
            <w:vAlign w:val="center"/>
          </w:tcPr>
          <w:p w14:paraId="0AD01A02" w14:textId="77777777" w:rsidR="00CB0F0E" w:rsidRPr="00DC4DF7" w:rsidRDefault="00CB0F0E">
            <w:pPr>
              <w:tabs>
                <w:tab w:val="left" w:pos="1298"/>
                <w:tab w:val="left" w:pos="1701"/>
                <w:tab w:val="left" w:pos="1985"/>
              </w:tabs>
              <w:jc w:val="center"/>
              <w:rPr>
                <w:rFonts w:ascii="Arial" w:eastAsia="Arial" w:hAnsi="Arial" w:cs="Arial"/>
              </w:rPr>
            </w:pPr>
          </w:p>
        </w:tc>
        <w:tc>
          <w:tcPr>
            <w:tcW w:w="1590" w:type="dxa"/>
            <w:vAlign w:val="center"/>
          </w:tcPr>
          <w:p w14:paraId="6C8285C2" w14:textId="77777777" w:rsidR="00CB0F0E" w:rsidRPr="00DC4DF7" w:rsidRDefault="00CB0F0E">
            <w:pPr>
              <w:tabs>
                <w:tab w:val="left" w:pos="1298"/>
                <w:tab w:val="left" w:pos="1701"/>
                <w:tab w:val="left" w:pos="1985"/>
              </w:tabs>
              <w:jc w:val="center"/>
              <w:rPr>
                <w:rFonts w:ascii="Arial" w:eastAsia="Arial" w:hAnsi="Arial" w:cs="Arial"/>
              </w:rPr>
            </w:pPr>
          </w:p>
        </w:tc>
      </w:tr>
      <w:tr w:rsidR="00CB0F0E" w:rsidRPr="00DC4DF7" w14:paraId="1B912F41" w14:textId="77777777">
        <w:tc>
          <w:tcPr>
            <w:tcW w:w="1546" w:type="dxa"/>
            <w:vAlign w:val="center"/>
          </w:tcPr>
          <w:p w14:paraId="7D26913D" w14:textId="77777777" w:rsidR="00CB0F0E" w:rsidRPr="00DC4DF7" w:rsidRDefault="001C299F">
            <w:pPr>
              <w:tabs>
                <w:tab w:val="left" w:pos="1298"/>
                <w:tab w:val="left" w:pos="1701"/>
                <w:tab w:val="left" w:pos="1985"/>
              </w:tabs>
              <w:jc w:val="center"/>
              <w:rPr>
                <w:rFonts w:ascii="Arial" w:eastAsia="Arial" w:hAnsi="Arial" w:cs="Arial"/>
                <w:b/>
                <w:color w:val="5B0009"/>
              </w:rPr>
            </w:pPr>
            <w:r w:rsidRPr="00DC4DF7">
              <w:rPr>
                <w:rFonts w:ascii="Arial" w:eastAsia="Arial" w:hAnsi="Arial" w:cs="Arial"/>
                <w:b/>
                <w:color w:val="5B0009"/>
              </w:rPr>
              <w:t>Second cycle</w:t>
            </w:r>
          </w:p>
        </w:tc>
        <w:tc>
          <w:tcPr>
            <w:tcW w:w="1745" w:type="dxa"/>
            <w:vAlign w:val="center"/>
          </w:tcPr>
          <w:p w14:paraId="4B9EBB68" w14:textId="77777777" w:rsidR="00CB0F0E" w:rsidRPr="00DC4DF7" w:rsidRDefault="00CB0F0E">
            <w:pPr>
              <w:tabs>
                <w:tab w:val="left" w:pos="1298"/>
                <w:tab w:val="left" w:pos="1701"/>
                <w:tab w:val="left" w:pos="1985"/>
              </w:tabs>
              <w:jc w:val="center"/>
              <w:rPr>
                <w:rFonts w:ascii="Arial" w:eastAsia="Arial" w:hAnsi="Arial" w:cs="Arial"/>
              </w:rPr>
            </w:pPr>
          </w:p>
        </w:tc>
        <w:tc>
          <w:tcPr>
            <w:tcW w:w="1592" w:type="dxa"/>
            <w:vAlign w:val="center"/>
          </w:tcPr>
          <w:p w14:paraId="23887480" w14:textId="77777777" w:rsidR="00CB0F0E" w:rsidRPr="00DC4DF7" w:rsidRDefault="00CB0F0E">
            <w:pPr>
              <w:tabs>
                <w:tab w:val="left" w:pos="1298"/>
                <w:tab w:val="left" w:pos="1701"/>
                <w:tab w:val="left" w:pos="1985"/>
              </w:tabs>
              <w:jc w:val="center"/>
              <w:rPr>
                <w:rFonts w:ascii="Arial" w:eastAsia="Arial" w:hAnsi="Arial" w:cs="Arial"/>
              </w:rPr>
            </w:pPr>
          </w:p>
        </w:tc>
        <w:tc>
          <w:tcPr>
            <w:tcW w:w="1577" w:type="dxa"/>
            <w:vAlign w:val="center"/>
          </w:tcPr>
          <w:p w14:paraId="44EA25AC" w14:textId="77777777" w:rsidR="00CB0F0E" w:rsidRPr="00DC4DF7" w:rsidRDefault="001C299F">
            <w:pPr>
              <w:tabs>
                <w:tab w:val="left" w:pos="1298"/>
                <w:tab w:val="left" w:pos="1701"/>
                <w:tab w:val="left" w:pos="1985"/>
              </w:tabs>
              <w:jc w:val="center"/>
              <w:rPr>
                <w:rFonts w:ascii="Arial" w:eastAsia="Arial" w:hAnsi="Arial" w:cs="Arial"/>
              </w:rPr>
            </w:pPr>
            <w:r w:rsidRPr="00DC4DF7">
              <w:rPr>
                <w:rFonts w:ascii="Arial" w:eastAsia="Arial" w:hAnsi="Arial" w:cs="Arial"/>
              </w:rPr>
              <w:t>X</w:t>
            </w:r>
          </w:p>
        </w:tc>
        <w:tc>
          <w:tcPr>
            <w:tcW w:w="1578" w:type="dxa"/>
            <w:vAlign w:val="center"/>
          </w:tcPr>
          <w:p w14:paraId="65B402C9" w14:textId="77777777" w:rsidR="00CB0F0E" w:rsidRPr="00DC4DF7" w:rsidRDefault="00CB0F0E">
            <w:pPr>
              <w:tabs>
                <w:tab w:val="left" w:pos="1298"/>
                <w:tab w:val="left" w:pos="1701"/>
                <w:tab w:val="left" w:pos="1985"/>
              </w:tabs>
              <w:jc w:val="center"/>
              <w:rPr>
                <w:rFonts w:ascii="Arial" w:eastAsia="Arial" w:hAnsi="Arial" w:cs="Arial"/>
              </w:rPr>
            </w:pPr>
          </w:p>
        </w:tc>
        <w:tc>
          <w:tcPr>
            <w:tcW w:w="1590" w:type="dxa"/>
            <w:vAlign w:val="center"/>
          </w:tcPr>
          <w:p w14:paraId="45DBC7EA" w14:textId="77777777" w:rsidR="00CB0F0E" w:rsidRPr="00DC4DF7" w:rsidRDefault="00CB0F0E">
            <w:pPr>
              <w:tabs>
                <w:tab w:val="left" w:pos="1298"/>
                <w:tab w:val="left" w:pos="1701"/>
                <w:tab w:val="left" w:pos="1985"/>
              </w:tabs>
              <w:jc w:val="center"/>
              <w:rPr>
                <w:rFonts w:ascii="Arial" w:eastAsia="Arial" w:hAnsi="Arial" w:cs="Arial"/>
              </w:rPr>
            </w:pPr>
          </w:p>
        </w:tc>
      </w:tr>
    </w:tbl>
    <w:p w14:paraId="314BA2E0" w14:textId="77777777" w:rsidR="00CB0F0E" w:rsidRDefault="00CB0F0E">
      <w:pPr>
        <w:spacing w:after="0"/>
        <w:rPr>
          <w:rFonts w:ascii="Arial" w:eastAsia="Arial" w:hAnsi="Arial" w:cs="Arial"/>
          <w:b/>
          <w:color w:val="5B0009"/>
        </w:rPr>
      </w:pPr>
    </w:p>
    <w:p w14:paraId="3DB43EFF" w14:textId="77777777" w:rsidR="00CB0F0E" w:rsidRDefault="001C299F">
      <w:pPr>
        <w:spacing w:after="0"/>
        <w:rPr>
          <w:rFonts w:ascii="Arial" w:eastAsia="Arial" w:hAnsi="Arial" w:cs="Arial"/>
          <w:b/>
          <w:color w:val="136C73"/>
        </w:rPr>
      </w:pPr>
      <w:r>
        <w:rPr>
          <w:rFonts w:ascii="Arial" w:eastAsia="Arial" w:hAnsi="Arial" w:cs="Arial"/>
          <w:b/>
          <w:color w:val="5B0009"/>
        </w:rPr>
        <w:t>COMMENDATIONS</w:t>
      </w:r>
    </w:p>
    <w:p w14:paraId="46E18B63" w14:textId="77777777" w:rsidR="00CB0F0E" w:rsidRDefault="001C299F" w:rsidP="002C46D7">
      <w:pPr>
        <w:numPr>
          <w:ilvl w:val="0"/>
          <w:numId w:val="24"/>
        </w:numPr>
        <w:pBdr>
          <w:top w:val="nil"/>
          <w:left w:val="nil"/>
          <w:bottom w:val="nil"/>
          <w:right w:val="nil"/>
          <w:between w:val="nil"/>
        </w:pBdr>
        <w:spacing w:before="200" w:after="0"/>
        <w:jc w:val="both"/>
        <w:rPr>
          <w:rFonts w:ascii="Arial" w:eastAsia="Arial" w:hAnsi="Arial" w:cs="Arial"/>
        </w:rPr>
      </w:pPr>
      <w:r>
        <w:rPr>
          <w:rFonts w:ascii="Arial" w:eastAsia="Arial" w:hAnsi="Arial" w:cs="Arial"/>
        </w:rPr>
        <w:t>The university's website is largely bilingual - alongside the Lithuanian page, there is also a similar English website, or it is possible to conveniently use an automatic translation solution.</w:t>
      </w:r>
    </w:p>
    <w:p w14:paraId="55AD2B22" w14:textId="77777777" w:rsidR="00CB0F0E" w:rsidRDefault="00CB0F0E">
      <w:pPr>
        <w:spacing w:after="0"/>
        <w:rPr>
          <w:rFonts w:ascii="Arial" w:eastAsia="Arial" w:hAnsi="Arial" w:cs="Arial"/>
          <w:b/>
          <w:color w:val="136C73"/>
        </w:rPr>
      </w:pPr>
    </w:p>
    <w:p w14:paraId="6F5C8CD8" w14:textId="77777777" w:rsidR="00CB0F0E" w:rsidRDefault="001C299F">
      <w:pPr>
        <w:spacing w:after="0"/>
        <w:rPr>
          <w:rFonts w:ascii="Arial" w:eastAsia="Arial" w:hAnsi="Arial" w:cs="Arial"/>
          <w:b/>
          <w:color w:val="5B0009"/>
        </w:rPr>
      </w:pPr>
      <w:r>
        <w:rPr>
          <w:rFonts w:ascii="Arial" w:eastAsia="Arial" w:hAnsi="Arial" w:cs="Arial"/>
          <w:b/>
          <w:color w:val="5B0009"/>
        </w:rPr>
        <w:t>RECOMMENDATIONS</w:t>
      </w:r>
    </w:p>
    <w:p w14:paraId="4C941DF9" w14:textId="77777777" w:rsidR="00CB0F0E" w:rsidRDefault="00CB0F0E">
      <w:pPr>
        <w:tabs>
          <w:tab w:val="left" w:pos="1298"/>
          <w:tab w:val="left" w:pos="1985"/>
        </w:tabs>
        <w:spacing w:after="0" w:line="240" w:lineRule="auto"/>
        <w:jc w:val="both"/>
        <w:rPr>
          <w:rFonts w:ascii="Arial" w:eastAsia="Arial" w:hAnsi="Arial" w:cs="Arial"/>
          <w:color w:val="5B0009"/>
        </w:rPr>
      </w:pPr>
    </w:p>
    <w:p w14:paraId="694EBBB0" w14:textId="77777777" w:rsidR="00CB0F0E" w:rsidRDefault="001C299F">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To address shortcomings</w:t>
      </w:r>
    </w:p>
    <w:p w14:paraId="0C832DCD" w14:textId="77777777" w:rsidR="00CB0F0E" w:rsidRDefault="00CB0F0E">
      <w:pPr>
        <w:tabs>
          <w:tab w:val="left" w:pos="1298"/>
          <w:tab w:val="left" w:pos="1985"/>
        </w:tabs>
        <w:spacing w:after="0" w:line="240" w:lineRule="auto"/>
        <w:jc w:val="both"/>
        <w:rPr>
          <w:rFonts w:ascii="Arial" w:eastAsia="Arial" w:hAnsi="Arial" w:cs="Arial"/>
        </w:rPr>
      </w:pPr>
    </w:p>
    <w:p w14:paraId="1F80C34D" w14:textId="77777777" w:rsidR="00CB0F0E" w:rsidRDefault="001C299F">
      <w:pPr>
        <w:numPr>
          <w:ilvl w:val="0"/>
          <w:numId w:val="26"/>
        </w:numPr>
        <w:pBdr>
          <w:top w:val="nil"/>
          <w:left w:val="nil"/>
          <w:bottom w:val="nil"/>
          <w:right w:val="nil"/>
          <w:between w:val="nil"/>
        </w:pBdr>
        <w:spacing w:after="0"/>
        <w:rPr>
          <w:rFonts w:ascii="Arial" w:eastAsia="Arial" w:hAnsi="Arial" w:cs="Arial"/>
          <w:color w:val="000000"/>
        </w:rPr>
      </w:pPr>
      <w:r>
        <w:rPr>
          <w:rFonts w:ascii="Arial" w:eastAsia="Arial" w:hAnsi="Arial" w:cs="Arial"/>
        </w:rPr>
        <w:t>Ensure user-friendly accessibility of English versions of university documents.</w:t>
      </w:r>
    </w:p>
    <w:p w14:paraId="29D132CC" w14:textId="77777777" w:rsidR="00CB0F0E" w:rsidRDefault="00CB0F0E">
      <w:pPr>
        <w:pBdr>
          <w:top w:val="nil"/>
          <w:left w:val="nil"/>
          <w:bottom w:val="nil"/>
          <w:right w:val="nil"/>
          <w:between w:val="nil"/>
        </w:pBdr>
        <w:spacing w:after="0"/>
        <w:ind w:left="720"/>
        <w:rPr>
          <w:rFonts w:ascii="Arial" w:eastAsia="Arial" w:hAnsi="Arial" w:cs="Arial"/>
          <w:color w:val="000000"/>
        </w:rPr>
      </w:pPr>
    </w:p>
    <w:p w14:paraId="7D4907E2" w14:textId="77777777" w:rsidR="00CB0F0E" w:rsidRDefault="001C299F">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75C05BF7" w14:textId="77777777" w:rsidR="00CB0F0E" w:rsidRDefault="001C299F">
      <w:pPr>
        <w:numPr>
          <w:ilvl w:val="0"/>
          <w:numId w:val="27"/>
        </w:numPr>
        <w:pBdr>
          <w:top w:val="nil"/>
          <w:left w:val="nil"/>
          <w:bottom w:val="nil"/>
          <w:right w:val="nil"/>
          <w:between w:val="nil"/>
        </w:pBdr>
        <w:spacing w:before="200" w:after="0"/>
        <w:jc w:val="both"/>
        <w:rPr>
          <w:rFonts w:ascii="Arial" w:eastAsia="Arial" w:hAnsi="Arial" w:cs="Arial"/>
          <w:color w:val="000000"/>
        </w:rPr>
      </w:pPr>
      <w:r>
        <w:rPr>
          <w:rFonts w:ascii="Arial" w:eastAsia="Arial" w:hAnsi="Arial" w:cs="Arial"/>
        </w:rPr>
        <w:t>While various aspects of the university's activities are described in great detail on the university's English-language websites, the university's regulatory documents are largely only in Lithuanian. Develop and implement a comprehensive system for publishing English translations of university documents online.</w:t>
      </w:r>
    </w:p>
    <w:p w14:paraId="6F94FE1A" w14:textId="77777777" w:rsidR="00CB0F0E" w:rsidRDefault="001C299F">
      <w:pPr>
        <w:numPr>
          <w:ilvl w:val="0"/>
          <w:numId w:val="27"/>
        </w:numPr>
        <w:pBdr>
          <w:top w:val="nil"/>
          <w:left w:val="nil"/>
          <w:bottom w:val="nil"/>
          <w:right w:val="nil"/>
          <w:between w:val="nil"/>
        </w:pBdr>
        <w:spacing w:before="200" w:after="0"/>
        <w:jc w:val="both"/>
        <w:rPr>
          <w:rFonts w:ascii="Arial" w:eastAsia="Arial" w:hAnsi="Arial" w:cs="Arial"/>
          <w:color w:val="000000"/>
        </w:rPr>
      </w:pPr>
      <w:r>
        <w:rPr>
          <w:rFonts w:ascii="Arial" w:eastAsia="Arial" w:hAnsi="Arial" w:cs="Arial"/>
        </w:rPr>
        <w:t>While the university has implemented cooperation with stakeholders. It may be useful to establish closer cooperation with IT associations that can provide consolidated market information.</w:t>
      </w:r>
    </w:p>
    <w:p w14:paraId="41E51086" w14:textId="77777777" w:rsidR="00CB0F0E" w:rsidRDefault="001C299F">
      <w:pPr>
        <w:numPr>
          <w:ilvl w:val="0"/>
          <w:numId w:val="27"/>
        </w:numPr>
        <w:spacing w:before="200" w:after="0"/>
        <w:rPr>
          <w:rFonts w:ascii="Arial" w:eastAsia="Arial" w:hAnsi="Arial" w:cs="Arial"/>
        </w:rPr>
      </w:pPr>
      <w:r>
        <w:rPr>
          <w:rFonts w:ascii="Arial" w:eastAsia="Arial" w:hAnsi="Arial" w:cs="Arial"/>
        </w:rPr>
        <w:t>Review the decision-making mechanism of the Field Study Programs Committee (FSPC) to ensure that the opinions and suggestions of the student members of the committee are taken into account to the necessary extent.</w:t>
      </w:r>
    </w:p>
    <w:p w14:paraId="0BB7BFDF" w14:textId="77777777" w:rsidR="00CB0F0E" w:rsidRDefault="00CB0F0E">
      <w:pPr>
        <w:rPr>
          <w:rFonts w:ascii="Arial" w:eastAsia="Arial" w:hAnsi="Arial" w:cs="Arial"/>
        </w:rPr>
      </w:pPr>
    </w:p>
    <w:p w14:paraId="234883AA" w14:textId="77777777" w:rsidR="00CB0F0E" w:rsidRDefault="001C299F">
      <w:pPr>
        <w:spacing w:after="0"/>
        <w:rPr>
          <w:rFonts w:ascii="Arial" w:eastAsia="Arial" w:hAnsi="Arial" w:cs="Arial"/>
          <w:b/>
          <w:color w:val="136C73"/>
          <w:sz w:val="24"/>
          <w:szCs w:val="24"/>
        </w:rPr>
      </w:pPr>
      <w:r>
        <w:br w:type="page"/>
      </w:r>
    </w:p>
    <w:p w14:paraId="2FEFC655" w14:textId="08085121" w:rsidR="00CB0F0E" w:rsidRPr="00DC4DF7" w:rsidRDefault="001C299F">
      <w:pPr>
        <w:pStyle w:val="Antrat1"/>
        <w:rPr>
          <w:sz w:val="32"/>
          <w:szCs w:val="32"/>
        </w:rPr>
      </w:pPr>
      <w:bookmarkStart w:id="14" w:name="_Toc193718321"/>
      <w:r w:rsidRPr="00DC4DF7">
        <w:rPr>
          <w:sz w:val="32"/>
          <w:szCs w:val="32"/>
        </w:rPr>
        <w:lastRenderedPageBreak/>
        <w:t>SUMMARY</w:t>
      </w:r>
      <w:bookmarkEnd w:id="14"/>
    </w:p>
    <w:p w14:paraId="1C987FDA" w14:textId="77777777" w:rsidR="00CB0F0E" w:rsidRDefault="001C299F">
      <w:pPr>
        <w:spacing w:before="200" w:after="0"/>
        <w:jc w:val="both"/>
        <w:rPr>
          <w:rFonts w:ascii="Arial" w:eastAsia="Arial" w:hAnsi="Arial" w:cs="Arial"/>
        </w:rPr>
      </w:pPr>
      <w:r>
        <w:rPr>
          <w:rFonts w:ascii="Arial" w:eastAsia="Arial" w:hAnsi="Arial" w:cs="Arial"/>
        </w:rPr>
        <w:t>Kaunas University of Technology stood out from other evaluated universities already in the quality of its self-analysis report. The thoroughness of the analysis of the field being evaluated, the description of international institutions, and the wide scope and deepness of the analysis clearly showed that the university has relied on a broad knowledge base in developing its study programmes and conducting educational activities.</w:t>
      </w:r>
    </w:p>
    <w:p w14:paraId="216D80ED" w14:textId="77777777" w:rsidR="00CB0F0E" w:rsidRDefault="001C299F">
      <w:pPr>
        <w:spacing w:before="200" w:after="0"/>
        <w:jc w:val="both"/>
        <w:rPr>
          <w:rFonts w:ascii="Arial" w:eastAsia="Arial" w:hAnsi="Arial" w:cs="Arial"/>
        </w:rPr>
      </w:pPr>
      <w:r>
        <w:rPr>
          <w:rFonts w:ascii="Arial" w:eastAsia="Arial" w:hAnsi="Arial" w:cs="Arial"/>
        </w:rPr>
        <w:t>Another very important aspect is the applied orientation of academic activities, both in research and teaching. In research and development, this is primarily reflected in the volume of research and development projects and corporate contracts, which is larger than the combined volume of the other two evaluated universities (Vilnius University and Vilnius Gediminas Technical University). The applied orientation of the teaching activities was highly appreciated by both students and representatives of social partners (alumni and representatives of the Faculty's cooperation partners). This was probably one of the reasons why the students who met with the experts considered Kaunas University of Technology to be the best university in Lithuania for IT studies.</w:t>
      </w:r>
    </w:p>
    <w:p w14:paraId="00F7B674" w14:textId="77777777" w:rsidR="00CB0F0E" w:rsidRDefault="001C299F">
      <w:pPr>
        <w:spacing w:before="200" w:after="0"/>
        <w:jc w:val="both"/>
        <w:rPr>
          <w:rFonts w:ascii="Arial" w:eastAsia="Arial" w:hAnsi="Arial" w:cs="Arial"/>
        </w:rPr>
      </w:pPr>
      <w:r>
        <w:rPr>
          <w:rFonts w:ascii="Arial" w:eastAsia="Arial" w:hAnsi="Arial" w:cs="Arial"/>
        </w:rPr>
        <w:t xml:space="preserve">The social partners who met with the experts were ready for even closer cooperation: offering entire courses or individual lectures, offering internships to students, (co)supervising students, carrying out joint research and development projects, etc. The university was expected to be more proactive in developing cooperation, better communication, and generally more systematic cooperation with companies and public institutions. </w:t>
      </w:r>
    </w:p>
    <w:p w14:paraId="3A1F3604" w14:textId="77777777" w:rsidR="00CB0F0E" w:rsidRDefault="001C299F">
      <w:pPr>
        <w:spacing w:before="200" w:after="0"/>
        <w:jc w:val="both"/>
        <w:rPr>
          <w:rFonts w:ascii="Arial" w:eastAsia="Arial" w:hAnsi="Arial" w:cs="Arial"/>
        </w:rPr>
      </w:pPr>
      <w:r>
        <w:rPr>
          <w:rFonts w:ascii="Arial" w:eastAsia="Arial" w:hAnsi="Arial" w:cs="Arial"/>
        </w:rPr>
        <w:t xml:space="preserve">Although the evaluated study programmes belonged to different subareas of ICT (software engineering, multimedia technologies, IT of distance learning), the need for graduates from all of these study programmes is big. The alignment between the objectives of the study programmes and the University's strategic goals is clear, ensuring that the study programmes contribute to the University's broader objectives. The structure of the study programmes is well thought out, with plenty of options, allowing students to acquire all the necessary competencies, including practical skills needed in real working life. Somewhat more emphasis could be placed on developing teamwork skills of students, especially within the framework of full-cycle software development. </w:t>
      </w:r>
    </w:p>
    <w:p w14:paraId="5A6801EF" w14:textId="77777777" w:rsidR="00CB0F0E" w:rsidRDefault="001C299F">
      <w:pPr>
        <w:spacing w:before="200" w:after="0"/>
        <w:jc w:val="both"/>
        <w:rPr>
          <w:rFonts w:ascii="Arial" w:eastAsia="Arial" w:hAnsi="Arial" w:cs="Arial"/>
        </w:rPr>
      </w:pPr>
      <w:r>
        <w:rPr>
          <w:rFonts w:ascii="Arial" w:eastAsia="Arial" w:hAnsi="Arial" w:cs="Arial"/>
        </w:rPr>
        <w:t>In research, the average number of publications per academic employee is relatively high. However, the proportion of articles published in top journals and high-level conference proceedings is relatively low. We would specifically like to emphasize the importance of participating in high-level conferences - it is at these that the results of the latest research are shared, current problems are discussed, and collaborative ties and project consortia are created, etc.</w:t>
      </w:r>
    </w:p>
    <w:p w14:paraId="631F01E4" w14:textId="77777777" w:rsidR="00CB0F0E" w:rsidRDefault="001C299F">
      <w:pPr>
        <w:spacing w:before="200" w:after="0"/>
        <w:jc w:val="both"/>
        <w:rPr>
          <w:rFonts w:ascii="Arial" w:eastAsia="Arial" w:hAnsi="Arial" w:cs="Arial"/>
        </w:rPr>
      </w:pPr>
      <w:r>
        <w:rPr>
          <w:rFonts w:ascii="Arial" w:eastAsia="Arial" w:hAnsi="Arial" w:cs="Arial"/>
        </w:rPr>
        <w:t xml:space="preserve">The quality of the university's infrastructure is relatively uneven, both in terms of study spaces, the technology used, and the non-academic environment. This applies to both the general infrastructure of the university (for example, dormitories) and the Faculty of Informatics and the Department of Software Engineering. Although the university's financing system was not within the scope of this accreditation, the experts developed a clear understanding that the problems related to IT-related academic activities largely resulted from insufficient financing. </w:t>
      </w:r>
    </w:p>
    <w:p w14:paraId="37988063" w14:textId="77777777" w:rsidR="00CB0F0E" w:rsidRDefault="001C299F">
      <w:pPr>
        <w:spacing w:before="200" w:after="0"/>
        <w:jc w:val="both"/>
        <w:rPr>
          <w:rFonts w:ascii="Arial" w:eastAsia="Arial" w:hAnsi="Arial" w:cs="Arial"/>
        </w:rPr>
      </w:pPr>
      <w:r>
        <w:rPr>
          <w:rFonts w:ascii="Arial" w:eastAsia="Arial" w:hAnsi="Arial" w:cs="Arial"/>
        </w:rPr>
        <w:t>On the other hand, we believe that some problems can be solved by partially reorganizing existing activities and seeking synergies. For example, if students wanted more lectures from professors from foreign universities, why not offer lectures from foreign experts during scientific events held at the university (conferences, project meetings, doctoral dissertation defences, etc.).</w:t>
      </w:r>
    </w:p>
    <w:p w14:paraId="708239C4" w14:textId="77777777" w:rsidR="00CB0F0E" w:rsidRDefault="001C299F">
      <w:pPr>
        <w:spacing w:before="200" w:after="0"/>
        <w:jc w:val="both"/>
        <w:rPr>
          <w:rFonts w:ascii="Arial" w:eastAsia="Arial" w:hAnsi="Arial" w:cs="Arial"/>
        </w:rPr>
      </w:pPr>
      <w:r>
        <w:rPr>
          <w:rFonts w:ascii="Arial" w:eastAsia="Arial" w:hAnsi="Arial" w:cs="Arial"/>
        </w:rPr>
        <w:lastRenderedPageBreak/>
        <w:t>In conclusion, we would like to thank both the university and SKVC for the excellent preparation and implementation of the accreditation. We would like to especially highlight Kaunas University of Technology for preparing an excellent self-evaluation report.</w:t>
      </w:r>
    </w:p>
    <w:p w14:paraId="449E2F26" w14:textId="77777777" w:rsidR="00CB0F0E" w:rsidRDefault="00CB0F0E">
      <w:pPr>
        <w:spacing w:after="0"/>
        <w:jc w:val="both"/>
        <w:rPr>
          <w:rFonts w:ascii="Arial" w:eastAsia="Arial" w:hAnsi="Arial" w:cs="Arial"/>
        </w:rPr>
      </w:pPr>
    </w:p>
    <w:p w14:paraId="477C2EB7" w14:textId="77777777" w:rsidR="00BC446C" w:rsidRDefault="00BC446C">
      <w:pPr>
        <w:spacing w:after="0"/>
        <w:jc w:val="both"/>
        <w:rPr>
          <w:rFonts w:ascii="Arial" w:eastAsia="Arial" w:hAnsi="Arial" w:cs="Arial"/>
        </w:rPr>
      </w:pPr>
    </w:p>
    <w:p w14:paraId="125875B1" w14:textId="77777777" w:rsidR="00BC446C" w:rsidRDefault="00BC446C">
      <w:pPr>
        <w:spacing w:after="0"/>
        <w:jc w:val="both"/>
        <w:rPr>
          <w:rFonts w:ascii="Arial" w:eastAsia="Arial" w:hAnsi="Arial" w:cs="Arial"/>
        </w:rPr>
      </w:pPr>
    </w:p>
    <w:p w14:paraId="4A95D9E6" w14:textId="77777777" w:rsidR="00BC446C" w:rsidRDefault="00BC446C">
      <w:pPr>
        <w:spacing w:after="0"/>
        <w:jc w:val="both"/>
        <w:rPr>
          <w:rFonts w:ascii="Arial" w:eastAsia="Arial" w:hAnsi="Arial" w:cs="Arial"/>
        </w:rPr>
      </w:pPr>
    </w:p>
    <w:p w14:paraId="1C0601A5" w14:textId="77777777" w:rsidR="00BC446C" w:rsidRDefault="00BC446C">
      <w:pPr>
        <w:spacing w:after="0"/>
        <w:jc w:val="both"/>
        <w:rPr>
          <w:rFonts w:ascii="Arial" w:eastAsia="Arial" w:hAnsi="Arial" w:cs="Arial"/>
        </w:rPr>
      </w:pPr>
    </w:p>
    <w:p w14:paraId="390306BE" w14:textId="77777777" w:rsidR="00BC446C" w:rsidRDefault="00BC446C">
      <w:pPr>
        <w:spacing w:after="0"/>
        <w:jc w:val="both"/>
        <w:rPr>
          <w:rFonts w:ascii="Arial" w:eastAsia="Arial" w:hAnsi="Arial" w:cs="Arial"/>
        </w:rPr>
      </w:pPr>
    </w:p>
    <w:p w14:paraId="15E51C0B" w14:textId="77777777" w:rsidR="00BC446C" w:rsidRDefault="00BC446C">
      <w:pPr>
        <w:spacing w:after="0"/>
        <w:jc w:val="both"/>
        <w:rPr>
          <w:rFonts w:ascii="Arial" w:eastAsia="Arial" w:hAnsi="Arial" w:cs="Arial"/>
        </w:rPr>
      </w:pPr>
    </w:p>
    <w:p w14:paraId="4DA9A724" w14:textId="77777777" w:rsidR="00BC446C" w:rsidRDefault="00BC446C">
      <w:pPr>
        <w:spacing w:after="0"/>
        <w:jc w:val="both"/>
        <w:rPr>
          <w:rFonts w:ascii="Arial" w:eastAsia="Arial" w:hAnsi="Arial" w:cs="Arial"/>
        </w:rPr>
      </w:pPr>
    </w:p>
    <w:p w14:paraId="7C5DCD31" w14:textId="77777777" w:rsidR="00BC446C" w:rsidRDefault="00BC446C">
      <w:pPr>
        <w:spacing w:after="0"/>
        <w:jc w:val="both"/>
        <w:rPr>
          <w:rFonts w:ascii="Arial" w:eastAsia="Arial" w:hAnsi="Arial" w:cs="Arial"/>
        </w:rPr>
      </w:pPr>
    </w:p>
    <w:p w14:paraId="4DCB044E" w14:textId="77777777" w:rsidR="00BC446C" w:rsidRDefault="00BC446C">
      <w:pPr>
        <w:spacing w:after="0"/>
        <w:jc w:val="both"/>
        <w:rPr>
          <w:rFonts w:ascii="Arial" w:eastAsia="Arial" w:hAnsi="Arial" w:cs="Arial"/>
        </w:rPr>
      </w:pPr>
    </w:p>
    <w:p w14:paraId="0C8896DB" w14:textId="77777777" w:rsidR="00BC446C" w:rsidRDefault="00BC446C">
      <w:pPr>
        <w:spacing w:after="0"/>
        <w:jc w:val="both"/>
        <w:rPr>
          <w:rFonts w:ascii="Arial" w:eastAsia="Arial" w:hAnsi="Arial" w:cs="Arial"/>
        </w:rPr>
      </w:pPr>
    </w:p>
    <w:p w14:paraId="54E3E6D9" w14:textId="77777777" w:rsidR="00BC446C" w:rsidRDefault="00BC446C">
      <w:pPr>
        <w:spacing w:after="0"/>
        <w:jc w:val="both"/>
        <w:rPr>
          <w:rFonts w:ascii="Arial" w:eastAsia="Arial" w:hAnsi="Arial" w:cs="Arial"/>
        </w:rPr>
      </w:pPr>
    </w:p>
    <w:p w14:paraId="37B81B24" w14:textId="77777777" w:rsidR="00BC446C" w:rsidRDefault="00BC446C">
      <w:pPr>
        <w:spacing w:after="0"/>
        <w:jc w:val="both"/>
        <w:rPr>
          <w:rFonts w:ascii="Arial" w:eastAsia="Arial" w:hAnsi="Arial" w:cs="Arial"/>
        </w:rPr>
      </w:pPr>
    </w:p>
    <w:p w14:paraId="754A5002" w14:textId="77777777" w:rsidR="00BC446C" w:rsidRDefault="00BC446C">
      <w:pPr>
        <w:spacing w:after="0"/>
        <w:jc w:val="both"/>
        <w:rPr>
          <w:rFonts w:ascii="Arial" w:eastAsia="Arial" w:hAnsi="Arial" w:cs="Arial"/>
        </w:rPr>
      </w:pPr>
    </w:p>
    <w:p w14:paraId="0A5A435F" w14:textId="77777777" w:rsidR="00BC446C" w:rsidRDefault="00BC446C">
      <w:pPr>
        <w:spacing w:after="0"/>
        <w:jc w:val="both"/>
        <w:rPr>
          <w:rFonts w:ascii="Arial" w:eastAsia="Arial" w:hAnsi="Arial" w:cs="Arial"/>
        </w:rPr>
      </w:pPr>
    </w:p>
    <w:p w14:paraId="333B9B8F" w14:textId="77777777" w:rsidR="00BC446C" w:rsidRDefault="00BC446C">
      <w:pPr>
        <w:spacing w:after="0"/>
        <w:jc w:val="both"/>
        <w:rPr>
          <w:rFonts w:ascii="Arial" w:eastAsia="Arial" w:hAnsi="Arial" w:cs="Arial"/>
        </w:rPr>
      </w:pPr>
    </w:p>
    <w:p w14:paraId="6CEEBA5B" w14:textId="77777777" w:rsidR="00BC446C" w:rsidRDefault="00BC446C">
      <w:pPr>
        <w:spacing w:after="0"/>
        <w:jc w:val="both"/>
        <w:rPr>
          <w:rFonts w:ascii="Arial" w:eastAsia="Arial" w:hAnsi="Arial" w:cs="Arial"/>
        </w:rPr>
      </w:pPr>
    </w:p>
    <w:p w14:paraId="713A253B" w14:textId="77777777" w:rsidR="00BC446C" w:rsidRDefault="00BC446C">
      <w:pPr>
        <w:spacing w:after="0"/>
        <w:jc w:val="both"/>
        <w:rPr>
          <w:rFonts w:ascii="Arial" w:eastAsia="Arial" w:hAnsi="Arial" w:cs="Arial"/>
        </w:rPr>
      </w:pPr>
    </w:p>
    <w:p w14:paraId="1B7E2F00" w14:textId="77777777" w:rsidR="00BC446C" w:rsidRDefault="00BC446C">
      <w:pPr>
        <w:spacing w:after="0"/>
        <w:jc w:val="both"/>
        <w:rPr>
          <w:rFonts w:ascii="Arial" w:eastAsia="Arial" w:hAnsi="Arial" w:cs="Arial"/>
        </w:rPr>
      </w:pPr>
    </w:p>
    <w:p w14:paraId="243603EA" w14:textId="77777777" w:rsidR="00BC446C" w:rsidRDefault="00BC446C">
      <w:pPr>
        <w:spacing w:after="0"/>
        <w:jc w:val="both"/>
        <w:rPr>
          <w:rFonts w:ascii="Arial" w:eastAsia="Arial" w:hAnsi="Arial" w:cs="Arial"/>
        </w:rPr>
      </w:pPr>
    </w:p>
    <w:p w14:paraId="1E4AD48F" w14:textId="77777777" w:rsidR="00BC446C" w:rsidRDefault="00BC446C">
      <w:pPr>
        <w:spacing w:after="0"/>
        <w:jc w:val="both"/>
        <w:rPr>
          <w:rFonts w:ascii="Arial" w:eastAsia="Arial" w:hAnsi="Arial" w:cs="Arial"/>
        </w:rPr>
      </w:pPr>
    </w:p>
    <w:p w14:paraId="3ACD36D9" w14:textId="77777777" w:rsidR="00BC446C" w:rsidRDefault="00BC446C">
      <w:pPr>
        <w:spacing w:after="0"/>
        <w:jc w:val="both"/>
        <w:rPr>
          <w:rFonts w:ascii="Arial" w:eastAsia="Arial" w:hAnsi="Arial" w:cs="Arial"/>
        </w:rPr>
      </w:pPr>
    </w:p>
    <w:p w14:paraId="2B7690F6" w14:textId="77777777" w:rsidR="00BC446C" w:rsidRDefault="00BC446C">
      <w:pPr>
        <w:spacing w:after="0"/>
        <w:jc w:val="both"/>
        <w:rPr>
          <w:rFonts w:ascii="Arial" w:eastAsia="Arial" w:hAnsi="Arial" w:cs="Arial"/>
        </w:rPr>
      </w:pPr>
    </w:p>
    <w:p w14:paraId="738D66C1" w14:textId="77777777" w:rsidR="00BC446C" w:rsidRDefault="00BC446C">
      <w:pPr>
        <w:spacing w:after="0"/>
        <w:jc w:val="both"/>
        <w:rPr>
          <w:rFonts w:ascii="Arial" w:eastAsia="Arial" w:hAnsi="Arial" w:cs="Arial"/>
        </w:rPr>
      </w:pPr>
    </w:p>
    <w:p w14:paraId="687B6085" w14:textId="77777777" w:rsidR="00BC446C" w:rsidRDefault="00BC446C">
      <w:pPr>
        <w:spacing w:after="0"/>
        <w:jc w:val="both"/>
        <w:rPr>
          <w:rFonts w:ascii="Arial" w:eastAsia="Arial" w:hAnsi="Arial" w:cs="Arial"/>
        </w:rPr>
      </w:pPr>
    </w:p>
    <w:p w14:paraId="13B46955" w14:textId="77777777" w:rsidR="00BC446C" w:rsidRDefault="00BC446C">
      <w:pPr>
        <w:spacing w:after="0"/>
        <w:jc w:val="both"/>
        <w:rPr>
          <w:rFonts w:ascii="Arial" w:eastAsia="Arial" w:hAnsi="Arial" w:cs="Arial"/>
        </w:rPr>
      </w:pPr>
    </w:p>
    <w:p w14:paraId="3EC9CBB3" w14:textId="77777777" w:rsidR="00BC446C" w:rsidRDefault="00BC446C">
      <w:pPr>
        <w:spacing w:after="0"/>
        <w:jc w:val="both"/>
        <w:rPr>
          <w:rFonts w:ascii="Arial" w:eastAsia="Arial" w:hAnsi="Arial" w:cs="Arial"/>
        </w:rPr>
      </w:pPr>
    </w:p>
    <w:p w14:paraId="18DF1047" w14:textId="77777777" w:rsidR="00BC446C" w:rsidRDefault="00BC446C">
      <w:pPr>
        <w:spacing w:after="0"/>
        <w:jc w:val="both"/>
        <w:rPr>
          <w:rFonts w:ascii="Arial" w:eastAsia="Arial" w:hAnsi="Arial" w:cs="Arial"/>
        </w:rPr>
      </w:pPr>
    </w:p>
    <w:p w14:paraId="1406FED9" w14:textId="77777777" w:rsidR="00BC446C" w:rsidRDefault="00BC446C">
      <w:pPr>
        <w:spacing w:after="0"/>
        <w:jc w:val="both"/>
        <w:rPr>
          <w:rFonts w:ascii="Arial" w:eastAsia="Arial" w:hAnsi="Arial" w:cs="Arial"/>
        </w:rPr>
      </w:pPr>
    </w:p>
    <w:p w14:paraId="16270AE2" w14:textId="77777777" w:rsidR="00BC446C" w:rsidRDefault="00BC446C">
      <w:pPr>
        <w:spacing w:after="0"/>
        <w:jc w:val="both"/>
        <w:rPr>
          <w:rFonts w:ascii="Arial" w:eastAsia="Arial" w:hAnsi="Arial" w:cs="Arial"/>
        </w:rPr>
      </w:pPr>
    </w:p>
    <w:p w14:paraId="1220C07E" w14:textId="77777777" w:rsidR="00BC446C" w:rsidRDefault="00BC446C">
      <w:pPr>
        <w:spacing w:after="0"/>
        <w:jc w:val="both"/>
        <w:rPr>
          <w:rFonts w:ascii="Arial" w:eastAsia="Arial" w:hAnsi="Arial" w:cs="Arial"/>
        </w:rPr>
      </w:pPr>
    </w:p>
    <w:p w14:paraId="4F6946D1" w14:textId="77777777" w:rsidR="00BC446C" w:rsidRDefault="00BC446C">
      <w:pPr>
        <w:spacing w:after="0"/>
        <w:jc w:val="both"/>
        <w:rPr>
          <w:rFonts w:ascii="Arial" w:eastAsia="Arial" w:hAnsi="Arial" w:cs="Arial"/>
        </w:rPr>
      </w:pPr>
    </w:p>
    <w:p w14:paraId="57496AB7" w14:textId="77777777" w:rsidR="00BC446C" w:rsidRDefault="00BC446C">
      <w:pPr>
        <w:spacing w:after="0"/>
        <w:jc w:val="both"/>
        <w:rPr>
          <w:rFonts w:ascii="Arial" w:eastAsia="Arial" w:hAnsi="Arial" w:cs="Arial"/>
        </w:rPr>
      </w:pPr>
    </w:p>
    <w:p w14:paraId="477D2702" w14:textId="77777777" w:rsidR="00BC446C" w:rsidRDefault="00BC446C">
      <w:pPr>
        <w:spacing w:after="0"/>
        <w:jc w:val="both"/>
        <w:rPr>
          <w:rFonts w:ascii="Arial" w:eastAsia="Arial" w:hAnsi="Arial" w:cs="Arial"/>
        </w:rPr>
      </w:pPr>
    </w:p>
    <w:p w14:paraId="04A721D0" w14:textId="77777777" w:rsidR="00BC446C" w:rsidRDefault="00BC446C">
      <w:pPr>
        <w:spacing w:after="0"/>
        <w:jc w:val="both"/>
        <w:rPr>
          <w:rFonts w:ascii="Arial" w:eastAsia="Arial" w:hAnsi="Arial" w:cs="Arial"/>
        </w:rPr>
      </w:pPr>
    </w:p>
    <w:p w14:paraId="29322056" w14:textId="77777777" w:rsidR="00BC446C" w:rsidRDefault="00BC446C">
      <w:pPr>
        <w:spacing w:after="0"/>
        <w:jc w:val="both"/>
        <w:rPr>
          <w:rFonts w:ascii="Arial" w:eastAsia="Arial" w:hAnsi="Arial" w:cs="Arial"/>
        </w:rPr>
      </w:pPr>
    </w:p>
    <w:p w14:paraId="7F058536" w14:textId="77777777" w:rsidR="00BC446C" w:rsidRDefault="00BC446C">
      <w:pPr>
        <w:spacing w:after="0"/>
        <w:jc w:val="both"/>
        <w:rPr>
          <w:rFonts w:ascii="Arial" w:eastAsia="Arial" w:hAnsi="Arial" w:cs="Arial"/>
        </w:rPr>
      </w:pPr>
    </w:p>
    <w:p w14:paraId="1D2DA450" w14:textId="77777777" w:rsidR="00BC446C" w:rsidRDefault="00BC446C">
      <w:pPr>
        <w:spacing w:after="0"/>
        <w:jc w:val="both"/>
        <w:rPr>
          <w:rFonts w:ascii="Arial" w:eastAsia="Arial" w:hAnsi="Arial" w:cs="Arial"/>
        </w:rPr>
      </w:pPr>
    </w:p>
    <w:p w14:paraId="13799B70" w14:textId="77777777" w:rsidR="00BC446C" w:rsidRDefault="00BC446C">
      <w:pPr>
        <w:spacing w:after="0"/>
        <w:jc w:val="both"/>
        <w:rPr>
          <w:rFonts w:ascii="Arial" w:eastAsia="Arial" w:hAnsi="Arial" w:cs="Arial"/>
        </w:rPr>
      </w:pPr>
    </w:p>
    <w:p w14:paraId="0DFDC635" w14:textId="77777777" w:rsidR="00BC446C" w:rsidRDefault="00BC446C">
      <w:pPr>
        <w:spacing w:after="0"/>
        <w:jc w:val="both"/>
        <w:rPr>
          <w:rFonts w:ascii="Arial" w:eastAsia="Arial" w:hAnsi="Arial" w:cs="Arial"/>
        </w:rPr>
      </w:pPr>
    </w:p>
    <w:p w14:paraId="1318A57D" w14:textId="77777777" w:rsidR="00BC446C" w:rsidRDefault="00BC446C">
      <w:pPr>
        <w:spacing w:after="0"/>
        <w:jc w:val="both"/>
        <w:rPr>
          <w:rFonts w:ascii="Arial" w:eastAsia="Arial" w:hAnsi="Arial" w:cs="Arial"/>
        </w:rPr>
      </w:pPr>
    </w:p>
    <w:p w14:paraId="6C4ECB2B" w14:textId="77777777" w:rsidR="00BC446C" w:rsidRDefault="00BC446C">
      <w:pPr>
        <w:spacing w:after="0"/>
        <w:jc w:val="both"/>
        <w:rPr>
          <w:rFonts w:ascii="Arial" w:eastAsia="Arial" w:hAnsi="Arial" w:cs="Arial"/>
        </w:rPr>
      </w:pPr>
    </w:p>
    <w:p w14:paraId="7B384901" w14:textId="77777777" w:rsidR="00BC446C" w:rsidRDefault="00BC446C">
      <w:pPr>
        <w:spacing w:after="0"/>
        <w:jc w:val="both"/>
        <w:rPr>
          <w:rFonts w:ascii="Arial" w:eastAsia="Arial" w:hAnsi="Arial" w:cs="Arial"/>
        </w:rPr>
      </w:pPr>
    </w:p>
    <w:p w14:paraId="261111F2" w14:textId="77777777" w:rsidR="00BC446C" w:rsidRDefault="00BC446C">
      <w:pPr>
        <w:spacing w:after="0"/>
        <w:jc w:val="both"/>
        <w:rPr>
          <w:rFonts w:ascii="Arial" w:eastAsia="Arial" w:hAnsi="Arial" w:cs="Arial"/>
        </w:rPr>
      </w:pPr>
    </w:p>
    <w:p w14:paraId="67E1CF55" w14:textId="77777777" w:rsidR="00BC446C" w:rsidRDefault="00BC446C" w:rsidP="00BC446C">
      <w:pPr>
        <w:spacing w:after="0"/>
        <w:rPr>
          <w:sz w:val="36"/>
          <w:szCs w:val="36"/>
        </w:rPr>
      </w:pPr>
    </w:p>
    <w:p w14:paraId="5CDBD1F5" w14:textId="77777777" w:rsidR="00BC446C" w:rsidRDefault="00BC446C" w:rsidP="00BC446C">
      <w:pPr>
        <w:spacing w:after="0"/>
        <w:jc w:val="center"/>
        <w:rPr>
          <w:rFonts w:ascii="Arial" w:hAnsi="Arial" w:cs="Arial"/>
          <w:b/>
          <w:bCs/>
          <w:color w:val="5B0009" w:themeColor="accent2"/>
          <w:sz w:val="24"/>
          <w:szCs w:val="24"/>
        </w:rPr>
      </w:pPr>
      <w:r w:rsidRPr="00CC3DFF">
        <w:rPr>
          <w:rFonts w:ascii="Arial" w:hAnsi="Arial" w:cs="Arial"/>
          <w:b/>
          <w:bCs/>
          <w:color w:val="5B0009" w:themeColor="accent2"/>
          <w:sz w:val="24"/>
          <w:szCs w:val="24"/>
        </w:rPr>
        <w:lastRenderedPageBreak/>
        <w:t>PROGRAM</w:t>
      </w:r>
      <w:r>
        <w:rPr>
          <w:rFonts w:ascii="Arial" w:hAnsi="Arial" w:cs="Arial"/>
          <w:b/>
          <w:bCs/>
          <w:color w:val="5B0009" w:themeColor="accent2"/>
          <w:sz w:val="24"/>
          <w:szCs w:val="24"/>
        </w:rPr>
        <w:t xml:space="preserve">Ų SISTEMŲ KRYPTIES STUDIJŲ </w:t>
      </w:r>
      <w:r w:rsidRPr="00CC3DFF">
        <w:rPr>
          <w:rFonts w:ascii="Arial" w:hAnsi="Arial" w:cs="Arial"/>
          <w:b/>
          <w:bCs/>
          <w:color w:val="5B0009" w:themeColor="accent2"/>
          <w:sz w:val="24"/>
          <w:szCs w:val="24"/>
        </w:rPr>
        <w:t xml:space="preserve"> 2025 M. BALANDŽIO 1 D</w:t>
      </w:r>
      <w:r>
        <w:rPr>
          <w:rFonts w:ascii="Arial" w:hAnsi="Arial" w:cs="Arial"/>
          <w:b/>
          <w:bCs/>
          <w:color w:val="5B0009" w:themeColor="accent2"/>
          <w:sz w:val="24"/>
          <w:szCs w:val="24"/>
        </w:rPr>
        <w:t>.</w:t>
      </w:r>
      <w:r w:rsidRPr="00CC3DFF">
        <w:rPr>
          <w:rFonts w:ascii="Arial" w:hAnsi="Arial" w:cs="Arial"/>
          <w:b/>
          <w:bCs/>
          <w:color w:val="5B0009" w:themeColor="accent2"/>
          <w:sz w:val="24"/>
          <w:szCs w:val="24"/>
        </w:rPr>
        <w:t xml:space="preserve"> VERTINIMO </w:t>
      </w:r>
      <w:r>
        <w:rPr>
          <w:rFonts w:ascii="Arial" w:hAnsi="Arial" w:cs="Arial"/>
          <w:b/>
          <w:bCs/>
          <w:color w:val="5B0009" w:themeColor="accent2"/>
          <w:sz w:val="24"/>
          <w:szCs w:val="24"/>
        </w:rPr>
        <w:t>IŠVADŲ</w:t>
      </w:r>
      <w:r w:rsidRPr="00E5376F">
        <w:rPr>
          <w:rFonts w:ascii="Arial" w:hAnsi="Arial" w:cs="Arial"/>
          <w:b/>
          <w:bCs/>
          <w:color w:val="5B0009" w:themeColor="accent2"/>
          <w:sz w:val="24"/>
          <w:szCs w:val="24"/>
        </w:rPr>
        <w:t xml:space="preserve"> </w:t>
      </w:r>
      <w:r w:rsidRPr="00CC3DFF">
        <w:rPr>
          <w:rFonts w:ascii="Arial" w:hAnsi="Arial" w:cs="Arial"/>
          <w:b/>
          <w:bCs/>
          <w:color w:val="5B0009" w:themeColor="accent2"/>
          <w:sz w:val="24"/>
          <w:szCs w:val="24"/>
        </w:rPr>
        <w:t>NR. SV4-29 IŠ</w:t>
      </w:r>
      <w:r>
        <w:rPr>
          <w:rFonts w:ascii="Arial" w:hAnsi="Arial" w:cs="Arial"/>
          <w:b/>
          <w:bCs/>
          <w:color w:val="5B0009" w:themeColor="accent2"/>
          <w:sz w:val="24"/>
          <w:szCs w:val="24"/>
        </w:rPr>
        <w:t>RAŠAS</w:t>
      </w:r>
    </w:p>
    <w:p w14:paraId="78129B49" w14:textId="77777777" w:rsidR="00BC446C" w:rsidRPr="00CC3DFF" w:rsidRDefault="00BC446C" w:rsidP="00BC446C">
      <w:pPr>
        <w:spacing w:after="0"/>
        <w:jc w:val="center"/>
        <w:rPr>
          <w:rFonts w:ascii="Arial" w:hAnsi="Arial" w:cs="Arial"/>
          <w:b/>
          <w:bCs/>
          <w:color w:val="5B0009" w:themeColor="accent2"/>
          <w:sz w:val="24"/>
          <w:szCs w:val="24"/>
          <w:lang w:val="en-US"/>
        </w:rPr>
      </w:pPr>
    </w:p>
    <w:p w14:paraId="7CDC4650" w14:textId="77777777" w:rsidR="00BC446C" w:rsidRDefault="00BC446C" w:rsidP="00DC4DF7">
      <w:pPr>
        <w:spacing w:after="0"/>
        <w:rPr>
          <w:sz w:val="36"/>
          <w:szCs w:val="36"/>
        </w:rPr>
      </w:pPr>
    </w:p>
    <w:p w14:paraId="29826293" w14:textId="77777777" w:rsidR="00BC446C" w:rsidRDefault="00BC446C" w:rsidP="00BC446C">
      <w:pPr>
        <w:spacing w:after="0"/>
        <w:jc w:val="center"/>
        <w:rPr>
          <w:sz w:val="36"/>
          <w:szCs w:val="36"/>
        </w:rPr>
      </w:pPr>
      <w:r>
        <w:rPr>
          <w:noProof/>
          <w:sz w:val="36"/>
          <w:szCs w:val="36"/>
        </w:rPr>
        <w:drawing>
          <wp:inline distT="0" distB="0" distL="0" distR="0" wp14:anchorId="1B0FCAD2" wp14:editId="47E4A631">
            <wp:extent cx="1652270" cy="567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52270" cy="567055"/>
                    </a:xfrm>
                    <a:prstGeom prst="rect">
                      <a:avLst/>
                    </a:prstGeom>
                    <a:ln/>
                  </pic:spPr>
                </pic:pic>
              </a:graphicData>
            </a:graphic>
          </wp:inline>
        </w:drawing>
      </w:r>
    </w:p>
    <w:p w14:paraId="0A0C7075" w14:textId="77777777" w:rsidR="00BC446C" w:rsidRDefault="00BC446C" w:rsidP="00BC446C">
      <w:pPr>
        <w:spacing w:after="0"/>
        <w:jc w:val="center"/>
        <w:rPr>
          <w:sz w:val="36"/>
          <w:szCs w:val="36"/>
        </w:rPr>
      </w:pPr>
    </w:p>
    <w:p w14:paraId="1A42DDD2" w14:textId="77777777" w:rsidR="00BC446C" w:rsidRDefault="00BC446C" w:rsidP="00BC446C">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1244864D" w14:textId="77777777" w:rsidR="00BC446C" w:rsidRDefault="00BC446C" w:rsidP="00BC446C">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FOR HIGHER EDUCATION</w:t>
      </w:r>
    </w:p>
    <w:p w14:paraId="69E0F69C" w14:textId="77777777" w:rsidR="00BC446C" w:rsidRDefault="00BC446C" w:rsidP="00BC446C">
      <w:pPr>
        <w:spacing w:after="0" w:line="240" w:lineRule="auto"/>
        <w:rPr>
          <w:rFonts w:ascii="Arial" w:eastAsia="Arial" w:hAnsi="Arial" w:cs="Arial"/>
          <w:color w:val="5B0009"/>
          <w:sz w:val="24"/>
          <w:szCs w:val="24"/>
        </w:rPr>
      </w:pPr>
    </w:p>
    <w:p w14:paraId="7661B92D" w14:textId="77777777" w:rsidR="00BC446C" w:rsidRDefault="00BC446C" w:rsidP="00BC446C">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1E09F2E1" w14:textId="77777777" w:rsidR="00BC446C" w:rsidRDefault="00BC446C" w:rsidP="00BC446C">
      <w:pPr>
        <w:spacing w:after="0"/>
        <w:jc w:val="center"/>
        <w:rPr>
          <w:rFonts w:ascii="Arial" w:eastAsia="Arial" w:hAnsi="Arial" w:cs="Arial"/>
          <w:b/>
          <w:color w:val="5B0009"/>
          <w:sz w:val="40"/>
          <w:szCs w:val="40"/>
        </w:rPr>
      </w:pPr>
    </w:p>
    <w:p w14:paraId="7EB75B34" w14:textId="77777777" w:rsidR="00BC446C" w:rsidRDefault="00BC446C" w:rsidP="00BC446C">
      <w:pPr>
        <w:spacing w:after="0"/>
        <w:jc w:val="center"/>
        <w:rPr>
          <w:rFonts w:ascii="Arial" w:eastAsia="Arial" w:hAnsi="Arial" w:cs="Arial"/>
          <w:b/>
          <w:color w:val="5B0009"/>
          <w:sz w:val="40"/>
          <w:szCs w:val="40"/>
        </w:rPr>
      </w:pPr>
      <w:r>
        <w:rPr>
          <w:rFonts w:ascii="Arial" w:eastAsia="Arial" w:hAnsi="Arial" w:cs="Arial"/>
          <w:b/>
          <w:color w:val="5B0009"/>
          <w:sz w:val="40"/>
          <w:szCs w:val="40"/>
        </w:rPr>
        <w:t>PROGRAMŲ SISTEMŲ STUDIJŲ KRYPTIS</w:t>
      </w:r>
    </w:p>
    <w:p w14:paraId="5B32E64E" w14:textId="77777777" w:rsidR="00BC446C" w:rsidRDefault="00BC446C" w:rsidP="00BC446C">
      <w:pPr>
        <w:spacing w:after="0"/>
        <w:jc w:val="center"/>
        <w:rPr>
          <w:rFonts w:ascii="Arial" w:eastAsia="Arial" w:hAnsi="Arial" w:cs="Arial"/>
          <w:b/>
          <w:color w:val="5B0009"/>
          <w:sz w:val="28"/>
          <w:szCs w:val="28"/>
        </w:rPr>
      </w:pPr>
    </w:p>
    <w:p w14:paraId="4ABA2776" w14:textId="77777777" w:rsidR="00BC446C" w:rsidRDefault="00BC446C" w:rsidP="00BC446C">
      <w:pPr>
        <w:spacing w:after="0"/>
        <w:jc w:val="center"/>
        <w:rPr>
          <w:rFonts w:ascii="Arial" w:eastAsia="Arial" w:hAnsi="Arial" w:cs="Arial"/>
          <w:b/>
          <w:color w:val="5B0009"/>
          <w:sz w:val="44"/>
          <w:szCs w:val="44"/>
        </w:rPr>
      </w:pPr>
      <w:r>
        <w:rPr>
          <w:rFonts w:ascii="Arial" w:eastAsia="Arial" w:hAnsi="Arial" w:cs="Arial"/>
          <w:b/>
          <w:color w:val="5B0009"/>
          <w:sz w:val="40"/>
          <w:szCs w:val="40"/>
        </w:rPr>
        <w:t>Kauno technologijos universitetas</w:t>
      </w:r>
    </w:p>
    <w:p w14:paraId="6288ADA3" w14:textId="77777777" w:rsidR="00BC446C" w:rsidRDefault="00BC446C" w:rsidP="00BC446C">
      <w:pPr>
        <w:spacing w:after="0"/>
        <w:jc w:val="center"/>
        <w:rPr>
          <w:rFonts w:ascii="Arial" w:eastAsia="Arial" w:hAnsi="Arial" w:cs="Arial"/>
          <w:b/>
          <w:color w:val="5B0009"/>
          <w:sz w:val="28"/>
          <w:szCs w:val="28"/>
        </w:rPr>
      </w:pPr>
    </w:p>
    <w:p w14:paraId="307A22E7" w14:textId="77777777" w:rsidR="00BC446C" w:rsidRDefault="00BC446C" w:rsidP="00BC446C">
      <w:pPr>
        <w:spacing w:after="0"/>
        <w:jc w:val="center"/>
        <w:rPr>
          <w:rFonts w:ascii="Arial" w:eastAsia="Arial" w:hAnsi="Arial" w:cs="Arial"/>
          <w:b/>
          <w:color w:val="5B0009"/>
          <w:sz w:val="32"/>
          <w:szCs w:val="32"/>
        </w:rPr>
      </w:pPr>
      <w:r>
        <w:rPr>
          <w:rFonts w:ascii="Arial" w:eastAsia="Arial" w:hAnsi="Arial" w:cs="Arial"/>
          <w:b/>
          <w:color w:val="5B0009"/>
          <w:sz w:val="32"/>
          <w:szCs w:val="32"/>
        </w:rPr>
        <w:t>IŠORINIO VERTINIMO IŠVADOS</w:t>
      </w:r>
    </w:p>
    <w:p w14:paraId="5899C5D8"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rPr>
      </w:pPr>
    </w:p>
    <w:p w14:paraId="1E47C5B7" w14:textId="77777777" w:rsidR="00BC446C" w:rsidRDefault="00BC446C" w:rsidP="00BC446C">
      <w:pPr>
        <w:pBdr>
          <w:top w:val="nil"/>
          <w:left w:val="nil"/>
          <w:bottom w:val="nil"/>
          <w:right w:val="nil"/>
          <w:between w:val="nil"/>
        </w:pBdr>
        <w:spacing w:after="0" w:line="240" w:lineRule="auto"/>
        <w:rPr>
          <w:rFonts w:ascii="Arial" w:eastAsia="Arial" w:hAnsi="Arial" w:cs="Arial"/>
          <w:color w:val="000000"/>
        </w:rPr>
      </w:pPr>
    </w:p>
    <w:p w14:paraId="4278B394" w14:textId="77777777" w:rsidR="00BC446C" w:rsidRDefault="00BC446C" w:rsidP="00BC446C">
      <w:pPr>
        <w:pBdr>
          <w:top w:val="nil"/>
          <w:left w:val="nil"/>
          <w:bottom w:val="nil"/>
          <w:right w:val="nil"/>
          <w:between w:val="nil"/>
        </w:pBdr>
        <w:spacing w:after="0" w:line="240" w:lineRule="auto"/>
        <w:rPr>
          <w:rFonts w:ascii="Arial" w:eastAsia="Arial" w:hAnsi="Arial" w:cs="Arial"/>
          <w:color w:val="000000"/>
        </w:rPr>
      </w:pPr>
    </w:p>
    <w:tbl>
      <w:tblPr>
        <w:tblW w:w="9628"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BC446C" w14:paraId="15BE7926" w14:textId="77777777" w:rsidTr="006D0F05">
        <w:tc>
          <w:tcPr>
            <w:tcW w:w="9628" w:type="dxa"/>
          </w:tcPr>
          <w:p w14:paraId="2B8E1427" w14:textId="77777777" w:rsidR="00BC446C" w:rsidRDefault="00BC446C" w:rsidP="006D0F05">
            <w:pPr>
              <w:tabs>
                <w:tab w:val="left" w:pos="0"/>
              </w:tabs>
              <w:rPr>
                <w:rFonts w:ascii="Arial" w:eastAsia="Arial" w:hAnsi="Arial" w:cs="Arial"/>
                <w:b/>
                <w:color w:val="5B0009"/>
                <w:sz w:val="24"/>
                <w:szCs w:val="24"/>
              </w:rPr>
            </w:pPr>
            <w:r>
              <w:rPr>
                <w:rFonts w:ascii="Arial" w:eastAsia="Arial" w:hAnsi="Arial" w:cs="Arial"/>
                <w:b/>
                <w:color w:val="5B0009"/>
                <w:sz w:val="24"/>
                <w:szCs w:val="24"/>
              </w:rPr>
              <w:t>Ekspertų grupė:</w:t>
            </w:r>
          </w:p>
          <w:p w14:paraId="04A7D86A" w14:textId="7F4267E6" w:rsidR="00BC446C" w:rsidRDefault="00DC4DF7" w:rsidP="00DC4DF7">
            <w:pPr>
              <w:pBdr>
                <w:top w:val="nil"/>
                <w:left w:val="nil"/>
                <w:bottom w:val="nil"/>
                <w:right w:val="nil"/>
                <w:between w:val="nil"/>
              </w:pBdr>
              <w:tabs>
                <w:tab w:val="left" w:pos="0"/>
              </w:tabs>
              <w:rPr>
                <w:rFonts w:ascii="Arial" w:eastAsia="Arial" w:hAnsi="Arial" w:cs="Arial"/>
                <w:color w:val="000000"/>
                <w:sz w:val="24"/>
                <w:szCs w:val="24"/>
              </w:rPr>
            </w:pPr>
            <w:r>
              <w:rPr>
                <w:rFonts w:ascii="Arial" w:eastAsia="Arial" w:hAnsi="Arial" w:cs="Arial"/>
                <w:color w:val="000000"/>
                <w:sz w:val="24"/>
                <w:szCs w:val="24"/>
                <w:lang w:val="en-US"/>
              </w:rPr>
              <w:t xml:space="preserve">      1. </w:t>
            </w:r>
            <w:r w:rsidR="00BC446C">
              <w:rPr>
                <w:rFonts w:ascii="Arial" w:eastAsia="Arial" w:hAnsi="Arial" w:cs="Arial"/>
                <w:color w:val="000000"/>
                <w:sz w:val="24"/>
                <w:szCs w:val="24"/>
              </w:rPr>
              <w:t>Grupės vadova</w:t>
            </w:r>
            <w:r>
              <w:rPr>
                <w:rFonts w:ascii="Arial" w:eastAsia="Arial" w:hAnsi="Arial" w:cs="Arial"/>
                <w:color w:val="000000"/>
                <w:sz w:val="24"/>
                <w:szCs w:val="24"/>
              </w:rPr>
              <w:t>s</w:t>
            </w:r>
            <w:r w:rsidR="00BC446C">
              <w:rPr>
                <w:rFonts w:ascii="Arial" w:eastAsia="Arial" w:hAnsi="Arial" w:cs="Arial"/>
                <w:color w:val="000000"/>
                <w:sz w:val="24"/>
                <w:szCs w:val="24"/>
              </w:rPr>
              <w:t>: prof. dr. Peeter Normak (parašas)</w:t>
            </w:r>
          </w:p>
          <w:p w14:paraId="36260F7C" w14:textId="140CB3C0" w:rsidR="00BC446C" w:rsidRPr="00DC4DF7" w:rsidRDefault="00BC446C" w:rsidP="00DC4DF7">
            <w:pPr>
              <w:pStyle w:val="Sraopastraipa"/>
              <w:numPr>
                <w:ilvl w:val="0"/>
                <w:numId w:val="26"/>
              </w:numPr>
              <w:pBdr>
                <w:top w:val="nil"/>
                <w:left w:val="nil"/>
                <w:bottom w:val="nil"/>
                <w:right w:val="nil"/>
                <w:between w:val="nil"/>
              </w:pBdr>
              <w:tabs>
                <w:tab w:val="left" w:pos="0"/>
              </w:tabs>
              <w:rPr>
                <w:rFonts w:ascii="Arial" w:eastAsia="Arial" w:hAnsi="Arial" w:cs="Arial"/>
                <w:color w:val="000000"/>
                <w:sz w:val="24"/>
                <w:szCs w:val="24"/>
              </w:rPr>
            </w:pPr>
            <w:r w:rsidRPr="00DC4DF7">
              <w:rPr>
                <w:rFonts w:ascii="Arial" w:eastAsia="Arial" w:hAnsi="Arial" w:cs="Arial"/>
                <w:color w:val="000000"/>
                <w:sz w:val="24"/>
                <w:szCs w:val="24"/>
              </w:rPr>
              <w:t>Akademinės bendruomenės atstovas: prof. dr. Wim van Petegem</w:t>
            </w:r>
          </w:p>
          <w:p w14:paraId="6D2CCBA1" w14:textId="77777777" w:rsidR="00BC446C" w:rsidRDefault="00BC446C" w:rsidP="00DC4DF7">
            <w:pPr>
              <w:numPr>
                <w:ilvl w:val="0"/>
                <w:numId w:val="26"/>
              </w:numPr>
              <w:pBdr>
                <w:top w:val="nil"/>
                <w:left w:val="nil"/>
                <w:bottom w:val="nil"/>
                <w:right w:val="nil"/>
                <w:between w:val="nil"/>
              </w:pBdr>
              <w:tabs>
                <w:tab w:val="left" w:pos="0"/>
              </w:tabs>
              <w:rPr>
                <w:rFonts w:ascii="Arial" w:eastAsia="Arial" w:hAnsi="Arial" w:cs="Arial"/>
                <w:color w:val="000000"/>
                <w:sz w:val="24"/>
                <w:szCs w:val="24"/>
              </w:rPr>
            </w:pPr>
            <w:r>
              <w:rPr>
                <w:rFonts w:ascii="Arial" w:eastAsia="Arial" w:hAnsi="Arial" w:cs="Arial"/>
                <w:color w:val="000000"/>
                <w:sz w:val="24"/>
                <w:szCs w:val="24"/>
              </w:rPr>
              <w:t>Akademinės bendruomenės atstovas: prof. dr. Marjan Mernik</w:t>
            </w:r>
          </w:p>
          <w:p w14:paraId="6A8CD98B" w14:textId="77777777" w:rsidR="00BC446C" w:rsidRDefault="00BC446C" w:rsidP="00DC4DF7">
            <w:pPr>
              <w:numPr>
                <w:ilvl w:val="0"/>
                <w:numId w:val="26"/>
              </w:numPr>
              <w:pBdr>
                <w:top w:val="nil"/>
                <w:left w:val="nil"/>
                <w:bottom w:val="nil"/>
                <w:right w:val="nil"/>
                <w:between w:val="nil"/>
              </w:pBdr>
              <w:tabs>
                <w:tab w:val="left" w:pos="0"/>
              </w:tabs>
              <w:rPr>
                <w:rFonts w:ascii="Arial" w:eastAsia="Arial" w:hAnsi="Arial" w:cs="Arial"/>
                <w:color w:val="000000"/>
                <w:sz w:val="24"/>
                <w:szCs w:val="24"/>
              </w:rPr>
            </w:pPr>
            <w:r>
              <w:rPr>
                <w:rFonts w:ascii="Arial" w:eastAsia="Arial" w:hAnsi="Arial" w:cs="Arial"/>
                <w:color w:val="000000"/>
                <w:sz w:val="24"/>
                <w:szCs w:val="24"/>
              </w:rPr>
              <w:t xml:space="preserve">Socialinių partnerių atstovas: </w:t>
            </w:r>
            <w:r>
              <w:rPr>
                <w:rFonts w:ascii="Arial" w:eastAsia="Arial" w:hAnsi="Arial" w:cs="Arial"/>
                <w:sz w:val="24"/>
                <w:szCs w:val="24"/>
              </w:rPr>
              <w:t xml:space="preserve">Kirilas Dubininas </w:t>
            </w:r>
          </w:p>
          <w:p w14:paraId="0719D0B0" w14:textId="52C8372A" w:rsidR="00BC446C" w:rsidRPr="00DC4DF7" w:rsidRDefault="00BC446C" w:rsidP="006D0F05">
            <w:pPr>
              <w:numPr>
                <w:ilvl w:val="0"/>
                <w:numId w:val="26"/>
              </w:numPr>
              <w:pBdr>
                <w:top w:val="nil"/>
                <w:left w:val="nil"/>
                <w:bottom w:val="nil"/>
                <w:right w:val="nil"/>
                <w:between w:val="nil"/>
              </w:pBdr>
              <w:tabs>
                <w:tab w:val="left" w:pos="0"/>
              </w:tabs>
              <w:rPr>
                <w:rFonts w:ascii="Arial" w:eastAsia="Arial" w:hAnsi="Arial" w:cs="Arial"/>
                <w:color w:val="000000"/>
                <w:sz w:val="24"/>
                <w:szCs w:val="24"/>
              </w:rPr>
            </w:pPr>
            <w:r>
              <w:rPr>
                <w:rFonts w:ascii="Arial" w:eastAsia="Arial" w:hAnsi="Arial" w:cs="Arial"/>
                <w:color w:val="000000"/>
                <w:sz w:val="24"/>
                <w:szCs w:val="24"/>
              </w:rPr>
              <w:t>Studentų atstovas: Aidas Čurovas</w:t>
            </w:r>
          </w:p>
          <w:p w14:paraId="04679B53" w14:textId="77777777" w:rsidR="00BC446C" w:rsidRDefault="00BC446C" w:rsidP="006D0F05">
            <w:pPr>
              <w:tabs>
                <w:tab w:val="left" w:pos="0"/>
              </w:tabs>
              <w:rPr>
                <w:rFonts w:ascii="Arial" w:eastAsia="Arial" w:hAnsi="Arial" w:cs="Arial"/>
                <w:sz w:val="24"/>
                <w:szCs w:val="24"/>
              </w:rPr>
            </w:pPr>
            <w:r>
              <w:rPr>
                <w:rFonts w:ascii="Arial" w:eastAsia="Arial" w:hAnsi="Arial" w:cs="Arial"/>
                <w:b/>
                <w:color w:val="5B0009"/>
                <w:sz w:val="24"/>
                <w:szCs w:val="24"/>
              </w:rPr>
              <w:t>SKVC koordinatorė</w:t>
            </w:r>
            <w:r>
              <w:rPr>
                <w:rFonts w:ascii="Arial" w:eastAsia="Arial" w:hAnsi="Arial" w:cs="Arial"/>
                <w:color w:val="5B0009"/>
                <w:sz w:val="24"/>
                <w:szCs w:val="24"/>
              </w:rPr>
              <w:t>: Daiva Buivydienė</w:t>
            </w:r>
          </w:p>
        </w:tc>
      </w:tr>
    </w:tbl>
    <w:p w14:paraId="473A70E9" w14:textId="77777777" w:rsidR="00BC446C" w:rsidRDefault="00BC446C" w:rsidP="00BC446C">
      <w:pPr>
        <w:pBdr>
          <w:top w:val="nil"/>
          <w:left w:val="nil"/>
          <w:bottom w:val="nil"/>
          <w:right w:val="nil"/>
          <w:between w:val="nil"/>
        </w:pBdr>
        <w:spacing w:after="0" w:line="240" w:lineRule="auto"/>
        <w:rPr>
          <w:rFonts w:ascii="Arial" w:eastAsia="Arial" w:hAnsi="Arial" w:cs="Arial"/>
          <w:color w:val="000000"/>
        </w:rPr>
      </w:pPr>
    </w:p>
    <w:p w14:paraId="280A66C6"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rPr>
      </w:pPr>
    </w:p>
    <w:p w14:paraId="40090CEB"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p>
    <w:p w14:paraId="3641577B"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p>
    <w:p w14:paraId="03C5E7CC"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p>
    <w:p w14:paraId="5A5A35FB"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Išvados parengtos 2025 m.</w:t>
      </w:r>
    </w:p>
    <w:p w14:paraId="51D5B2DA" w14:textId="77777777" w:rsidR="00BC446C" w:rsidRDefault="00BC446C" w:rsidP="00BC446C">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Išvadų kalba: anglų</w:t>
      </w:r>
    </w:p>
    <w:p w14:paraId="0E3B38C7"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pPr>
    </w:p>
    <w:p w14:paraId="10FDED22"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pPr>
    </w:p>
    <w:p w14:paraId="787EE5B9"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pPr>
    </w:p>
    <w:p w14:paraId="373FE923"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sectPr w:rsidR="00BC446C">
          <w:footerReference w:type="default" r:id="rId12"/>
          <w:footerReference w:type="first" r:id="rId13"/>
          <w:pgSz w:w="11906" w:h="16838"/>
          <w:pgMar w:top="1134" w:right="567" w:bottom="1134" w:left="1701" w:header="567" w:footer="567" w:gutter="0"/>
          <w:pgNumType w:start="1"/>
          <w:cols w:space="720"/>
          <w:titlePg/>
        </w:sectPr>
      </w:pPr>
      <w:r>
        <w:rPr>
          <w:rFonts w:ascii="Arial" w:eastAsia="Arial" w:hAnsi="Arial" w:cs="Arial"/>
          <w:color w:val="5B0009"/>
          <w:sz w:val="24"/>
          <w:szCs w:val="24"/>
        </w:rPr>
        <w:t>©SKVC</w:t>
      </w:r>
    </w:p>
    <w:p w14:paraId="29DFB22B" w14:textId="77777777" w:rsidR="00BC446C" w:rsidRDefault="00BC446C" w:rsidP="00BC446C">
      <w:pPr>
        <w:pStyle w:val="Antrat1"/>
      </w:pPr>
      <w:r>
        <w:lastRenderedPageBreak/>
        <w:t>STUDIJŲ PROGRAMŲ DUOMENYS</w:t>
      </w:r>
    </w:p>
    <w:p w14:paraId="30B143E9" w14:textId="77777777" w:rsidR="0055752E" w:rsidRPr="002C46D7" w:rsidRDefault="0055752E" w:rsidP="0055752E">
      <w:pPr>
        <w:rPr>
          <w:rFonts w:ascii="Arial" w:hAnsi="Arial" w:cs="Arial"/>
          <w:b/>
          <w:bCs/>
          <w:iCs/>
          <w:color w:val="5B0009"/>
          <w:lang w:val="lt-LT" w:eastAsia="lt-LT"/>
        </w:rPr>
      </w:pPr>
      <w:r w:rsidRPr="002C46D7">
        <w:rPr>
          <w:rFonts w:ascii="Arial" w:hAnsi="Arial" w:cs="Arial"/>
          <w:b/>
          <w:bCs/>
          <w:iCs/>
          <w:color w:val="5B0009"/>
          <w:lang w:val="lt-LT" w:eastAsia="lt-LT"/>
        </w:rPr>
        <w:t>Pirmoji pakopa/LTKS 6</w:t>
      </w:r>
    </w:p>
    <w:tbl>
      <w:tblPr>
        <w:tblStyle w:val="Lentelstinklelis"/>
        <w:tblW w:w="5000" w:type="pct"/>
        <w:tblLayout w:type="fixed"/>
        <w:tblLook w:val="04A0" w:firstRow="1" w:lastRow="0" w:firstColumn="1" w:lastColumn="0" w:noHBand="0" w:noVBand="1"/>
      </w:tblPr>
      <w:tblGrid>
        <w:gridCol w:w="3054"/>
        <w:gridCol w:w="3005"/>
        <w:gridCol w:w="3003"/>
      </w:tblGrid>
      <w:tr w:rsidR="0055752E" w:rsidRPr="002C46D7" w14:paraId="0A30BFBC" w14:textId="77777777" w:rsidTr="0055752E">
        <w:trPr>
          <w:trHeight w:val="510"/>
        </w:trPr>
        <w:tc>
          <w:tcPr>
            <w:tcW w:w="1685" w:type="pct"/>
            <w:shd w:val="clear" w:color="auto" w:fill="5B0009"/>
            <w:vAlign w:val="center"/>
          </w:tcPr>
          <w:p w14:paraId="1B87139E"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programos pavadinimas</w:t>
            </w:r>
          </w:p>
        </w:tc>
        <w:tc>
          <w:tcPr>
            <w:tcW w:w="1658" w:type="pct"/>
            <w:shd w:val="clear" w:color="auto" w:fill="FFFFFF"/>
            <w:vAlign w:val="center"/>
          </w:tcPr>
          <w:p w14:paraId="2808634D" w14:textId="0B3FA50C" w:rsidR="0055752E" w:rsidRPr="002C46D7" w:rsidRDefault="0055752E" w:rsidP="0055752E">
            <w:pPr>
              <w:rPr>
                <w:rFonts w:ascii="Arial" w:eastAsiaTheme="majorEastAsia" w:hAnsi="Arial" w:cs="Arial"/>
                <w:b/>
                <w:iCs/>
                <w:lang w:val="lt-LT"/>
              </w:rPr>
            </w:pPr>
            <w:r w:rsidRPr="002C46D7">
              <w:rPr>
                <w:rFonts w:ascii="Arial" w:eastAsia="Arial" w:hAnsi="Arial" w:cs="Arial"/>
                <w:lang w:val="lt-LT"/>
              </w:rPr>
              <w:t>Programų sistemos</w:t>
            </w:r>
          </w:p>
        </w:tc>
        <w:tc>
          <w:tcPr>
            <w:tcW w:w="1657" w:type="pct"/>
            <w:shd w:val="clear" w:color="auto" w:fill="FFFFFF"/>
            <w:vAlign w:val="center"/>
          </w:tcPr>
          <w:p w14:paraId="64D63EB6" w14:textId="23AB7F99" w:rsidR="0055752E" w:rsidRPr="002C46D7" w:rsidRDefault="0055752E" w:rsidP="0055752E">
            <w:pPr>
              <w:rPr>
                <w:rFonts w:ascii="Arial" w:eastAsiaTheme="majorEastAsia" w:hAnsi="Arial" w:cs="Arial"/>
                <w:b/>
                <w:iCs/>
                <w:lang w:val="lt-LT"/>
              </w:rPr>
            </w:pPr>
            <w:r w:rsidRPr="002C46D7">
              <w:rPr>
                <w:rFonts w:ascii="Arial" w:eastAsia="Arial" w:hAnsi="Arial" w:cs="Arial"/>
                <w:lang w:val="lt-LT"/>
              </w:rPr>
              <w:t>Multimedijos technologijos</w:t>
            </w:r>
          </w:p>
        </w:tc>
      </w:tr>
      <w:tr w:rsidR="0055752E" w:rsidRPr="002C46D7" w14:paraId="1E12C5A7" w14:textId="77777777" w:rsidTr="0055752E">
        <w:trPr>
          <w:trHeight w:val="510"/>
        </w:trPr>
        <w:tc>
          <w:tcPr>
            <w:tcW w:w="1685" w:type="pct"/>
            <w:shd w:val="clear" w:color="auto" w:fill="5B0009"/>
            <w:vAlign w:val="center"/>
          </w:tcPr>
          <w:p w14:paraId="0B384D31"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Valstybinis kodas</w:t>
            </w:r>
          </w:p>
        </w:tc>
        <w:tc>
          <w:tcPr>
            <w:tcW w:w="1658" w:type="pct"/>
            <w:vAlign w:val="center"/>
          </w:tcPr>
          <w:p w14:paraId="09F605A1" w14:textId="054AD9F1" w:rsidR="0055752E" w:rsidRPr="002C46D7" w:rsidRDefault="0055752E" w:rsidP="0055752E">
            <w:pPr>
              <w:rPr>
                <w:rStyle w:val="fontstyle01"/>
                <w:rFonts w:ascii="Arial" w:eastAsiaTheme="majorEastAsia" w:hAnsi="Arial" w:cs="Arial"/>
                <w:bCs w:val="0"/>
                <w:iCs/>
                <w:lang w:val="lt-LT"/>
              </w:rPr>
            </w:pPr>
            <w:r w:rsidRPr="002C46D7">
              <w:rPr>
                <w:rFonts w:ascii="Arial" w:eastAsia="Arial" w:hAnsi="Arial" w:cs="Arial"/>
                <w:lang w:val="lt-LT"/>
              </w:rPr>
              <w:t>6121BX012</w:t>
            </w:r>
          </w:p>
        </w:tc>
        <w:tc>
          <w:tcPr>
            <w:tcW w:w="1657" w:type="pct"/>
            <w:vAlign w:val="center"/>
          </w:tcPr>
          <w:p w14:paraId="3E42A723" w14:textId="23979F5C"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6121BX015</w:t>
            </w:r>
          </w:p>
        </w:tc>
      </w:tr>
      <w:tr w:rsidR="0055752E" w:rsidRPr="002C46D7" w14:paraId="7CABA5F5" w14:textId="77777777" w:rsidTr="0055752E">
        <w:trPr>
          <w:trHeight w:val="510"/>
        </w:trPr>
        <w:tc>
          <w:tcPr>
            <w:tcW w:w="1685" w:type="pct"/>
            <w:shd w:val="clear" w:color="auto" w:fill="5B0009"/>
            <w:vAlign w:val="center"/>
          </w:tcPr>
          <w:p w14:paraId="51356CA3"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programos rūšis</w:t>
            </w:r>
          </w:p>
        </w:tc>
        <w:tc>
          <w:tcPr>
            <w:tcW w:w="1658" w:type="pct"/>
            <w:vAlign w:val="center"/>
          </w:tcPr>
          <w:p w14:paraId="0995824F" w14:textId="0AC957BA"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universitetinės</w:t>
            </w:r>
          </w:p>
        </w:tc>
        <w:tc>
          <w:tcPr>
            <w:tcW w:w="1657" w:type="pct"/>
            <w:vAlign w:val="center"/>
          </w:tcPr>
          <w:p w14:paraId="47B4C30D" w14:textId="69374319"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universitetinės</w:t>
            </w:r>
          </w:p>
        </w:tc>
      </w:tr>
      <w:tr w:rsidR="0055752E" w:rsidRPr="002C46D7" w14:paraId="61EB86D9" w14:textId="77777777" w:rsidTr="0055752E">
        <w:trPr>
          <w:trHeight w:val="510"/>
        </w:trPr>
        <w:tc>
          <w:tcPr>
            <w:tcW w:w="1685" w:type="pct"/>
            <w:shd w:val="clear" w:color="auto" w:fill="5B0009"/>
            <w:vAlign w:val="center"/>
          </w:tcPr>
          <w:p w14:paraId="600A98D8"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forma (nuolatinė/ištęstine); trukmė (metais)</w:t>
            </w:r>
          </w:p>
        </w:tc>
        <w:tc>
          <w:tcPr>
            <w:tcW w:w="1658" w:type="pct"/>
            <w:vAlign w:val="center"/>
          </w:tcPr>
          <w:p w14:paraId="11968597" w14:textId="08160FB2"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nuolatinė, 4 metai</w:t>
            </w:r>
          </w:p>
        </w:tc>
        <w:tc>
          <w:tcPr>
            <w:tcW w:w="1657" w:type="pct"/>
            <w:vAlign w:val="center"/>
          </w:tcPr>
          <w:p w14:paraId="568FB3A4" w14:textId="5164CB92"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nuolatinė, 4 metai</w:t>
            </w:r>
          </w:p>
        </w:tc>
      </w:tr>
      <w:tr w:rsidR="0055752E" w:rsidRPr="002C46D7" w14:paraId="76D45BF9" w14:textId="77777777" w:rsidTr="0055752E">
        <w:trPr>
          <w:trHeight w:val="510"/>
        </w:trPr>
        <w:tc>
          <w:tcPr>
            <w:tcW w:w="1685" w:type="pct"/>
            <w:shd w:val="clear" w:color="auto" w:fill="5B0009"/>
            <w:vAlign w:val="center"/>
          </w:tcPr>
          <w:p w14:paraId="23A11EBB"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programos apimtis kreditais</w:t>
            </w:r>
          </w:p>
        </w:tc>
        <w:tc>
          <w:tcPr>
            <w:tcW w:w="1658" w:type="pct"/>
            <w:vAlign w:val="center"/>
          </w:tcPr>
          <w:p w14:paraId="7724B4FC" w14:textId="22E28AD0"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240</w:t>
            </w:r>
          </w:p>
        </w:tc>
        <w:tc>
          <w:tcPr>
            <w:tcW w:w="1657" w:type="pct"/>
            <w:vAlign w:val="center"/>
          </w:tcPr>
          <w:p w14:paraId="56402B92" w14:textId="67F4212E"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240</w:t>
            </w:r>
          </w:p>
        </w:tc>
      </w:tr>
      <w:tr w:rsidR="0055752E" w:rsidRPr="002C46D7" w14:paraId="6E9F98A6" w14:textId="77777777" w:rsidTr="0055752E">
        <w:trPr>
          <w:trHeight w:val="510"/>
        </w:trPr>
        <w:tc>
          <w:tcPr>
            <w:tcW w:w="1685" w:type="pct"/>
            <w:shd w:val="clear" w:color="auto" w:fill="5B0009"/>
            <w:vAlign w:val="center"/>
          </w:tcPr>
          <w:p w14:paraId="4BD95ACA"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Suteikiamas laipsnis ir (ar) profesinė kvalifikacija</w:t>
            </w:r>
          </w:p>
        </w:tc>
        <w:tc>
          <w:tcPr>
            <w:tcW w:w="1658" w:type="pct"/>
            <w:vAlign w:val="center"/>
          </w:tcPr>
          <w:p w14:paraId="6C7CD09F" w14:textId="1BA9D6D4"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Informatikos mokslų bakalauras</w:t>
            </w:r>
          </w:p>
        </w:tc>
        <w:tc>
          <w:tcPr>
            <w:tcW w:w="1657" w:type="pct"/>
            <w:vAlign w:val="center"/>
          </w:tcPr>
          <w:p w14:paraId="0B5C4A6B" w14:textId="5DA332D2"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Informatikos mokslų bakalauras</w:t>
            </w:r>
          </w:p>
        </w:tc>
      </w:tr>
      <w:tr w:rsidR="0055752E" w:rsidRPr="002C46D7" w14:paraId="5DCA27F7" w14:textId="77777777" w:rsidTr="0055752E">
        <w:trPr>
          <w:trHeight w:val="510"/>
        </w:trPr>
        <w:tc>
          <w:tcPr>
            <w:tcW w:w="1685" w:type="pct"/>
            <w:shd w:val="clear" w:color="auto" w:fill="5B0009"/>
            <w:vAlign w:val="center"/>
          </w:tcPr>
          <w:p w14:paraId="7BB017D4"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vykdymo kalba</w:t>
            </w:r>
          </w:p>
        </w:tc>
        <w:tc>
          <w:tcPr>
            <w:tcW w:w="1658" w:type="pct"/>
            <w:vAlign w:val="center"/>
          </w:tcPr>
          <w:p w14:paraId="2D8F2637" w14:textId="58E177C8"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Lietuvių</w:t>
            </w:r>
          </w:p>
        </w:tc>
        <w:tc>
          <w:tcPr>
            <w:tcW w:w="1657" w:type="pct"/>
            <w:vAlign w:val="center"/>
          </w:tcPr>
          <w:p w14:paraId="67B9CBBE" w14:textId="5CBD1729"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Lietuvių</w:t>
            </w:r>
          </w:p>
        </w:tc>
      </w:tr>
      <w:tr w:rsidR="0055752E" w:rsidRPr="002C46D7" w14:paraId="04F4FCFB" w14:textId="77777777" w:rsidTr="0055752E">
        <w:trPr>
          <w:trHeight w:val="510"/>
        </w:trPr>
        <w:tc>
          <w:tcPr>
            <w:tcW w:w="1685" w:type="pct"/>
            <w:shd w:val="clear" w:color="auto" w:fill="5B0009"/>
            <w:vAlign w:val="center"/>
          </w:tcPr>
          <w:p w14:paraId="2F6C16CF"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Priėmimo reikalavimai</w:t>
            </w:r>
          </w:p>
        </w:tc>
        <w:tc>
          <w:tcPr>
            <w:tcW w:w="1658" w:type="pct"/>
            <w:vAlign w:val="center"/>
          </w:tcPr>
          <w:p w14:paraId="60B3C223" w14:textId="5D2E6220"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Vidurinis  išsilavinimas</w:t>
            </w:r>
          </w:p>
        </w:tc>
        <w:tc>
          <w:tcPr>
            <w:tcW w:w="1657" w:type="pct"/>
            <w:vAlign w:val="center"/>
          </w:tcPr>
          <w:p w14:paraId="6B2BA8BB" w14:textId="5777447C"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Vidurinis išsilavinimas</w:t>
            </w:r>
          </w:p>
        </w:tc>
      </w:tr>
      <w:tr w:rsidR="0055752E" w:rsidRPr="002C46D7" w14:paraId="7BACE72D" w14:textId="77777777" w:rsidTr="0055752E">
        <w:trPr>
          <w:trHeight w:val="510"/>
        </w:trPr>
        <w:tc>
          <w:tcPr>
            <w:tcW w:w="1685" w:type="pct"/>
            <w:shd w:val="clear" w:color="auto" w:fill="5B0009"/>
            <w:vAlign w:val="center"/>
          </w:tcPr>
          <w:p w14:paraId="4599E427"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programos įregistravimo data</w:t>
            </w:r>
          </w:p>
        </w:tc>
        <w:tc>
          <w:tcPr>
            <w:tcW w:w="1658" w:type="pct"/>
            <w:vAlign w:val="center"/>
          </w:tcPr>
          <w:p w14:paraId="3BD28422" w14:textId="158B213E" w:rsidR="0055752E" w:rsidRPr="002C46D7" w:rsidRDefault="0055752E" w:rsidP="0055752E">
            <w:pPr>
              <w:rPr>
                <w:rStyle w:val="fontstyle01"/>
                <w:rFonts w:ascii="Arial" w:eastAsiaTheme="majorEastAsia" w:hAnsi="Arial" w:cs="Arial"/>
                <w:bCs w:val="0"/>
                <w:iCs/>
                <w:lang w:val="lt-LT"/>
              </w:rPr>
            </w:pPr>
            <w:r w:rsidRPr="002C46D7">
              <w:rPr>
                <w:rFonts w:ascii="Arial" w:eastAsia="Arial" w:hAnsi="Arial" w:cs="Arial"/>
                <w:lang w:val="lt-LT"/>
              </w:rPr>
              <w:t>2011-03-10</w:t>
            </w:r>
          </w:p>
        </w:tc>
        <w:tc>
          <w:tcPr>
            <w:tcW w:w="1657" w:type="pct"/>
            <w:vAlign w:val="center"/>
          </w:tcPr>
          <w:p w14:paraId="1623EFA2" w14:textId="1586F2FC"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2009-05-04</w:t>
            </w:r>
          </w:p>
        </w:tc>
      </w:tr>
      <w:tr w:rsidR="0055752E" w:rsidRPr="002C46D7" w14:paraId="308D649F" w14:textId="77777777" w:rsidTr="0055752E">
        <w:trPr>
          <w:trHeight w:val="510"/>
        </w:trPr>
        <w:tc>
          <w:tcPr>
            <w:tcW w:w="1685" w:type="pct"/>
            <w:shd w:val="clear" w:color="auto" w:fill="5B0009"/>
            <w:vAlign w:val="center"/>
          </w:tcPr>
          <w:p w14:paraId="332D9492"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Kita informacija (jungtinė/dviejų krypčių/tarpkryptinė; kita)</w:t>
            </w:r>
          </w:p>
        </w:tc>
        <w:tc>
          <w:tcPr>
            <w:tcW w:w="1658" w:type="pct"/>
            <w:vAlign w:val="center"/>
          </w:tcPr>
          <w:p w14:paraId="76A97C2D" w14:textId="77777777" w:rsidR="0055752E" w:rsidRPr="002C46D7" w:rsidRDefault="0055752E" w:rsidP="0055752E">
            <w:pPr>
              <w:rPr>
                <w:rStyle w:val="fontstyle01"/>
                <w:rFonts w:ascii="Arial" w:eastAsiaTheme="majorEastAsia" w:hAnsi="Arial" w:cs="Arial"/>
                <w:bCs w:val="0"/>
                <w:iCs/>
                <w:lang w:val="lt-LT"/>
              </w:rPr>
            </w:pPr>
          </w:p>
        </w:tc>
        <w:tc>
          <w:tcPr>
            <w:tcW w:w="1657" w:type="pct"/>
            <w:vAlign w:val="center"/>
          </w:tcPr>
          <w:p w14:paraId="5F0DD410" w14:textId="77777777" w:rsidR="0055752E" w:rsidRPr="002C46D7" w:rsidRDefault="0055752E" w:rsidP="0055752E">
            <w:pPr>
              <w:rPr>
                <w:rFonts w:ascii="Arial" w:eastAsiaTheme="majorEastAsia" w:hAnsi="Arial" w:cs="Arial"/>
                <w:bCs/>
                <w:iCs/>
                <w:lang w:val="lt-LT"/>
              </w:rPr>
            </w:pPr>
          </w:p>
        </w:tc>
      </w:tr>
    </w:tbl>
    <w:p w14:paraId="3B59F670" w14:textId="77777777" w:rsidR="0055752E" w:rsidRPr="002C46D7" w:rsidRDefault="0055752E" w:rsidP="0055752E">
      <w:pPr>
        <w:rPr>
          <w:rFonts w:ascii="Arial" w:hAnsi="Arial" w:cs="Arial"/>
          <w:iCs/>
          <w:color w:val="136C73"/>
          <w:lang w:val="lt-LT" w:eastAsia="lt-LT"/>
        </w:rPr>
      </w:pPr>
    </w:p>
    <w:p w14:paraId="054FF5E4" w14:textId="77777777" w:rsidR="0055752E" w:rsidRPr="002C46D7" w:rsidRDefault="0055752E" w:rsidP="0055752E">
      <w:pPr>
        <w:rPr>
          <w:rFonts w:ascii="Arial" w:hAnsi="Arial" w:cs="Arial"/>
          <w:b/>
          <w:bCs/>
          <w:iCs/>
          <w:color w:val="5B0009"/>
          <w:lang w:val="lt-LT" w:eastAsia="lt-LT"/>
        </w:rPr>
      </w:pPr>
      <w:r w:rsidRPr="002C46D7">
        <w:rPr>
          <w:rFonts w:ascii="Arial" w:hAnsi="Arial" w:cs="Arial"/>
          <w:b/>
          <w:bCs/>
          <w:iCs/>
          <w:color w:val="5B0009"/>
          <w:lang w:val="lt-LT" w:eastAsia="lt-LT"/>
        </w:rPr>
        <w:t>Antroji pakopa/LTKS 7</w:t>
      </w:r>
    </w:p>
    <w:tbl>
      <w:tblPr>
        <w:tblStyle w:val="Lentelstinklelis"/>
        <w:tblW w:w="5000" w:type="pct"/>
        <w:tblLayout w:type="fixed"/>
        <w:tblLook w:val="04A0" w:firstRow="1" w:lastRow="0" w:firstColumn="1" w:lastColumn="0" w:noHBand="0" w:noVBand="1"/>
      </w:tblPr>
      <w:tblGrid>
        <w:gridCol w:w="3054"/>
        <w:gridCol w:w="3005"/>
        <w:gridCol w:w="3003"/>
      </w:tblGrid>
      <w:tr w:rsidR="0055752E" w:rsidRPr="002C46D7" w14:paraId="760397AA" w14:textId="77777777" w:rsidTr="0055752E">
        <w:trPr>
          <w:trHeight w:val="510"/>
        </w:trPr>
        <w:tc>
          <w:tcPr>
            <w:tcW w:w="1685" w:type="pct"/>
            <w:shd w:val="clear" w:color="auto" w:fill="5B0009"/>
            <w:vAlign w:val="center"/>
          </w:tcPr>
          <w:p w14:paraId="6798DF14"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programos pavadinimas</w:t>
            </w:r>
          </w:p>
        </w:tc>
        <w:tc>
          <w:tcPr>
            <w:tcW w:w="1658" w:type="pct"/>
            <w:shd w:val="clear" w:color="auto" w:fill="FFFFFF"/>
            <w:vAlign w:val="center"/>
          </w:tcPr>
          <w:p w14:paraId="6EB2E565" w14:textId="025EB54C" w:rsidR="0055752E" w:rsidRPr="002C46D7" w:rsidRDefault="0055752E" w:rsidP="0055752E">
            <w:pPr>
              <w:rPr>
                <w:rFonts w:ascii="Arial" w:eastAsiaTheme="majorEastAsia" w:hAnsi="Arial" w:cs="Arial"/>
                <w:b/>
                <w:iCs/>
                <w:lang w:val="lt-LT"/>
              </w:rPr>
            </w:pPr>
            <w:r w:rsidRPr="002C46D7">
              <w:rPr>
                <w:rFonts w:ascii="Arial" w:eastAsia="Arial" w:hAnsi="Arial" w:cs="Arial"/>
                <w:lang w:val="lt-LT"/>
              </w:rPr>
              <w:t>Programų sistemų inžinerija</w:t>
            </w:r>
          </w:p>
        </w:tc>
        <w:tc>
          <w:tcPr>
            <w:tcW w:w="1657" w:type="pct"/>
            <w:shd w:val="clear" w:color="auto" w:fill="FFFFFF"/>
            <w:vAlign w:val="center"/>
          </w:tcPr>
          <w:p w14:paraId="60173971" w14:textId="065DE2A7" w:rsidR="0055752E" w:rsidRPr="002C46D7" w:rsidRDefault="0055752E" w:rsidP="0055752E">
            <w:pPr>
              <w:rPr>
                <w:rFonts w:ascii="Arial" w:eastAsiaTheme="majorEastAsia" w:hAnsi="Arial" w:cs="Arial"/>
                <w:b/>
                <w:iCs/>
                <w:lang w:val="lt-LT"/>
              </w:rPr>
            </w:pPr>
            <w:r w:rsidRPr="002C46D7">
              <w:rPr>
                <w:rFonts w:ascii="Arial" w:eastAsia="Arial" w:hAnsi="Arial" w:cs="Arial"/>
                <w:lang w:val="lt-LT"/>
              </w:rPr>
              <w:t>Nuotolinio mokymosi informacinės technologijos</w:t>
            </w:r>
          </w:p>
        </w:tc>
      </w:tr>
      <w:tr w:rsidR="0055752E" w:rsidRPr="002C46D7" w14:paraId="3403238F" w14:textId="77777777" w:rsidTr="0055752E">
        <w:trPr>
          <w:trHeight w:val="510"/>
        </w:trPr>
        <w:tc>
          <w:tcPr>
            <w:tcW w:w="1685" w:type="pct"/>
            <w:shd w:val="clear" w:color="auto" w:fill="5B0009"/>
            <w:vAlign w:val="center"/>
          </w:tcPr>
          <w:p w14:paraId="02DE3904"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Valstybinis kodas</w:t>
            </w:r>
          </w:p>
        </w:tc>
        <w:tc>
          <w:tcPr>
            <w:tcW w:w="1658" w:type="pct"/>
            <w:vAlign w:val="center"/>
          </w:tcPr>
          <w:p w14:paraId="223E036E" w14:textId="5ACCE36E" w:rsidR="0055752E" w:rsidRPr="002C46D7" w:rsidRDefault="0055752E" w:rsidP="0055752E">
            <w:pPr>
              <w:rPr>
                <w:rStyle w:val="fontstyle01"/>
                <w:rFonts w:ascii="Arial" w:eastAsiaTheme="majorEastAsia" w:hAnsi="Arial" w:cs="Arial"/>
                <w:bCs w:val="0"/>
                <w:iCs/>
                <w:lang w:val="lt-LT"/>
              </w:rPr>
            </w:pPr>
            <w:r w:rsidRPr="002C46D7">
              <w:rPr>
                <w:rFonts w:ascii="Arial" w:eastAsia="Arial" w:hAnsi="Arial" w:cs="Arial"/>
                <w:lang w:val="lt-LT"/>
              </w:rPr>
              <w:t>6211BX011</w:t>
            </w:r>
          </w:p>
        </w:tc>
        <w:tc>
          <w:tcPr>
            <w:tcW w:w="1657" w:type="pct"/>
            <w:vAlign w:val="center"/>
          </w:tcPr>
          <w:p w14:paraId="4016568D" w14:textId="013DDDBB"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6211BX010</w:t>
            </w:r>
          </w:p>
        </w:tc>
      </w:tr>
      <w:tr w:rsidR="0055752E" w:rsidRPr="002C46D7" w14:paraId="1E9FA19A" w14:textId="77777777" w:rsidTr="0055752E">
        <w:trPr>
          <w:trHeight w:val="510"/>
        </w:trPr>
        <w:tc>
          <w:tcPr>
            <w:tcW w:w="1685" w:type="pct"/>
            <w:shd w:val="clear" w:color="auto" w:fill="5B0009"/>
            <w:vAlign w:val="center"/>
          </w:tcPr>
          <w:p w14:paraId="7777F199"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programos rūšis</w:t>
            </w:r>
          </w:p>
        </w:tc>
        <w:tc>
          <w:tcPr>
            <w:tcW w:w="1658" w:type="pct"/>
            <w:vAlign w:val="center"/>
          </w:tcPr>
          <w:p w14:paraId="4F7C73D1" w14:textId="3D6FECE8"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universitetinės</w:t>
            </w:r>
          </w:p>
        </w:tc>
        <w:tc>
          <w:tcPr>
            <w:tcW w:w="1657" w:type="pct"/>
            <w:vAlign w:val="center"/>
          </w:tcPr>
          <w:p w14:paraId="7473EEDE" w14:textId="09E04CF0"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universitetinės</w:t>
            </w:r>
          </w:p>
        </w:tc>
      </w:tr>
      <w:tr w:rsidR="0055752E" w:rsidRPr="002C46D7" w14:paraId="6A0C6D78" w14:textId="77777777" w:rsidTr="0055752E">
        <w:trPr>
          <w:trHeight w:val="510"/>
        </w:trPr>
        <w:tc>
          <w:tcPr>
            <w:tcW w:w="1685" w:type="pct"/>
            <w:shd w:val="clear" w:color="auto" w:fill="5B0009"/>
            <w:vAlign w:val="center"/>
          </w:tcPr>
          <w:p w14:paraId="6D075A99"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forma (nuolatinė/ištęstine); trukmė (metais)</w:t>
            </w:r>
          </w:p>
        </w:tc>
        <w:tc>
          <w:tcPr>
            <w:tcW w:w="1658" w:type="pct"/>
            <w:vAlign w:val="center"/>
          </w:tcPr>
          <w:p w14:paraId="4E2B8EA0" w14:textId="7CF44B28"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nuolatinė, 2 metai</w:t>
            </w:r>
          </w:p>
        </w:tc>
        <w:tc>
          <w:tcPr>
            <w:tcW w:w="1657" w:type="pct"/>
            <w:vAlign w:val="center"/>
          </w:tcPr>
          <w:p w14:paraId="780B7174" w14:textId="42F431AC"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nuolatinė, 2 metai</w:t>
            </w:r>
          </w:p>
        </w:tc>
      </w:tr>
      <w:tr w:rsidR="0055752E" w:rsidRPr="002C46D7" w14:paraId="6D30F576" w14:textId="77777777" w:rsidTr="0055752E">
        <w:trPr>
          <w:trHeight w:val="510"/>
        </w:trPr>
        <w:tc>
          <w:tcPr>
            <w:tcW w:w="1685" w:type="pct"/>
            <w:shd w:val="clear" w:color="auto" w:fill="5B0009"/>
            <w:vAlign w:val="center"/>
          </w:tcPr>
          <w:p w14:paraId="79D07805"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programos apimtis kreditais</w:t>
            </w:r>
          </w:p>
        </w:tc>
        <w:tc>
          <w:tcPr>
            <w:tcW w:w="1658" w:type="pct"/>
            <w:vAlign w:val="center"/>
          </w:tcPr>
          <w:p w14:paraId="4D995971" w14:textId="2D225BF1"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120</w:t>
            </w:r>
          </w:p>
        </w:tc>
        <w:tc>
          <w:tcPr>
            <w:tcW w:w="1657" w:type="pct"/>
            <w:vAlign w:val="center"/>
          </w:tcPr>
          <w:p w14:paraId="0F09272F" w14:textId="1A2DF8D5"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120</w:t>
            </w:r>
          </w:p>
        </w:tc>
      </w:tr>
      <w:tr w:rsidR="0055752E" w:rsidRPr="002C46D7" w14:paraId="2F86E360" w14:textId="77777777" w:rsidTr="0055752E">
        <w:trPr>
          <w:trHeight w:val="510"/>
        </w:trPr>
        <w:tc>
          <w:tcPr>
            <w:tcW w:w="1685" w:type="pct"/>
            <w:shd w:val="clear" w:color="auto" w:fill="5B0009"/>
            <w:vAlign w:val="center"/>
          </w:tcPr>
          <w:p w14:paraId="0A45A356"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Suteikiamas laipsnis ir (ar) profesinė kvalifikacija</w:t>
            </w:r>
          </w:p>
        </w:tc>
        <w:tc>
          <w:tcPr>
            <w:tcW w:w="1658" w:type="pct"/>
            <w:vAlign w:val="center"/>
          </w:tcPr>
          <w:p w14:paraId="2C97CA46" w14:textId="70AFB368"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Informatikos mokslų magistras</w:t>
            </w:r>
          </w:p>
        </w:tc>
        <w:tc>
          <w:tcPr>
            <w:tcW w:w="1657" w:type="pct"/>
            <w:vAlign w:val="center"/>
          </w:tcPr>
          <w:p w14:paraId="5637A377" w14:textId="1F82872F"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Informatikos mokslų magistras</w:t>
            </w:r>
          </w:p>
        </w:tc>
      </w:tr>
      <w:tr w:rsidR="0055752E" w:rsidRPr="002C46D7" w14:paraId="40A9181C" w14:textId="77777777" w:rsidTr="0055752E">
        <w:trPr>
          <w:trHeight w:val="510"/>
        </w:trPr>
        <w:tc>
          <w:tcPr>
            <w:tcW w:w="1685" w:type="pct"/>
            <w:shd w:val="clear" w:color="auto" w:fill="5B0009"/>
            <w:vAlign w:val="center"/>
          </w:tcPr>
          <w:p w14:paraId="64CD96DD"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vykdymo kalba</w:t>
            </w:r>
          </w:p>
        </w:tc>
        <w:tc>
          <w:tcPr>
            <w:tcW w:w="1658" w:type="pct"/>
            <w:vAlign w:val="center"/>
          </w:tcPr>
          <w:p w14:paraId="3E2196F1" w14:textId="6D88C6DA"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Lietuvių</w:t>
            </w:r>
          </w:p>
        </w:tc>
        <w:tc>
          <w:tcPr>
            <w:tcW w:w="1657" w:type="pct"/>
            <w:vAlign w:val="center"/>
          </w:tcPr>
          <w:p w14:paraId="29A882A7" w14:textId="33417C8D"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Lietuvių</w:t>
            </w:r>
          </w:p>
        </w:tc>
      </w:tr>
      <w:tr w:rsidR="0055752E" w:rsidRPr="002C46D7" w14:paraId="61325505" w14:textId="77777777" w:rsidTr="0055752E">
        <w:trPr>
          <w:trHeight w:val="510"/>
        </w:trPr>
        <w:tc>
          <w:tcPr>
            <w:tcW w:w="1685" w:type="pct"/>
            <w:shd w:val="clear" w:color="auto" w:fill="5B0009"/>
            <w:vAlign w:val="center"/>
          </w:tcPr>
          <w:p w14:paraId="320EC30A"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Priėmimo reikalavimai</w:t>
            </w:r>
          </w:p>
        </w:tc>
        <w:tc>
          <w:tcPr>
            <w:tcW w:w="1658" w:type="pct"/>
            <w:vAlign w:val="center"/>
          </w:tcPr>
          <w:p w14:paraId="7B5D1A71" w14:textId="725401AA"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Aukštasis (ar jam prilygintas bakalauro kvalifikacinis  laipsnis)</w:t>
            </w:r>
          </w:p>
        </w:tc>
        <w:tc>
          <w:tcPr>
            <w:tcW w:w="1657" w:type="pct"/>
            <w:vAlign w:val="center"/>
          </w:tcPr>
          <w:p w14:paraId="3DCC49A7" w14:textId="1BD0CBCC" w:rsidR="0055752E" w:rsidRPr="002C46D7" w:rsidRDefault="0055752E" w:rsidP="0055752E">
            <w:pPr>
              <w:rPr>
                <w:rFonts w:ascii="Arial" w:eastAsiaTheme="majorEastAsia" w:hAnsi="Arial" w:cs="Arial"/>
                <w:bCs/>
                <w:iCs/>
                <w:lang w:val="lt-LT"/>
              </w:rPr>
            </w:pPr>
            <w:r w:rsidRPr="002C46D7">
              <w:rPr>
                <w:rFonts w:ascii="Arial" w:eastAsia="Arial" w:hAnsi="Arial" w:cs="Arial"/>
                <w:lang w:val="lt-LT"/>
              </w:rPr>
              <w:t>Aukštasis (ar jam prilygintas bakalauro kvalifikacinis  laipsnis)</w:t>
            </w:r>
          </w:p>
        </w:tc>
      </w:tr>
      <w:tr w:rsidR="0055752E" w:rsidRPr="002C46D7" w14:paraId="305766A7" w14:textId="77777777" w:rsidTr="0055752E">
        <w:trPr>
          <w:trHeight w:val="510"/>
        </w:trPr>
        <w:tc>
          <w:tcPr>
            <w:tcW w:w="1685" w:type="pct"/>
            <w:shd w:val="clear" w:color="auto" w:fill="5B0009"/>
            <w:vAlign w:val="center"/>
          </w:tcPr>
          <w:p w14:paraId="62F49A59"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Studijų programos įregistravimo data</w:t>
            </w:r>
          </w:p>
        </w:tc>
        <w:tc>
          <w:tcPr>
            <w:tcW w:w="1658" w:type="pct"/>
            <w:vAlign w:val="center"/>
          </w:tcPr>
          <w:p w14:paraId="34272076" w14:textId="77777777" w:rsidR="0055752E" w:rsidRPr="002C46D7" w:rsidRDefault="0055752E" w:rsidP="0055752E">
            <w:pPr>
              <w:rPr>
                <w:rFonts w:ascii="Arial" w:eastAsia="Arial" w:hAnsi="Arial" w:cs="Arial"/>
                <w:b/>
                <w:color w:val="5B0009"/>
                <w:lang w:val="lt-LT"/>
              </w:rPr>
            </w:pPr>
            <w:r w:rsidRPr="002C46D7">
              <w:rPr>
                <w:rFonts w:ascii="Arial" w:eastAsia="Arial" w:hAnsi="Arial" w:cs="Arial"/>
                <w:lang w:val="lt-LT"/>
              </w:rPr>
              <w:t>2007-02-19</w:t>
            </w:r>
          </w:p>
          <w:p w14:paraId="5CD239FF" w14:textId="77777777" w:rsidR="0055752E" w:rsidRPr="002C46D7" w:rsidRDefault="0055752E" w:rsidP="0055752E">
            <w:pPr>
              <w:rPr>
                <w:rStyle w:val="fontstyle01"/>
                <w:rFonts w:ascii="Arial" w:eastAsiaTheme="majorEastAsia" w:hAnsi="Arial" w:cs="Arial"/>
                <w:bCs w:val="0"/>
                <w:iCs/>
                <w:lang w:val="lt-LT"/>
              </w:rPr>
            </w:pPr>
          </w:p>
        </w:tc>
        <w:tc>
          <w:tcPr>
            <w:tcW w:w="1657" w:type="pct"/>
            <w:vAlign w:val="center"/>
          </w:tcPr>
          <w:p w14:paraId="5C15100E" w14:textId="77777777" w:rsidR="0055752E" w:rsidRPr="002C46D7" w:rsidRDefault="0055752E" w:rsidP="0055752E">
            <w:pPr>
              <w:rPr>
                <w:rFonts w:ascii="Arial" w:eastAsia="Arial" w:hAnsi="Arial" w:cs="Arial"/>
                <w:b/>
                <w:color w:val="5B0009"/>
                <w:lang w:val="lt-LT"/>
              </w:rPr>
            </w:pPr>
            <w:r w:rsidRPr="002C46D7">
              <w:rPr>
                <w:rFonts w:ascii="Arial" w:eastAsia="Arial" w:hAnsi="Arial" w:cs="Arial"/>
                <w:lang w:val="lt-LT"/>
              </w:rPr>
              <w:t>2007-02-19</w:t>
            </w:r>
          </w:p>
          <w:p w14:paraId="0807DA89" w14:textId="77777777" w:rsidR="0055752E" w:rsidRPr="002C46D7" w:rsidRDefault="0055752E" w:rsidP="0055752E">
            <w:pPr>
              <w:rPr>
                <w:rFonts w:ascii="Arial" w:eastAsiaTheme="majorEastAsia" w:hAnsi="Arial" w:cs="Arial"/>
                <w:bCs/>
                <w:iCs/>
                <w:lang w:val="lt-LT"/>
              </w:rPr>
            </w:pPr>
          </w:p>
        </w:tc>
      </w:tr>
      <w:tr w:rsidR="0055752E" w:rsidRPr="002C46D7" w14:paraId="2CBECFA9" w14:textId="77777777" w:rsidTr="0055752E">
        <w:trPr>
          <w:trHeight w:val="510"/>
        </w:trPr>
        <w:tc>
          <w:tcPr>
            <w:tcW w:w="1685" w:type="pct"/>
            <w:shd w:val="clear" w:color="auto" w:fill="5B0009"/>
            <w:vAlign w:val="center"/>
          </w:tcPr>
          <w:p w14:paraId="2409E6F1" w14:textId="77777777" w:rsidR="0055752E" w:rsidRPr="002C46D7" w:rsidRDefault="0055752E" w:rsidP="0055752E">
            <w:pPr>
              <w:rPr>
                <w:rFonts w:ascii="Arial" w:eastAsiaTheme="majorEastAsia" w:hAnsi="Arial" w:cs="Arial"/>
                <w:iCs/>
                <w:color w:val="FFFFFF" w:themeColor="background1"/>
                <w:lang w:val="lt-LT"/>
              </w:rPr>
            </w:pPr>
            <w:r w:rsidRPr="002C46D7">
              <w:rPr>
                <w:rFonts w:ascii="Arial" w:eastAsiaTheme="majorEastAsia" w:hAnsi="Arial" w:cs="Arial"/>
                <w:iCs/>
                <w:color w:val="FFFFFF" w:themeColor="background1"/>
                <w:lang w:val="lt-LT"/>
              </w:rPr>
              <w:t>Kita informacija (jungtinė/dviejų krypčių/tarpkryptinė; kita)</w:t>
            </w:r>
          </w:p>
        </w:tc>
        <w:tc>
          <w:tcPr>
            <w:tcW w:w="1658" w:type="pct"/>
            <w:vAlign w:val="center"/>
          </w:tcPr>
          <w:p w14:paraId="2AED6FF6" w14:textId="77777777" w:rsidR="0055752E" w:rsidRPr="002C46D7" w:rsidRDefault="0055752E" w:rsidP="0055752E">
            <w:pPr>
              <w:rPr>
                <w:rStyle w:val="fontstyle01"/>
                <w:rFonts w:ascii="Arial" w:eastAsiaTheme="majorEastAsia" w:hAnsi="Arial" w:cs="Arial"/>
                <w:bCs w:val="0"/>
                <w:iCs/>
                <w:lang w:val="lt-LT"/>
              </w:rPr>
            </w:pPr>
          </w:p>
        </w:tc>
        <w:tc>
          <w:tcPr>
            <w:tcW w:w="1657" w:type="pct"/>
            <w:vAlign w:val="center"/>
          </w:tcPr>
          <w:p w14:paraId="71ED03FC" w14:textId="77777777" w:rsidR="0055752E" w:rsidRPr="002C46D7" w:rsidRDefault="0055752E" w:rsidP="0055752E">
            <w:pPr>
              <w:rPr>
                <w:rFonts w:ascii="Arial" w:eastAsiaTheme="majorEastAsia" w:hAnsi="Arial" w:cs="Arial"/>
                <w:bCs/>
                <w:iCs/>
                <w:lang w:val="lt-LT"/>
              </w:rPr>
            </w:pPr>
          </w:p>
        </w:tc>
      </w:tr>
    </w:tbl>
    <w:p w14:paraId="4706ACC0" w14:textId="77777777" w:rsidR="0055752E" w:rsidRPr="002C46D7" w:rsidRDefault="0055752E" w:rsidP="00BC446C">
      <w:pPr>
        <w:spacing w:after="120"/>
        <w:rPr>
          <w:rFonts w:ascii="Arial" w:eastAsia="Arial" w:hAnsi="Arial" w:cs="Arial"/>
          <w:b/>
          <w:color w:val="5B0009"/>
          <w:lang w:val="lt-LT"/>
        </w:rPr>
      </w:pPr>
    </w:p>
    <w:p w14:paraId="3636E577" w14:textId="67AB5EE6" w:rsidR="00BC446C" w:rsidRDefault="002C46D7" w:rsidP="00BC446C">
      <w:pPr>
        <w:pStyle w:val="Antrat1"/>
      </w:pPr>
      <w:r w:rsidRPr="002C46D7">
        <w:lastRenderedPageBreak/>
        <w:t xml:space="preserve">VERTINIMAS BALAIS PAGAL PAKOPĄ IR </w:t>
      </w:r>
      <w:r w:rsidR="00BC446C">
        <w:t>VERTINIMO SRITIS</w:t>
      </w:r>
    </w:p>
    <w:p w14:paraId="730DDB1F" w14:textId="77777777" w:rsidR="00BC446C" w:rsidRDefault="00BC446C" w:rsidP="00BC446C">
      <w:pPr>
        <w:spacing w:after="0"/>
        <w:jc w:val="both"/>
        <w:rPr>
          <w:rFonts w:ascii="Arial" w:eastAsia="Arial" w:hAnsi="Arial" w:cs="Arial"/>
        </w:rPr>
      </w:pPr>
    </w:p>
    <w:p w14:paraId="759C2CBE" w14:textId="77777777" w:rsidR="00BC446C" w:rsidRPr="00340F52" w:rsidRDefault="00BC446C" w:rsidP="00BC446C">
      <w:pPr>
        <w:spacing w:after="0"/>
        <w:jc w:val="both"/>
        <w:rPr>
          <w:rFonts w:ascii="Arial" w:eastAsia="Arial" w:hAnsi="Arial" w:cs="Arial"/>
          <w:lang w:val="lt-LT"/>
        </w:rPr>
      </w:pPr>
      <w:r w:rsidRPr="00340F52">
        <w:rPr>
          <w:rFonts w:ascii="Arial" w:eastAsia="Arial" w:hAnsi="Arial" w:cs="Arial"/>
          <w:b/>
          <w:bCs/>
          <w:color w:val="5B0009" w:themeColor="accent1"/>
          <w:lang w:val="lt-LT"/>
        </w:rPr>
        <w:t>Pirmosios pakopos</w:t>
      </w:r>
      <w:r w:rsidRPr="00340F52">
        <w:rPr>
          <w:rFonts w:ascii="Arial" w:eastAsia="Arial" w:hAnsi="Arial" w:cs="Arial"/>
          <w:color w:val="5B0009" w:themeColor="accent1"/>
          <w:lang w:val="lt-LT"/>
        </w:rPr>
        <w:t xml:space="preserve"> </w:t>
      </w:r>
      <w:r w:rsidRPr="00340F52">
        <w:rPr>
          <w:rFonts w:ascii="Arial" w:eastAsia="Arial" w:hAnsi="Arial" w:cs="Arial"/>
          <w:bCs/>
          <w:color w:val="5B0009"/>
          <w:lang w:val="lt-LT"/>
        </w:rPr>
        <w:t xml:space="preserve">programų sistemų krypties studijos vertinamos </w:t>
      </w:r>
      <w:r w:rsidRPr="00340F52">
        <w:rPr>
          <w:rFonts w:ascii="Arial" w:eastAsia="Arial" w:hAnsi="Arial" w:cs="Arial"/>
          <w:b/>
          <w:color w:val="5B0009"/>
          <w:lang w:val="lt-LT"/>
        </w:rPr>
        <w:t xml:space="preserve">teigiamai </w:t>
      </w:r>
      <w:r w:rsidRPr="00340F52">
        <w:rPr>
          <w:rFonts w:ascii="Arial" w:eastAsia="Arial" w:hAnsi="Arial" w:cs="Arial"/>
          <w:lang w:val="lt-LT"/>
        </w:rPr>
        <w:t xml:space="preserve">  </w:t>
      </w:r>
    </w:p>
    <w:p w14:paraId="036D783A" w14:textId="77777777" w:rsidR="00BC446C" w:rsidRPr="00340F52" w:rsidRDefault="00BC446C" w:rsidP="00BC446C">
      <w:pPr>
        <w:spacing w:after="0"/>
        <w:rPr>
          <w:rFonts w:ascii="Arial" w:eastAsia="Arial" w:hAnsi="Arial" w:cs="Arial"/>
          <w:lang w:val="lt-LT"/>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BC446C" w:rsidRPr="002C46D7" w14:paraId="37895003" w14:textId="77777777" w:rsidTr="006D0F05">
        <w:tc>
          <w:tcPr>
            <w:tcW w:w="673" w:type="dxa"/>
            <w:vAlign w:val="center"/>
          </w:tcPr>
          <w:p w14:paraId="19A9FEA6" w14:textId="4B13E582" w:rsidR="00BC446C" w:rsidRPr="00340F52" w:rsidRDefault="00BC446C" w:rsidP="006D0F05">
            <w:pPr>
              <w:jc w:val="center"/>
              <w:rPr>
                <w:rFonts w:ascii="Arial" w:eastAsia="Arial" w:hAnsi="Arial" w:cs="Arial"/>
                <w:b/>
                <w:color w:val="5B0009"/>
                <w:lang w:val="lt-LT"/>
              </w:rPr>
            </w:pPr>
            <w:r w:rsidRPr="00340F52">
              <w:rPr>
                <w:rFonts w:ascii="Arial" w:eastAsia="Arial" w:hAnsi="Arial" w:cs="Arial"/>
                <w:b/>
                <w:color w:val="5B0009"/>
                <w:lang w:val="lt-LT"/>
              </w:rPr>
              <w:t>N</w:t>
            </w:r>
            <w:r w:rsidR="0055752E" w:rsidRPr="00340F52">
              <w:rPr>
                <w:rFonts w:ascii="Arial" w:eastAsia="Arial" w:hAnsi="Arial" w:cs="Arial"/>
                <w:b/>
                <w:color w:val="5B0009"/>
                <w:lang w:val="lt-LT"/>
              </w:rPr>
              <w:t>R</w:t>
            </w:r>
            <w:r w:rsidRPr="00340F52">
              <w:rPr>
                <w:rFonts w:ascii="Arial" w:eastAsia="Arial" w:hAnsi="Arial" w:cs="Arial"/>
                <w:b/>
                <w:color w:val="5B0009"/>
                <w:lang w:val="lt-LT"/>
              </w:rPr>
              <w:t>.</w:t>
            </w:r>
          </w:p>
        </w:tc>
        <w:tc>
          <w:tcPr>
            <w:tcW w:w="7121" w:type="dxa"/>
            <w:vAlign w:val="center"/>
          </w:tcPr>
          <w:p w14:paraId="299AD4E9" w14:textId="77777777" w:rsidR="00BC446C" w:rsidRPr="00340F52" w:rsidRDefault="00BC446C" w:rsidP="006D0F05">
            <w:pPr>
              <w:jc w:val="center"/>
              <w:rPr>
                <w:rFonts w:ascii="Arial" w:eastAsia="Arial" w:hAnsi="Arial" w:cs="Arial"/>
                <w:b/>
                <w:color w:val="136C73"/>
                <w:lang w:val="lt-LT"/>
              </w:rPr>
            </w:pPr>
            <w:r w:rsidRPr="00340F52">
              <w:rPr>
                <w:rFonts w:ascii="Arial" w:eastAsia="Arial" w:hAnsi="Arial" w:cs="Arial"/>
                <w:b/>
                <w:color w:val="5B0009"/>
                <w:lang w:val="lt-LT"/>
              </w:rPr>
              <w:t>Vertinimo sritis</w:t>
            </w:r>
          </w:p>
        </w:tc>
        <w:tc>
          <w:tcPr>
            <w:tcW w:w="1557" w:type="dxa"/>
            <w:vAlign w:val="center"/>
          </w:tcPr>
          <w:p w14:paraId="33E6C7BC" w14:textId="77777777" w:rsidR="00BC446C" w:rsidRPr="00340F52" w:rsidRDefault="00BC446C" w:rsidP="006D0F05">
            <w:pPr>
              <w:jc w:val="center"/>
              <w:rPr>
                <w:rFonts w:ascii="Arial" w:eastAsia="Arial" w:hAnsi="Arial" w:cs="Arial"/>
                <w:b/>
                <w:color w:val="136C73"/>
                <w:lang w:val="lt-LT"/>
              </w:rPr>
            </w:pPr>
            <w:r w:rsidRPr="00340F52">
              <w:rPr>
                <w:rFonts w:ascii="Arial" w:eastAsia="Arial" w:hAnsi="Arial" w:cs="Arial"/>
                <w:b/>
                <w:color w:val="5B0009"/>
                <w:lang w:val="lt-LT"/>
              </w:rPr>
              <w:t>Balai</w:t>
            </w:r>
            <w:r w:rsidRPr="00340F52">
              <w:rPr>
                <w:rFonts w:ascii="Arial" w:eastAsia="Arial" w:hAnsi="Arial" w:cs="Arial"/>
                <w:color w:val="5B0009"/>
                <w:vertAlign w:val="superscript"/>
                <w:lang w:val="lt-LT"/>
              </w:rPr>
              <w:footnoteReference w:id="3"/>
            </w:r>
            <w:r w:rsidRPr="00340F52">
              <w:rPr>
                <w:rFonts w:ascii="Symbol" w:eastAsia="Symbol" w:hAnsi="Symbol" w:cs="Symbol"/>
                <w:color w:val="5B0009"/>
                <w:vertAlign w:val="superscript"/>
                <w:lang w:val="lt-LT"/>
              </w:rPr>
              <w:t></w:t>
            </w:r>
          </w:p>
        </w:tc>
      </w:tr>
      <w:tr w:rsidR="00BC446C" w:rsidRPr="002C46D7" w14:paraId="518802BD" w14:textId="77777777" w:rsidTr="006D0F05">
        <w:trPr>
          <w:trHeight w:val="397"/>
        </w:trPr>
        <w:tc>
          <w:tcPr>
            <w:tcW w:w="673" w:type="dxa"/>
            <w:vAlign w:val="center"/>
          </w:tcPr>
          <w:p w14:paraId="29CF5F54"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1.</w:t>
            </w:r>
          </w:p>
        </w:tc>
        <w:tc>
          <w:tcPr>
            <w:tcW w:w="7121" w:type="dxa"/>
            <w:vAlign w:val="center"/>
          </w:tcPr>
          <w:p w14:paraId="1388E3FF"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Studijų tikslai, rezultatai ir turinys</w:t>
            </w:r>
          </w:p>
        </w:tc>
        <w:tc>
          <w:tcPr>
            <w:tcW w:w="1557" w:type="dxa"/>
            <w:vAlign w:val="center"/>
          </w:tcPr>
          <w:p w14:paraId="059F763F"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3C95DC8B" w14:textId="77777777" w:rsidTr="006D0F05">
        <w:trPr>
          <w:trHeight w:val="397"/>
        </w:trPr>
        <w:tc>
          <w:tcPr>
            <w:tcW w:w="673" w:type="dxa"/>
            <w:vAlign w:val="center"/>
          </w:tcPr>
          <w:p w14:paraId="69DDDACF"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2.</w:t>
            </w:r>
          </w:p>
        </w:tc>
        <w:tc>
          <w:tcPr>
            <w:tcW w:w="7121" w:type="dxa"/>
            <w:vAlign w:val="center"/>
          </w:tcPr>
          <w:p w14:paraId="7F202258"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Mokslo (meno) ir studijų veiklos sąsajos</w:t>
            </w:r>
          </w:p>
        </w:tc>
        <w:tc>
          <w:tcPr>
            <w:tcW w:w="1557" w:type="dxa"/>
            <w:vAlign w:val="center"/>
          </w:tcPr>
          <w:p w14:paraId="0ED2806F"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0C590D46" w14:textId="77777777" w:rsidTr="006D0F05">
        <w:trPr>
          <w:trHeight w:val="397"/>
        </w:trPr>
        <w:tc>
          <w:tcPr>
            <w:tcW w:w="673" w:type="dxa"/>
            <w:vAlign w:val="center"/>
          </w:tcPr>
          <w:p w14:paraId="5C3A9F81"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3.</w:t>
            </w:r>
          </w:p>
        </w:tc>
        <w:tc>
          <w:tcPr>
            <w:tcW w:w="7121" w:type="dxa"/>
            <w:vAlign w:val="center"/>
          </w:tcPr>
          <w:p w14:paraId="5005FDFD"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Studentų priėmimas ir parama</w:t>
            </w:r>
          </w:p>
        </w:tc>
        <w:tc>
          <w:tcPr>
            <w:tcW w:w="1557" w:type="dxa"/>
            <w:vAlign w:val="center"/>
          </w:tcPr>
          <w:p w14:paraId="10EDC2DB"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2C98FC28" w14:textId="77777777" w:rsidTr="006D0F05">
        <w:trPr>
          <w:trHeight w:val="397"/>
        </w:trPr>
        <w:tc>
          <w:tcPr>
            <w:tcW w:w="673" w:type="dxa"/>
            <w:vAlign w:val="center"/>
          </w:tcPr>
          <w:p w14:paraId="4F5EF55E"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c>
          <w:tcPr>
            <w:tcW w:w="7121" w:type="dxa"/>
            <w:vAlign w:val="center"/>
          </w:tcPr>
          <w:p w14:paraId="08F8072B"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Studijavimas, studijų pasiekimai ir absolventų užimtumas</w:t>
            </w:r>
          </w:p>
        </w:tc>
        <w:tc>
          <w:tcPr>
            <w:tcW w:w="1557" w:type="dxa"/>
            <w:vAlign w:val="center"/>
          </w:tcPr>
          <w:p w14:paraId="2E37C54E"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1F464EAD" w14:textId="77777777" w:rsidTr="006D0F05">
        <w:trPr>
          <w:trHeight w:val="397"/>
        </w:trPr>
        <w:tc>
          <w:tcPr>
            <w:tcW w:w="673" w:type="dxa"/>
            <w:vAlign w:val="center"/>
          </w:tcPr>
          <w:p w14:paraId="040E5490"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5.</w:t>
            </w:r>
          </w:p>
        </w:tc>
        <w:tc>
          <w:tcPr>
            <w:tcW w:w="7121" w:type="dxa"/>
            <w:vAlign w:val="center"/>
          </w:tcPr>
          <w:p w14:paraId="34CEDD79"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Dėstytojai</w:t>
            </w:r>
          </w:p>
        </w:tc>
        <w:tc>
          <w:tcPr>
            <w:tcW w:w="1557" w:type="dxa"/>
            <w:vAlign w:val="center"/>
          </w:tcPr>
          <w:p w14:paraId="7F133788"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2BF883A1" w14:textId="77777777" w:rsidTr="006D0F05">
        <w:trPr>
          <w:trHeight w:val="397"/>
        </w:trPr>
        <w:tc>
          <w:tcPr>
            <w:tcW w:w="673" w:type="dxa"/>
            <w:vAlign w:val="center"/>
          </w:tcPr>
          <w:p w14:paraId="6744F679"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6.</w:t>
            </w:r>
          </w:p>
        </w:tc>
        <w:tc>
          <w:tcPr>
            <w:tcW w:w="7121" w:type="dxa"/>
            <w:vAlign w:val="center"/>
          </w:tcPr>
          <w:p w14:paraId="5BB05F90"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Studijų materialieji ištekliai</w:t>
            </w:r>
          </w:p>
        </w:tc>
        <w:tc>
          <w:tcPr>
            <w:tcW w:w="1557" w:type="dxa"/>
            <w:vAlign w:val="center"/>
          </w:tcPr>
          <w:p w14:paraId="184F0ED3"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3</w:t>
            </w:r>
          </w:p>
        </w:tc>
      </w:tr>
      <w:tr w:rsidR="00BC446C" w:rsidRPr="002C46D7" w14:paraId="253B5910" w14:textId="77777777" w:rsidTr="006D0F05">
        <w:trPr>
          <w:trHeight w:val="397"/>
        </w:trPr>
        <w:tc>
          <w:tcPr>
            <w:tcW w:w="673" w:type="dxa"/>
            <w:vAlign w:val="center"/>
          </w:tcPr>
          <w:p w14:paraId="77DE7C32"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7.</w:t>
            </w:r>
          </w:p>
        </w:tc>
        <w:tc>
          <w:tcPr>
            <w:tcW w:w="7121" w:type="dxa"/>
            <w:vAlign w:val="center"/>
          </w:tcPr>
          <w:p w14:paraId="2D4F79A9"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Studijų kokybės valdymas ir viešinimas</w:t>
            </w:r>
          </w:p>
        </w:tc>
        <w:tc>
          <w:tcPr>
            <w:tcW w:w="1557" w:type="dxa"/>
            <w:vAlign w:val="center"/>
          </w:tcPr>
          <w:p w14:paraId="5CFB06A9"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3</w:t>
            </w:r>
          </w:p>
        </w:tc>
      </w:tr>
      <w:tr w:rsidR="00BC446C" w:rsidRPr="002C46D7" w14:paraId="126BCDE5" w14:textId="77777777" w:rsidTr="006D0F05">
        <w:trPr>
          <w:trHeight w:val="397"/>
        </w:trPr>
        <w:tc>
          <w:tcPr>
            <w:tcW w:w="7794" w:type="dxa"/>
            <w:gridSpan w:val="2"/>
            <w:vAlign w:val="center"/>
          </w:tcPr>
          <w:p w14:paraId="70D48237" w14:textId="77777777" w:rsidR="00BC446C" w:rsidRPr="00340F52" w:rsidRDefault="00BC446C" w:rsidP="006D0F05">
            <w:pPr>
              <w:jc w:val="right"/>
              <w:rPr>
                <w:rFonts w:ascii="Arial" w:eastAsia="Arial" w:hAnsi="Arial" w:cs="Arial"/>
                <w:b/>
                <w:lang w:val="lt-LT"/>
              </w:rPr>
            </w:pPr>
            <w:r w:rsidRPr="00340F52">
              <w:rPr>
                <w:rFonts w:ascii="Arial" w:eastAsia="Arial" w:hAnsi="Arial" w:cs="Arial"/>
                <w:b/>
                <w:lang w:val="lt-LT"/>
              </w:rPr>
              <w:t>Bendras:</w:t>
            </w:r>
          </w:p>
        </w:tc>
        <w:tc>
          <w:tcPr>
            <w:tcW w:w="1557" w:type="dxa"/>
            <w:vAlign w:val="center"/>
          </w:tcPr>
          <w:p w14:paraId="23947C28"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26</w:t>
            </w:r>
          </w:p>
        </w:tc>
      </w:tr>
    </w:tbl>
    <w:p w14:paraId="4CC688FB" w14:textId="77777777" w:rsidR="00BC446C" w:rsidRPr="00340F52" w:rsidRDefault="00BC446C" w:rsidP="00BC446C">
      <w:pPr>
        <w:spacing w:after="0"/>
        <w:jc w:val="both"/>
        <w:rPr>
          <w:rFonts w:ascii="Arial" w:eastAsia="Arial" w:hAnsi="Arial" w:cs="Arial"/>
          <w:lang w:val="lt-LT"/>
        </w:rPr>
      </w:pPr>
    </w:p>
    <w:p w14:paraId="7781E743" w14:textId="77777777" w:rsidR="00BC446C" w:rsidRPr="00340F52" w:rsidRDefault="00BC446C" w:rsidP="00BC446C">
      <w:pPr>
        <w:spacing w:after="0"/>
        <w:jc w:val="both"/>
        <w:rPr>
          <w:rFonts w:ascii="Arial" w:eastAsia="Arial" w:hAnsi="Arial" w:cs="Arial"/>
          <w:lang w:val="lt-LT"/>
        </w:rPr>
      </w:pPr>
      <w:r w:rsidRPr="00340F52">
        <w:rPr>
          <w:rFonts w:ascii="Arial" w:eastAsia="Arial" w:hAnsi="Arial" w:cs="Arial"/>
          <w:b/>
          <w:bCs/>
          <w:color w:val="5B0009" w:themeColor="accent1"/>
          <w:lang w:val="lt-LT"/>
        </w:rPr>
        <w:t>Antrosios pakopos</w:t>
      </w:r>
      <w:r w:rsidRPr="00340F52">
        <w:rPr>
          <w:rFonts w:ascii="Arial" w:eastAsia="Arial" w:hAnsi="Arial" w:cs="Arial"/>
          <w:color w:val="5B0009" w:themeColor="accent1"/>
          <w:lang w:val="lt-LT"/>
        </w:rPr>
        <w:t xml:space="preserve"> </w:t>
      </w:r>
      <w:r w:rsidRPr="00340F52">
        <w:rPr>
          <w:rFonts w:ascii="Arial" w:eastAsia="Arial" w:hAnsi="Arial" w:cs="Arial"/>
          <w:bCs/>
          <w:color w:val="5B0009"/>
          <w:lang w:val="lt-LT"/>
        </w:rPr>
        <w:t xml:space="preserve">programų sistemų krypties studijos vertinamos </w:t>
      </w:r>
      <w:r w:rsidRPr="00340F52">
        <w:rPr>
          <w:rFonts w:ascii="Arial" w:eastAsia="Arial" w:hAnsi="Arial" w:cs="Arial"/>
          <w:b/>
          <w:color w:val="5B0009"/>
          <w:lang w:val="lt-LT"/>
        </w:rPr>
        <w:t xml:space="preserve">teigiamai </w:t>
      </w:r>
      <w:r w:rsidRPr="00340F52">
        <w:rPr>
          <w:rFonts w:ascii="Arial" w:eastAsia="Arial" w:hAnsi="Arial" w:cs="Arial"/>
          <w:lang w:val="lt-LT"/>
        </w:rPr>
        <w:t xml:space="preserve">  </w:t>
      </w:r>
    </w:p>
    <w:p w14:paraId="4D91ECA0" w14:textId="77777777" w:rsidR="00BC446C" w:rsidRPr="00340F52" w:rsidRDefault="00BC446C" w:rsidP="00BC446C">
      <w:pPr>
        <w:spacing w:after="0"/>
        <w:rPr>
          <w:rFonts w:ascii="Arial" w:eastAsia="Arial" w:hAnsi="Arial" w:cs="Arial"/>
          <w:lang w:val="lt-LT"/>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BC446C" w:rsidRPr="002C46D7" w14:paraId="186A5503" w14:textId="77777777" w:rsidTr="006D0F05">
        <w:tc>
          <w:tcPr>
            <w:tcW w:w="673" w:type="dxa"/>
            <w:vAlign w:val="center"/>
          </w:tcPr>
          <w:p w14:paraId="722F968E" w14:textId="41891B6C" w:rsidR="00BC446C" w:rsidRPr="00340F52" w:rsidRDefault="00BC446C" w:rsidP="006D0F05">
            <w:pPr>
              <w:jc w:val="center"/>
              <w:rPr>
                <w:rFonts w:ascii="Arial" w:eastAsia="Arial" w:hAnsi="Arial" w:cs="Arial"/>
                <w:b/>
                <w:color w:val="5B0009"/>
                <w:lang w:val="lt-LT"/>
              </w:rPr>
            </w:pPr>
            <w:r w:rsidRPr="00340F52">
              <w:rPr>
                <w:rFonts w:ascii="Arial" w:eastAsia="Arial" w:hAnsi="Arial" w:cs="Arial"/>
                <w:b/>
                <w:color w:val="5B0009"/>
                <w:lang w:val="lt-LT"/>
              </w:rPr>
              <w:t>N</w:t>
            </w:r>
            <w:r w:rsidR="0055752E" w:rsidRPr="00340F52">
              <w:rPr>
                <w:rFonts w:ascii="Arial" w:eastAsia="Arial" w:hAnsi="Arial" w:cs="Arial"/>
                <w:b/>
                <w:color w:val="5B0009"/>
                <w:lang w:val="lt-LT"/>
              </w:rPr>
              <w:t>R</w:t>
            </w:r>
            <w:r w:rsidRPr="00340F52">
              <w:rPr>
                <w:rFonts w:ascii="Arial" w:eastAsia="Arial" w:hAnsi="Arial" w:cs="Arial"/>
                <w:b/>
                <w:color w:val="5B0009"/>
                <w:lang w:val="lt-LT"/>
              </w:rPr>
              <w:t>.</w:t>
            </w:r>
          </w:p>
        </w:tc>
        <w:tc>
          <w:tcPr>
            <w:tcW w:w="7121" w:type="dxa"/>
            <w:vAlign w:val="center"/>
          </w:tcPr>
          <w:p w14:paraId="26AFBD06" w14:textId="77777777" w:rsidR="00BC446C" w:rsidRPr="00340F52" w:rsidRDefault="00BC446C" w:rsidP="006D0F05">
            <w:pPr>
              <w:jc w:val="center"/>
              <w:rPr>
                <w:rFonts w:ascii="Arial" w:eastAsia="Arial" w:hAnsi="Arial" w:cs="Arial"/>
                <w:b/>
                <w:color w:val="136C73"/>
                <w:lang w:val="lt-LT"/>
              </w:rPr>
            </w:pPr>
            <w:r w:rsidRPr="00340F52">
              <w:rPr>
                <w:rFonts w:ascii="Arial" w:eastAsia="Arial" w:hAnsi="Arial" w:cs="Arial"/>
                <w:b/>
                <w:color w:val="5B0009"/>
                <w:lang w:val="lt-LT"/>
              </w:rPr>
              <w:t>Vertinimo sritis</w:t>
            </w:r>
          </w:p>
        </w:tc>
        <w:tc>
          <w:tcPr>
            <w:tcW w:w="1557" w:type="dxa"/>
            <w:vAlign w:val="center"/>
          </w:tcPr>
          <w:p w14:paraId="3EF35756" w14:textId="190A697D" w:rsidR="00BC446C" w:rsidRPr="00340F52" w:rsidRDefault="006607C7" w:rsidP="006D0F05">
            <w:pPr>
              <w:jc w:val="center"/>
              <w:rPr>
                <w:rFonts w:ascii="Arial" w:eastAsia="Arial" w:hAnsi="Arial" w:cs="Arial"/>
                <w:b/>
                <w:color w:val="136C73"/>
                <w:lang w:val="lt-LT"/>
              </w:rPr>
            </w:pPr>
            <w:r w:rsidRPr="00340F52">
              <w:rPr>
                <w:rFonts w:ascii="Arial" w:eastAsia="Arial" w:hAnsi="Arial" w:cs="Arial"/>
                <w:b/>
                <w:color w:val="5B0009"/>
                <w:lang w:val="lt-LT"/>
              </w:rPr>
              <w:t>B</w:t>
            </w:r>
            <w:r w:rsidR="00BC446C" w:rsidRPr="00340F52">
              <w:rPr>
                <w:rFonts w:ascii="Arial" w:eastAsia="Arial" w:hAnsi="Arial" w:cs="Arial"/>
                <w:b/>
                <w:color w:val="5B0009"/>
                <w:lang w:val="lt-LT"/>
              </w:rPr>
              <w:t>alai</w:t>
            </w:r>
            <w:r w:rsidR="00BC446C" w:rsidRPr="00340F52">
              <w:rPr>
                <w:rFonts w:ascii="Arial" w:eastAsia="Arial" w:hAnsi="Arial" w:cs="Arial"/>
                <w:color w:val="5B0009"/>
                <w:vertAlign w:val="superscript"/>
                <w:lang w:val="lt-LT"/>
              </w:rPr>
              <w:footnoteReference w:id="4"/>
            </w:r>
            <w:r w:rsidR="00BC446C" w:rsidRPr="00340F52">
              <w:rPr>
                <w:rFonts w:ascii="Symbol" w:eastAsia="Symbol" w:hAnsi="Symbol" w:cs="Symbol"/>
                <w:color w:val="5B0009"/>
                <w:vertAlign w:val="superscript"/>
                <w:lang w:val="lt-LT"/>
              </w:rPr>
              <w:t></w:t>
            </w:r>
          </w:p>
        </w:tc>
      </w:tr>
      <w:tr w:rsidR="00BC446C" w:rsidRPr="002C46D7" w14:paraId="4DF42CCA" w14:textId="77777777" w:rsidTr="006D0F05">
        <w:trPr>
          <w:trHeight w:val="397"/>
        </w:trPr>
        <w:tc>
          <w:tcPr>
            <w:tcW w:w="673" w:type="dxa"/>
            <w:vAlign w:val="center"/>
          </w:tcPr>
          <w:p w14:paraId="424C149A"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1.</w:t>
            </w:r>
          </w:p>
        </w:tc>
        <w:tc>
          <w:tcPr>
            <w:tcW w:w="7121" w:type="dxa"/>
            <w:vAlign w:val="center"/>
          </w:tcPr>
          <w:p w14:paraId="7BBF40D7"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Studijų tikslai, rezultatai ir turinys</w:t>
            </w:r>
          </w:p>
        </w:tc>
        <w:tc>
          <w:tcPr>
            <w:tcW w:w="1557" w:type="dxa"/>
            <w:vAlign w:val="center"/>
          </w:tcPr>
          <w:p w14:paraId="732783B2"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50973B7E" w14:textId="77777777" w:rsidTr="006D0F05">
        <w:trPr>
          <w:trHeight w:val="397"/>
        </w:trPr>
        <w:tc>
          <w:tcPr>
            <w:tcW w:w="673" w:type="dxa"/>
            <w:vAlign w:val="center"/>
          </w:tcPr>
          <w:p w14:paraId="2B67153B"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2.</w:t>
            </w:r>
          </w:p>
        </w:tc>
        <w:tc>
          <w:tcPr>
            <w:tcW w:w="7121" w:type="dxa"/>
            <w:vAlign w:val="center"/>
          </w:tcPr>
          <w:p w14:paraId="2CA635BA"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Mokslo (meno) ir studijų veiklos sąsajos</w:t>
            </w:r>
          </w:p>
        </w:tc>
        <w:tc>
          <w:tcPr>
            <w:tcW w:w="1557" w:type="dxa"/>
            <w:vAlign w:val="center"/>
          </w:tcPr>
          <w:p w14:paraId="7F67EA5F"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0365F63D" w14:textId="77777777" w:rsidTr="006D0F05">
        <w:trPr>
          <w:trHeight w:val="397"/>
        </w:trPr>
        <w:tc>
          <w:tcPr>
            <w:tcW w:w="673" w:type="dxa"/>
            <w:vAlign w:val="center"/>
          </w:tcPr>
          <w:p w14:paraId="54D229B6"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3.</w:t>
            </w:r>
          </w:p>
        </w:tc>
        <w:tc>
          <w:tcPr>
            <w:tcW w:w="7121" w:type="dxa"/>
            <w:vAlign w:val="center"/>
          </w:tcPr>
          <w:p w14:paraId="1D971C43"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Studentų priėmimas ir parama</w:t>
            </w:r>
          </w:p>
        </w:tc>
        <w:tc>
          <w:tcPr>
            <w:tcW w:w="1557" w:type="dxa"/>
            <w:vAlign w:val="center"/>
          </w:tcPr>
          <w:p w14:paraId="4923F475"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191DC3F4" w14:textId="77777777" w:rsidTr="006D0F05">
        <w:trPr>
          <w:trHeight w:val="397"/>
        </w:trPr>
        <w:tc>
          <w:tcPr>
            <w:tcW w:w="673" w:type="dxa"/>
            <w:vAlign w:val="center"/>
          </w:tcPr>
          <w:p w14:paraId="79A42B71"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c>
          <w:tcPr>
            <w:tcW w:w="7121" w:type="dxa"/>
            <w:vAlign w:val="center"/>
          </w:tcPr>
          <w:p w14:paraId="2A23917A"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Studijavimas, studijų pasiekimai ir absolventų užimtumas</w:t>
            </w:r>
          </w:p>
        </w:tc>
        <w:tc>
          <w:tcPr>
            <w:tcW w:w="1557" w:type="dxa"/>
            <w:vAlign w:val="center"/>
          </w:tcPr>
          <w:p w14:paraId="3190BFE0"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1DEE8920" w14:textId="77777777" w:rsidTr="006D0F05">
        <w:trPr>
          <w:trHeight w:val="397"/>
        </w:trPr>
        <w:tc>
          <w:tcPr>
            <w:tcW w:w="673" w:type="dxa"/>
            <w:vAlign w:val="center"/>
          </w:tcPr>
          <w:p w14:paraId="25F3175F"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5.</w:t>
            </w:r>
          </w:p>
        </w:tc>
        <w:tc>
          <w:tcPr>
            <w:tcW w:w="7121" w:type="dxa"/>
            <w:vAlign w:val="center"/>
          </w:tcPr>
          <w:p w14:paraId="79D46609"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Dėstytojai</w:t>
            </w:r>
          </w:p>
        </w:tc>
        <w:tc>
          <w:tcPr>
            <w:tcW w:w="1557" w:type="dxa"/>
            <w:vAlign w:val="center"/>
          </w:tcPr>
          <w:p w14:paraId="645B4EE5"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4</w:t>
            </w:r>
          </w:p>
        </w:tc>
      </w:tr>
      <w:tr w:rsidR="00BC446C" w:rsidRPr="002C46D7" w14:paraId="36D0BA15" w14:textId="77777777" w:rsidTr="006D0F05">
        <w:trPr>
          <w:trHeight w:val="397"/>
        </w:trPr>
        <w:tc>
          <w:tcPr>
            <w:tcW w:w="673" w:type="dxa"/>
            <w:vAlign w:val="center"/>
          </w:tcPr>
          <w:p w14:paraId="630F539C"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6.</w:t>
            </w:r>
          </w:p>
        </w:tc>
        <w:tc>
          <w:tcPr>
            <w:tcW w:w="7121" w:type="dxa"/>
            <w:vAlign w:val="center"/>
          </w:tcPr>
          <w:p w14:paraId="5E077058"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Studijų materialieji ištekliai</w:t>
            </w:r>
          </w:p>
        </w:tc>
        <w:tc>
          <w:tcPr>
            <w:tcW w:w="1557" w:type="dxa"/>
            <w:vAlign w:val="center"/>
          </w:tcPr>
          <w:p w14:paraId="5E6DD6A7"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3</w:t>
            </w:r>
          </w:p>
        </w:tc>
      </w:tr>
      <w:tr w:rsidR="00BC446C" w:rsidRPr="002C46D7" w14:paraId="18E1A816" w14:textId="77777777" w:rsidTr="006D0F05">
        <w:trPr>
          <w:trHeight w:val="397"/>
        </w:trPr>
        <w:tc>
          <w:tcPr>
            <w:tcW w:w="673" w:type="dxa"/>
            <w:vAlign w:val="center"/>
          </w:tcPr>
          <w:p w14:paraId="007F8350"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7.</w:t>
            </w:r>
          </w:p>
        </w:tc>
        <w:tc>
          <w:tcPr>
            <w:tcW w:w="7121" w:type="dxa"/>
            <w:vAlign w:val="center"/>
          </w:tcPr>
          <w:p w14:paraId="36DD32B6" w14:textId="77777777" w:rsidR="00BC446C" w:rsidRPr="00340F52" w:rsidRDefault="00BC446C" w:rsidP="006D0F05">
            <w:pPr>
              <w:jc w:val="both"/>
              <w:rPr>
                <w:rFonts w:ascii="Arial" w:eastAsia="Arial" w:hAnsi="Arial" w:cs="Arial"/>
                <w:lang w:val="lt-LT"/>
              </w:rPr>
            </w:pPr>
            <w:r w:rsidRPr="00340F52">
              <w:rPr>
                <w:rFonts w:ascii="Arial" w:eastAsia="Arial" w:hAnsi="Arial" w:cs="Arial"/>
                <w:lang w:val="lt-LT"/>
              </w:rPr>
              <w:t>Studijų kokybės valdymas ir viešinimas</w:t>
            </w:r>
          </w:p>
        </w:tc>
        <w:tc>
          <w:tcPr>
            <w:tcW w:w="1557" w:type="dxa"/>
            <w:vAlign w:val="center"/>
          </w:tcPr>
          <w:p w14:paraId="5EEF2EC2"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3</w:t>
            </w:r>
          </w:p>
        </w:tc>
      </w:tr>
      <w:tr w:rsidR="00BC446C" w:rsidRPr="002C46D7" w14:paraId="2C1BCECC" w14:textId="77777777" w:rsidTr="006D0F05">
        <w:trPr>
          <w:trHeight w:val="397"/>
        </w:trPr>
        <w:tc>
          <w:tcPr>
            <w:tcW w:w="7794" w:type="dxa"/>
            <w:gridSpan w:val="2"/>
            <w:vAlign w:val="center"/>
          </w:tcPr>
          <w:p w14:paraId="23FA2524" w14:textId="77777777" w:rsidR="00BC446C" w:rsidRPr="00340F52" w:rsidRDefault="00BC446C" w:rsidP="006D0F05">
            <w:pPr>
              <w:jc w:val="right"/>
              <w:rPr>
                <w:rFonts w:ascii="Arial" w:eastAsia="Arial" w:hAnsi="Arial" w:cs="Arial"/>
                <w:b/>
                <w:lang w:val="lt-LT"/>
              </w:rPr>
            </w:pPr>
            <w:r w:rsidRPr="00340F52">
              <w:rPr>
                <w:rFonts w:ascii="Arial" w:eastAsia="Arial" w:hAnsi="Arial" w:cs="Arial"/>
                <w:b/>
                <w:lang w:val="lt-LT"/>
              </w:rPr>
              <w:t>Bendras:</w:t>
            </w:r>
          </w:p>
        </w:tc>
        <w:tc>
          <w:tcPr>
            <w:tcW w:w="1557" w:type="dxa"/>
            <w:vAlign w:val="center"/>
          </w:tcPr>
          <w:p w14:paraId="4E6FA50D" w14:textId="77777777" w:rsidR="00BC446C" w:rsidRPr="00340F52" w:rsidRDefault="00BC446C" w:rsidP="006D0F05">
            <w:pPr>
              <w:jc w:val="center"/>
              <w:rPr>
                <w:rFonts w:ascii="Arial" w:eastAsia="Arial" w:hAnsi="Arial" w:cs="Arial"/>
                <w:lang w:val="lt-LT"/>
              </w:rPr>
            </w:pPr>
            <w:r w:rsidRPr="00340F52">
              <w:rPr>
                <w:rFonts w:ascii="Arial" w:eastAsia="Arial" w:hAnsi="Arial" w:cs="Arial"/>
                <w:lang w:val="lt-LT"/>
              </w:rPr>
              <w:t>26</w:t>
            </w:r>
          </w:p>
        </w:tc>
      </w:tr>
    </w:tbl>
    <w:p w14:paraId="4442D5CA" w14:textId="77777777" w:rsidR="00BC446C" w:rsidRDefault="00BC446C" w:rsidP="00340F52">
      <w:pPr>
        <w:pStyle w:val="Antrat2"/>
        <w:ind w:left="0"/>
      </w:pPr>
      <w:r>
        <w:lastRenderedPageBreak/>
        <w:t>VERTINAMOJI SRITIS NR.</w:t>
      </w:r>
      <w:r>
        <w:rPr>
          <w:lang w:val="en-US"/>
        </w:rPr>
        <w:t>1</w:t>
      </w:r>
      <w:r>
        <w:t>: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0C05F1" w:rsidRPr="00F15F97" w14:paraId="1B0F0F6B" w14:textId="77777777" w:rsidTr="00EA6B37">
        <w:tc>
          <w:tcPr>
            <w:tcW w:w="1604" w:type="dxa"/>
            <w:vAlign w:val="center"/>
          </w:tcPr>
          <w:p w14:paraId="7BA3DC21"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VERTINAMOJI SRITIS NR. 1</w:t>
            </w:r>
          </w:p>
        </w:tc>
        <w:tc>
          <w:tcPr>
            <w:tcW w:w="1604" w:type="dxa"/>
            <w:vAlign w:val="center"/>
          </w:tcPr>
          <w:p w14:paraId="5840E921"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Nepatenkinamai - 1</w:t>
            </w:r>
          </w:p>
          <w:p w14:paraId="4D3C7CAA"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Neatitinka reikalavimų</w:t>
            </w:r>
          </w:p>
        </w:tc>
        <w:tc>
          <w:tcPr>
            <w:tcW w:w="1605" w:type="dxa"/>
            <w:vAlign w:val="center"/>
          </w:tcPr>
          <w:p w14:paraId="24877242"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Patenkinamai - 2</w:t>
            </w:r>
          </w:p>
          <w:p w14:paraId="7B37020C"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esminių trūkumų, kuriuos būtina pašalinti</w:t>
            </w:r>
          </w:p>
        </w:tc>
        <w:tc>
          <w:tcPr>
            <w:tcW w:w="1605" w:type="dxa"/>
            <w:vAlign w:val="center"/>
          </w:tcPr>
          <w:p w14:paraId="08568FC8"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 xml:space="preserve">Gerai - 3 </w:t>
            </w:r>
          </w:p>
          <w:p w14:paraId="7BD6A439"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trūkumų, kuriuos būtina pašalinti</w:t>
            </w:r>
          </w:p>
        </w:tc>
        <w:tc>
          <w:tcPr>
            <w:tcW w:w="1605" w:type="dxa"/>
            <w:vAlign w:val="center"/>
          </w:tcPr>
          <w:p w14:paraId="7467243A"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Labai gerai - 4</w:t>
            </w:r>
          </w:p>
          <w:p w14:paraId="33E5B949"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Labai gerai nacionaliniu ir tarptautiniu lygmeniu, be jokių trūkumų</w:t>
            </w:r>
          </w:p>
        </w:tc>
        <w:tc>
          <w:tcPr>
            <w:tcW w:w="1605" w:type="dxa"/>
            <w:vAlign w:val="center"/>
          </w:tcPr>
          <w:p w14:paraId="0F01F4DF"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Puikiai - 5</w:t>
            </w:r>
          </w:p>
          <w:p w14:paraId="591BD033"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Ypač gerai nacionaliniu ir tarptautiniu lygmeniu, be jokių trūkumų</w:t>
            </w:r>
          </w:p>
        </w:tc>
      </w:tr>
      <w:tr w:rsidR="000C05F1" w:rsidRPr="00F15F97" w14:paraId="0F76D20B" w14:textId="77777777" w:rsidTr="00EA6B37">
        <w:tc>
          <w:tcPr>
            <w:tcW w:w="1604" w:type="dxa"/>
            <w:vAlign w:val="center"/>
          </w:tcPr>
          <w:p w14:paraId="2BCF3C03"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Pirmoji pakopa</w:t>
            </w:r>
          </w:p>
        </w:tc>
        <w:tc>
          <w:tcPr>
            <w:tcW w:w="1604" w:type="dxa"/>
            <w:vAlign w:val="center"/>
          </w:tcPr>
          <w:p w14:paraId="483E0526"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shd w:val="clear" w:color="auto" w:fill="auto"/>
            <w:vAlign w:val="center"/>
          </w:tcPr>
          <w:p w14:paraId="0E585647"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6DF2A29A"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1054F2B9" w14:textId="6B01FDDB" w:rsidR="000C05F1" w:rsidRPr="00340F52" w:rsidRDefault="00FF14F1"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5" w:type="dxa"/>
            <w:vAlign w:val="center"/>
          </w:tcPr>
          <w:p w14:paraId="25F05197"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r>
      <w:tr w:rsidR="000C05F1" w:rsidRPr="00F15F97" w14:paraId="6E7EE63A" w14:textId="77777777" w:rsidTr="00EA6B37">
        <w:tc>
          <w:tcPr>
            <w:tcW w:w="1604" w:type="dxa"/>
            <w:vAlign w:val="center"/>
          </w:tcPr>
          <w:p w14:paraId="5C64AEB6"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Antroji pakopa</w:t>
            </w:r>
          </w:p>
        </w:tc>
        <w:tc>
          <w:tcPr>
            <w:tcW w:w="1604" w:type="dxa"/>
            <w:vAlign w:val="center"/>
          </w:tcPr>
          <w:p w14:paraId="1D8F573B"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1F12477B"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1B4CF362"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7221A4D4" w14:textId="4674BA76" w:rsidR="000C05F1" w:rsidRPr="00340F52" w:rsidRDefault="00FF14F1"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5" w:type="dxa"/>
            <w:vAlign w:val="center"/>
          </w:tcPr>
          <w:p w14:paraId="0FBD5BFE"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r>
    </w:tbl>
    <w:p w14:paraId="73655720" w14:textId="77777777" w:rsidR="00BC446C" w:rsidRPr="00340F52" w:rsidRDefault="00BC446C" w:rsidP="00BC446C">
      <w:pPr>
        <w:spacing w:after="0"/>
        <w:rPr>
          <w:rFonts w:ascii="Arial" w:eastAsia="Arial" w:hAnsi="Arial" w:cs="Arial"/>
          <w:b/>
          <w:color w:val="5B0009"/>
          <w:lang w:val="lt-LT"/>
        </w:rPr>
      </w:pPr>
    </w:p>
    <w:p w14:paraId="11CC61A9" w14:textId="77777777" w:rsidR="00BC446C" w:rsidRPr="00340F52" w:rsidRDefault="00BC446C" w:rsidP="00BC446C">
      <w:pPr>
        <w:spacing w:after="0"/>
        <w:rPr>
          <w:rFonts w:ascii="Arial" w:eastAsia="Arial" w:hAnsi="Arial" w:cs="Arial"/>
          <w:b/>
          <w:i/>
          <w:color w:val="5B0009"/>
          <w:lang w:val="lt-LT"/>
        </w:rPr>
      </w:pPr>
      <w:r w:rsidRPr="00340F52">
        <w:rPr>
          <w:rFonts w:ascii="Arial" w:eastAsia="Arial" w:hAnsi="Arial" w:cs="Arial"/>
          <w:b/>
          <w:color w:val="5B0009"/>
          <w:lang w:val="lt-LT"/>
        </w:rPr>
        <w:t>PAGIRTINI ASPEKTAI</w:t>
      </w:r>
    </w:p>
    <w:p w14:paraId="68CB4DC2" w14:textId="77777777" w:rsidR="00BC446C" w:rsidRPr="00340F52" w:rsidRDefault="00BC446C" w:rsidP="00BC446C">
      <w:pPr>
        <w:spacing w:after="0"/>
        <w:rPr>
          <w:rFonts w:ascii="Arial" w:eastAsia="Arial" w:hAnsi="Arial" w:cs="Arial"/>
          <w:b/>
          <w:color w:val="136C73"/>
          <w:lang w:val="lt-LT"/>
        </w:rPr>
      </w:pPr>
    </w:p>
    <w:p w14:paraId="5A73029C" w14:textId="381D0369" w:rsidR="00BC446C" w:rsidRPr="00340F52" w:rsidRDefault="006607C7" w:rsidP="00F15F97">
      <w:pPr>
        <w:tabs>
          <w:tab w:val="left" w:pos="1298"/>
          <w:tab w:val="left" w:pos="1701"/>
          <w:tab w:val="left" w:pos="1985"/>
        </w:tabs>
        <w:spacing w:after="0"/>
        <w:jc w:val="both"/>
        <w:rPr>
          <w:rFonts w:ascii="Arial" w:eastAsia="Arial" w:hAnsi="Arial" w:cs="Arial"/>
          <w:lang w:val="lt-LT"/>
        </w:rPr>
      </w:pPr>
      <w:r w:rsidRPr="00340F52">
        <w:rPr>
          <w:rFonts w:ascii="Arial" w:eastAsia="Arial" w:hAnsi="Arial" w:cs="Arial"/>
          <w:lang w:val="lt-LT"/>
        </w:rPr>
        <w:t xml:space="preserve">1. </w:t>
      </w:r>
      <w:r w:rsidR="00BC446C" w:rsidRPr="00340F52">
        <w:rPr>
          <w:rFonts w:ascii="Arial" w:eastAsia="Arial" w:hAnsi="Arial" w:cs="Arial"/>
          <w:lang w:val="lt-LT"/>
        </w:rPr>
        <w:t xml:space="preserve">EDU_LAB padeda remti ir mokyti dėstytojus, kad būtų užtikrinta programų </w:t>
      </w:r>
      <w:r w:rsidR="00F15F97">
        <w:rPr>
          <w:rFonts w:ascii="Arial" w:eastAsia="Arial" w:hAnsi="Arial" w:cs="Arial"/>
          <w:lang w:val="lt-LT"/>
        </w:rPr>
        <w:t>studijų</w:t>
      </w:r>
      <w:r w:rsidR="00BC446C" w:rsidRPr="00340F52">
        <w:rPr>
          <w:rFonts w:ascii="Arial" w:eastAsia="Arial" w:hAnsi="Arial" w:cs="Arial"/>
          <w:lang w:val="lt-LT"/>
        </w:rPr>
        <w:t xml:space="preserve"> kokybė.</w:t>
      </w:r>
    </w:p>
    <w:p w14:paraId="09381389" w14:textId="77777777" w:rsidR="00BC446C" w:rsidRPr="00340F52" w:rsidRDefault="00BC446C" w:rsidP="00F15F97">
      <w:pPr>
        <w:tabs>
          <w:tab w:val="left" w:pos="1298"/>
          <w:tab w:val="left" w:pos="1701"/>
          <w:tab w:val="left" w:pos="1985"/>
        </w:tabs>
        <w:spacing w:after="0"/>
        <w:ind w:left="720"/>
        <w:jc w:val="both"/>
        <w:rPr>
          <w:rFonts w:ascii="Arial" w:eastAsia="Arial" w:hAnsi="Arial" w:cs="Arial"/>
          <w:lang w:val="lt-LT"/>
        </w:rPr>
      </w:pPr>
    </w:p>
    <w:p w14:paraId="475221B8" w14:textId="77777777" w:rsidR="00BC446C" w:rsidRPr="00340F52" w:rsidRDefault="00BC446C" w:rsidP="00340F52">
      <w:pPr>
        <w:spacing w:after="0"/>
        <w:jc w:val="both"/>
        <w:rPr>
          <w:rFonts w:ascii="Arial" w:eastAsia="Arial" w:hAnsi="Arial" w:cs="Arial"/>
          <w:color w:val="000000"/>
          <w:lang w:val="lt-LT"/>
        </w:rPr>
      </w:pPr>
      <w:r w:rsidRPr="00340F52">
        <w:rPr>
          <w:rFonts w:ascii="Arial" w:eastAsia="Arial" w:hAnsi="Arial" w:cs="Arial"/>
          <w:b/>
          <w:color w:val="5B0009"/>
          <w:lang w:val="lt-LT"/>
        </w:rPr>
        <w:t>REKOMENDACIJOS</w:t>
      </w:r>
    </w:p>
    <w:p w14:paraId="34E47D77" w14:textId="77777777" w:rsidR="00BC446C" w:rsidRPr="00340F52" w:rsidRDefault="00BC446C" w:rsidP="00F15F97">
      <w:pPr>
        <w:tabs>
          <w:tab w:val="left" w:pos="1298"/>
          <w:tab w:val="left" w:pos="1985"/>
        </w:tabs>
        <w:spacing w:after="0" w:line="240" w:lineRule="auto"/>
        <w:jc w:val="both"/>
        <w:rPr>
          <w:rFonts w:ascii="Arial" w:eastAsia="Arial" w:hAnsi="Arial" w:cs="Arial"/>
          <w:lang w:val="lt-LT"/>
        </w:rPr>
      </w:pPr>
    </w:p>
    <w:p w14:paraId="3CAE0E1B" w14:textId="77777777" w:rsidR="00BC446C" w:rsidRPr="00340F52" w:rsidRDefault="00BC446C" w:rsidP="00F15F97">
      <w:pPr>
        <w:tabs>
          <w:tab w:val="left" w:pos="1298"/>
          <w:tab w:val="left" w:pos="1985"/>
        </w:tabs>
        <w:spacing w:after="0" w:line="240" w:lineRule="auto"/>
        <w:jc w:val="both"/>
        <w:rPr>
          <w:rFonts w:ascii="Arial" w:eastAsia="Arial" w:hAnsi="Arial" w:cs="Arial"/>
          <w:color w:val="5B0009"/>
          <w:lang w:val="lt-LT"/>
        </w:rPr>
      </w:pPr>
      <w:r w:rsidRPr="00340F52">
        <w:rPr>
          <w:rFonts w:ascii="Arial" w:eastAsia="Arial" w:hAnsi="Arial" w:cs="Arial"/>
          <w:color w:val="5B0009"/>
          <w:lang w:val="lt-LT"/>
        </w:rPr>
        <w:t>Tolesniam tobulėjimui</w:t>
      </w:r>
    </w:p>
    <w:p w14:paraId="7C5FED68" w14:textId="4C44B6F7" w:rsidR="00BC446C" w:rsidRPr="00340F52" w:rsidRDefault="006607C7" w:rsidP="00F15F97">
      <w:pPr>
        <w:tabs>
          <w:tab w:val="left" w:pos="1298"/>
          <w:tab w:val="left" w:pos="1701"/>
          <w:tab w:val="left" w:pos="1985"/>
        </w:tabs>
        <w:spacing w:before="120" w:after="0"/>
        <w:jc w:val="both"/>
        <w:rPr>
          <w:rFonts w:ascii="Arial" w:eastAsia="Arial" w:hAnsi="Arial" w:cs="Arial"/>
          <w:lang w:val="lt-LT"/>
        </w:rPr>
      </w:pPr>
      <w:r w:rsidRPr="00340F52">
        <w:rPr>
          <w:rFonts w:ascii="Arial" w:eastAsia="Arial" w:hAnsi="Arial" w:cs="Arial"/>
          <w:lang w:val="lt-LT"/>
        </w:rPr>
        <w:t xml:space="preserve">1. </w:t>
      </w:r>
      <w:r w:rsidR="00BC446C" w:rsidRPr="00340F52">
        <w:rPr>
          <w:rFonts w:ascii="Arial" w:eastAsia="Arial" w:hAnsi="Arial" w:cs="Arial"/>
          <w:lang w:val="lt-LT"/>
        </w:rPr>
        <w:t>Pateikti aiškią informaciją apie kontaktinio darbo apimtis ir ypač apie nuotolinio mokymosi ir dėstytojų bei studentų tiesioginio dalyvavimo nuotolinio mokymosi studijų programose tarpusavio ryšį.</w:t>
      </w:r>
    </w:p>
    <w:p w14:paraId="0723B98D" w14:textId="4B1C6DAA" w:rsidR="00BC446C" w:rsidRPr="00340F52" w:rsidRDefault="006607C7" w:rsidP="00F15F97">
      <w:pPr>
        <w:tabs>
          <w:tab w:val="left" w:pos="1298"/>
          <w:tab w:val="left" w:pos="1701"/>
          <w:tab w:val="left" w:pos="1985"/>
        </w:tabs>
        <w:spacing w:before="120" w:after="0"/>
        <w:jc w:val="both"/>
        <w:rPr>
          <w:rFonts w:ascii="Arial" w:eastAsia="Arial" w:hAnsi="Arial" w:cs="Arial"/>
          <w:lang w:val="lt-LT"/>
        </w:rPr>
      </w:pPr>
      <w:r w:rsidRPr="00340F52">
        <w:rPr>
          <w:rFonts w:ascii="Arial" w:eastAsia="Arial" w:hAnsi="Arial" w:cs="Arial"/>
          <w:lang w:val="lt-LT"/>
        </w:rPr>
        <w:t xml:space="preserve">2. </w:t>
      </w:r>
      <w:r w:rsidR="00BC446C" w:rsidRPr="00340F52">
        <w:rPr>
          <w:rFonts w:ascii="Arial" w:eastAsia="Arial" w:hAnsi="Arial" w:cs="Arial"/>
          <w:lang w:val="lt-LT"/>
        </w:rPr>
        <w:t>Daugiau dėmesio skirti komandinio darbo ir holistinių projektų valdymo įgūdžių ugdymui tiek pirmosios, tiek antrosios pakopos programose, kaip to prašė suinteresuotosios šalys.</w:t>
      </w:r>
    </w:p>
    <w:p w14:paraId="009218FD" w14:textId="77777777" w:rsidR="00BC446C" w:rsidRPr="00340F52" w:rsidRDefault="00BC446C" w:rsidP="00F15F97">
      <w:pPr>
        <w:tabs>
          <w:tab w:val="left" w:pos="1298"/>
          <w:tab w:val="left" w:pos="1701"/>
          <w:tab w:val="left" w:pos="1985"/>
        </w:tabs>
        <w:spacing w:before="120" w:after="0"/>
        <w:jc w:val="both"/>
        <w:rPr>
          <w:rFonts w:ascii="Arial" w:eastAsia="Arial" w:hAnsi="Arial" w:cs="Arial"/>
          <w:lang w:val="lt-LT"/>
        </w:rPr>
      </w:pPr>
    </w:p>
    <w:p w14:paraId="7FD54F50" w14:textId="77777777" w:rsidR="00BC446C" w:rsidRPr="00340F52" w:rsidRDefault="00BC446C" w:rsidP="00340F52">
      <w:pPr>
        <w:spacing w:after="0"/>
        <w:jc w:val="both"/>
        <w:rPr>
          <w:rFonts w:ascii="Arial" w:eastAsia="Arial" w:hAnsi="Arial" w:cs="Arial"/>
          <w:lang w:val="lt-LT"/>
        </w:rPr>
      </w:pPr>
    </w:p>
    <w:p w14:paraId="3550B31D" w14:textId="77777777" w:rsidR="00BC446C" w:rsidRPr="00340F52" w:rsidRDefault="00BC446C" w:rsidP="00340F52">
      <w:pPr>
        <w:pStyle w:val="Antrat2"/>
        <w:ind w:firstLine="360"/>
        <w:jc w:val="both"/>
        <w:rPr>
          <w:lang w:val="lt-LT"/>
        </w:rPr>
      </w:pPr>
    </w:p>
    <w:p w14:paraId="73F43912" w14:textId="77777777" w:rsidR="00BC446C" w:rsidRPr="00340F52" w:rsidRDefault="00BC446C" w:rsidP="00BC446C">
      <w:pPr>
        <w:rPr>
          <w:lang w:val="lt-LT" w:eastAsia="lt-LT"/>
        </w:rPr>
      </w:pPr>
    </w:p>
    <w:p w14:paraId="74947A5F" w14:textId="77777777" w:rsidR="00F3256B" w:rsidRPr="00340F52" w:rsidRDefault="00F3256B" w:rsidP="00BC446C">
      <w:pPr>
        <w:rPr>
          <w:lang w:val="lt-LT" w:eastAsia="lt-LT"/>
        </w:rPr>
      </w:pPr>
    </w:p>
    <w:p w14:paraId="2B5B9713" w14:textId="77777777" w:rsidR="00F3256B" w:rsidRPr="00340F52" w:rsidRDefault="00F3256B" w:rsidP="00BC446C">
      <w:pPr>
        <w:rPr>
          <w:lang w:val="lt-LT" w:eastAsia="lt-LT"/>
        </w:rPr>
      </w:pPr>
    </w:p>
    <w:p w14:paraId="1401627A" w14:textId="77777777" w:rsidR="00F3256B" w:rsidRPr="00340F52" w:rsidRDefault="00F3256B" w:rsidP="00BC446C">
      <w:pPr>
        <w:rPr>
          <w:lang w:val="lt-LT" w:eastAsia="lt-LT"/>
        </w:rPr>
      </w:pPr>
    </w:p>
    <w:p w14:paraId="6A4EE00D" w14:textId="77777777" w:rsidR="00F3256B" w:rsidRPr="00340F52" w:rsidRDefault="00F3256B" w:rsidP="00BC446C">
      <w:pPr>
        <w:rPr>
          <w:lang w:val="lt-LT" w:eastAsia="lt-LT"/>
        </w:rPr>
      </w:pPr>
    </w:p>
    <w:p w14:paraId="77DB822B" w14:textId="77777777" w:rsidR="00F3256B" w:rsidRPr="00340F52" w:rsidRDefault="00F3256B" w:rsidP="00BC446C">
      <w:pPr>
        <w:rPr>
          <w:lang w:val="lt-LT" w:eastAsia="lt-LT"/>
        </w:rPr>
      </w:pPr>
    </w:p>
    <w:p w14:paraId="79D1AC5D" w14:textId="77777777" w:rsidR="00F3256B" w:rsidRPr="00340F52" w:rsidRDefault="00F3256B" w:rsidP="00BC446C">
      <w:pPr>
        <w:rPr>
          <w:lang w:val="lt-LT" w:eastAsia="lt-LT"/>
        </w:rPr>
      </w:pPr>
    </w:p>
    <w:p w14:paraId="7B3E6A10" w14:textId="77777777" w:rsidR="00BC446C" w:rsidRDefault="00BC446C" w:rsidP="00BC446C">
      <w:pPr>
        <w:rPr>
          <w:lang w:val="lt-LT" w:eastAsia="lt-LT"/>
        </w:rPr>
      </w:pPr>
    </w:p>
    <w:p w14:paraId="42C0E02F" w14:textId="77777777" w:rsidR="00F15F97" w:rsidRPr="00340F52" w:rsidRDefault="00F15F97" w:rsidP="00BC446C">
      <w:pPr>
        <w:rPr>
          <w:lang w:val="lt-LT" w:eastAsia="lt-LT"/>
        </w:rPr>
      </w:pPr>
    </w:p>
    <w:p w14:paraId="4E4107B5" w14:textId="15085DBD" w:rsidR="00BC446C" w:rsidRPr="00340F52" w:rsidRDefault="00BC446C" w:rsidP="00BC446C">
      <w:pPr>
        <w:pStyle w:val="Antrat2"/>
        <w:ind w:firstLine="360"/>
        <w:rPr>
          <w:szCs w:val="28"/>
          <w:lang w:val="lt-LT"/>
        </w:rPr>
      </w:pPr>
      <w:r w:rsidRPr="00340F52">
        <w:rPr>
          <w:szCs w:val="28"/>
          <w:lang w:val="lt-LT"/>
        </w:rPr>
        <w:lastRenderedPageBreak/>
        <w:t>VERTINAMOJI  SRITIS NR. 2: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0C05F1" w:rsidRPr="002C46D7" w14:paraId="10084122" w14:textId="77777777" w:rsidTr="00EA6B37">
        <w:tc>
          <w:tcPr>
            <w:tcW w:w="1604" w:type="dxa"/>
            <w:vAlign w:val="center"/>
          </w:tcPr>
          <w:p w14:paraId="53DC0D1E" w14:textId="6C65897F"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 xml:space="preserve">VERTINAMOJI SRITIS NR. </w:t>
            </w:r>
            <w:r w:rsidR="00792993" w:rsidRPr="00340F52">
              <w:rPr>
                <w:rFonts w:ascii="Arial" w:hAnsi="Arial" w:cs="Arial"/>
                <w:b/>
                <w:bCs/>
                <w:iCs/>
                <w:color w:val="5B0009"/>
                <w:sz w:val="20"/>
                <w:szCs w:val="20"/>
                <w:lang w:val="lt-LT"/>
              </w:rPr>
              <w:t>2</w:t>
            </w:r>
          </w:p>
        </w:tc>
        <w:tc>
          <w:tcPr>
            <w:tcW w:w="1604" w:type="dxa"/>
            <w:vAlign w:val="center"/>
          </w:tcPr>
          <w:p w14:paraId="3BF01170"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Nepatenkinamai - 1</w:t>
            </w:r>
          </w:p>
          <w:p w14:paraId="03D9D1DA"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Neatitinka reikalavimų</w:t>
            </w:r>
          </w:p>
        </w:tc>
        <w:tc>
          <w:tcPr>
            <w:tcW w:w="1605" w:type="dxa"/>
            <w:vAlign w:val="center"/>
          </w:tcPr>
          <w:p w14:paraId="56545BB4"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Patenkinamai - 2</w:t>
            </w:r>
          </w:p>
          <w:p w14:paraId="7D4EFB7A"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esminių trūkumų, kuriuos būtina pašalinti</w:t>
            </w:r>
          </w:p>
        </w:tc>
        <w:tc>
          <w:tcPr>
            <w:tcW w:w="1605" w:type="dxa"/>
            <w:vAlign w:val="center"/>
          </w:tcPr>
          <w:p w14:paraId="5A127785"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 xml:space="preserve">Gerai - 3 </w:t>
            </w:r>
          </w:p>
          <w:p w14:paraId="1180216E"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trūkumų, kuriuos būtina pašalinti</w:t>
            </w:r>
          </w:p>
        </w:tc>
        <w:tc>
          <w:tcPr>
            <w:tcW w:w="1605" w:type="dxa"/>
            <w:vAlign w:val="center"/>
          </w:tcPr>
          <w:p w14:paraId="7B8F32F4"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Labai gerai - 4</w:t>
            </w:r>
          </w:p>
          <w:p w14:paraId="3FA2AB1C"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Labai gerai nacionaliniu ir tarptautiniu lygmeniu, be jokių trūkumų</w:t>
            </w:r>
          </w:p>
        </w:tc>
        <w:tc>
          <w:tcPr>
            <w:tcW w:w="1605" w:type="dxa"/>
            <w:vAlign w:val="center"/>
          </w:tcPr>
          <w:p w14:paraId="5E8B1D5F"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Puikiai - 5</w:t>
            </w:r>
          </w:p>
          <w:p w14:paraId="19F2BB4D"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Ypač gerai nacionaliniu ir tarptautiniu lygmeniu, be jokių trūkumų</w:t>
            </w:r>
          </w:p>
        </w:tc>
      </w:tr>
      <w:tr w:rsidR="000C05F1" w:rsidRPr="002C46D7" w14:paraId="41B9BE9E" w14:textId="77777777" w:rsidTr="00EA6B37">
        <w:tc>
          <w:tcPr>
            <w:tcW w:w="1604" w:type="dxa"/>
            <w:vAlign w:val="center"/>
          </w:tcPr>
          <w:p w14:paraId="27B765C2"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Pirmoji pakopa</w:t>
            </w:r>
          </w:p>
        </w:tc>
        <w:tc>
          <w:tcPr>
            <w:tcW w:w="1604" w:type="dxa"/>
            <w:vAlign w:val="center"/>
          </w:tcPr>
          <w:p w14:paraId="41C783FD"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shd w:val="clear" w:color="auto" w:fill="auto"/>
            <w:vAlign w:val="center"/>
          </w:tcPr>
          <w:p w14:paraId="1E1F69D0"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362B0F6E"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2CFBB1A6" w14:textId="07221D1C" w:rsidR="000C05F1" w:rsidRPr="00340F52" w:rsidRDefault="00FF14F1"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5" w:type="dxa"/>
            <w:vAlign w:val="center"/>
          </w:tcPr>
          <w:p w14:paraId="4EDAFA1B"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r>
      <w:tr w:rsidR="000C05F1" w:rsidRPr="002C46D7" w14:paraId="3B8A49DF" w14:textId="77777777" w:rsidTr="00EA6B37">
        <w:tc>
          <w:tcPr>
            <w:tcW w:w="1604" w:type="dxa"/>
            <w:vAlign w:val="center"/>
          </w:tcPr>
          <w:p w14:paraId="0DD280F4" w14:textId="77777777" w:rsidR="000C05F1" w:rsidRPr="00340F52" w:rsidRDefault="000C05F1"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Antroji pakopa</w:t>
            </w:r>
          </w:p>
        </w:tc>
        <w:tc>
          <w:tcPr>
            <w:tcW w:w="1604" w:type="dxa"/>
            <w:vAlign w:val="center"/>
          </w:tcPr>
          <w:p w14:paraId="5FA9C40A"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0ED2A4B4"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4205448A"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c>
          <w:tcPr>
            <w:tcW w:w="1605" w:type="dxa"/>
            <w:vAlign w:val="center"/>
          </w:tcPr>
          <w:p w14:paraId="5F232FFB" w14:textId="42C35F4A" w:rsidR="000C05F1" w:rsidRPr="00340F52" w:rsidRDefault="00FF14F1"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5" w:type="dxa"/>
            <w:vAlign w:val="center"/>
          </w:tcPr>
          <w:p w14:paraId="63F4A5D2" w14:textId="77777777" w:rsidR="000C05F1" w:rsidRPr="00340F52" w:rsidRDefault="000C05F1" w:rsidP="00EA6B37">
            <w:pPr>
              <w:tabs>
                <w:tab w:val="left" w:pos="1298"/>
                <w:tab w:val="left" w:pos="1701"/>
                <w:tab w:val="left" w:pos="1985"/>
              </w:tabs>
              <w:jc w:val="center"/>
              <w:rPr>
                <w:rFonts w:ascii="Arial" w:hAnsi="Arial" w:cs="Arial"/>
                <w:iCs/>
                <w:sz w:val="20"/>
                <w:szCs w:val="20"/>
                <w:lang w:val="lt-LT"/>
              </w:rPr>
            </w:pPr>
          </w:p>
        </w:tc>
      </w:tr>
    </w:tbl>
    <w:p w14:paraId="52797E13" w14:textId="77777777" w:rsidR="00BC446C" w:rsidRPr="00340F52" w:rsidRDefault="00BC446C" w:rsidP="00340F52">
      <w:pPr>
        <w:spacing w:before="100" w:beforeAutospacing="1" w:after="0"/>
        <w:rPr>
          <w:rFonts w:ascii="Arial" w:eastAsia="Arial" w:hAnsi="Arial" w:cs="Arial"/>
          <w:b/>
          <w:i/>
          <w:color w:val="5B0009"/>
          <w:lang w:val="lt-LT"/>
        </w:rPr>
      </w:pPr>
      <w:r w:rsidRPr="00340F52">
        <w:rPr>
          <w:rFonts w:ascii="Arial" w:eastAsia="Arial" w:hAnsi="Arial" w:cs="Arial"/>
          <w:b/>
          <w:color w:val="5B0009"/>
          <w:lang w:val="lt-LT"/>
        </w:rPr>
        <w:t>PAGIRTINI ASPEKTAI</w:t>
      </w:r>
    </w:p>
    <w:p w14:paraId="19E68F73" w14:textId="77777777" w:rsidR="00BC446C" w:rsidRPr="00340F52" w:rsidRDefault="00BC446C" w:rsidP="00BC446C">
      <w:pPr>
        <w:spacing w:after="0"/>
        <w:rPr>
          <w:rFonts w:ascii="Arial" w:eastAsia="Arial" w:hAnsi="Arial" w:cs="Arial"/>
          <w:b/>
          <w:color w:val="136C73"/>
          <w:sz w:val="20"/>
          <w:szCs w:val="20"/>
          <w:lang w:val="lt-LT"/>
        </w:rPr>
      </w:pPr>
    </w:p>
    <w:p w14:paraId="3D19DB83" w14:textId="6531B7CC" w:rsidR="00BC446C" w:rsidRPr="00340F52" w:rsidRDefault="006607C7" w:rsidP="00340F52">
      <w:pPr>
        <w:pBdr>
          <w:top w:val="nil"/>
          <w:left w:val="nil"/>
          <w:bottom w:val="nil"/>
          <w:right w:val="nil"/>
          <w:between w:val="nil"/>
        </w:pBdr>
        <w:spacing w:after="0"/>
        <w:jc w:val="both"/>
        <w:rPr>
          <w:rFonts w:ascii="Arial" w:eastAsia="Arial" w:hAnsi="Arial" w:cs="Arial"/>
          <w:color w:val="000000"/>
          <w:lang w:val="lt-LT"/>
        </w:rPr>
      </w:pPr>
      <w:r w:rsidRPr="00340F52">
        <w:rPr>
          <w:rFonts w:ascii="Arial" w:eastAsia="Arial" w:hAnsi="Arial" w:cs="Arial"/>
          <w:lang w:val="lt-LT"/>
        </w:rPr>
        <w:t xml:space="preserve">1. </w:t>
      </w:r>
      <w:r w:rsidR="00BC446C" w:rsidRPr="00340F52">
        <w:rPr>
          <w:rFonts w:ascii="Arial" w:eastAsia="Arial" w:hAnsi="Arial" w:cs="Arial"/>
          <w:lang w:val="lt-LT"/>
        </w:rPr>
        <w:t>Mokslinių tyrimų ir plėtros veiklos ir įmonių sutarčių apimtis IT srityje yra palyginti didelė ir auga.</w:t>
      </w:r>
    </w:p>
    <w:p w14:paraId="2406F4ED" w14:textId="77777777" w:rsidR="00BC446C" w:rsidRPr="00340F52" w:rsidRDefault="00BC446C" w:rsidP="00340F52">
      <w:pPr>
        <w:spacing w:after="0"/>
        <w:jc w:val="both"/>
        <w:rPr>
          <w:rFonts w:ascii="Arial" w:eastAsia="Arial" w:hAnsi="Arial" w:cs="Arial"/>
          <w:b/>
          <w:color w:val="136C73"/>
          <w:lang w:val="lt-LT"/>
        </w:rPr>
      </w:pPr>
    </w:p>
    <w:p w14:paraId="25DC2BEA" w14:textId="5D15C302" w:rsidR="00F15F97" w:rsidRPr="00340F52" w:rsidRDefault="00BC446C" w:rsidP="00340F52">
      <w:pPr>
        <w:spacing w:after="100" w:afterAutospacing="1" w:line="240" w:lineRule="auto"/>
        <w:jc w:val="both"/>
        <w:rPr>
          <w:rFonts w:ascii="Arial" w:eastAsia="Arial" w:hAnsi="Arial" w:cs="Arial"/>
          <w:b/>
          <w:color w:val="5B0009"/>
          <w:lang w:val="lt-LT"/>
        </w:rPr>
      </w:pPr>
      <w:r w:rsidRPr="00340F52">
        <w:rPr>
          <w:rFonts w:ascii="Arial" w:eastAsia="Arial" w:hAnsi="Arial" w:cs="Arial"/>
          <w:b/>
          <w:color w:val="5B0009"/>
          <w:lang w:val="lt-LT"/>
        </w:rPr>
        <w:t>REKOMENDACIJOS</w:t>
      </w:r>
    </w:p>
    <w:p w14:paraId="1F303C9F" w14:textId="77777777" w:rsidR="00BC446C" w:rsidRPr="002C46D7" w:rsidRDefault="00BC446C" w:rsidP="00F15F97">
      <w:pPr>
        <w:tabs>
          <w:tab w:val="left" w:pos="1298"/>
          <w:tab w:val="left" w:pos="1985"/>
        </w:tabs>
        <w:spacing w:after="0" w:line="240" w:lineRule="auto"/>
        <w:jc w:val="both"/>
        <w:rPr>
          <w:rFonts w:ascii="Arial" w:eastAsia="Arial" w:hAnsi="Arial" w:cs="Arial"/>
          <w:lang w:val="lt-LT"/>
        </w:rPr>
      </w:pPr>
      <w:r w:rsidRPr="00340F52">
        <w:rPr>
          <w:rFonts w:ascii="Arial" w:eastAsia="Arial" w:hAnsi="Arial" w:cs="Arial"/>
          <w:color w:val="5B0009"/>
          <w:lang w:val="lt-LT"/>
        </w:rPr>
        <w:t>Tolesniam tobul</w:t>
      </w:r>
      <w:r w:rsidRPr="002C46D7">
        <w:rPr>
          <w:rFonts w:ascii="Arial" w:eastAsia="Arial" w:hAnsi="Arial" w:cs="Arial"/>
          <w:color w:val="5B0009"/>
          <w:lang w:val="lt-LT"/>
        </w:rPr>
        <w:t>ėjimui</w:t>
      </w:r>
    </w:p>
    <w:p w14:paraId="1892758F" w14:textId="2DD441A3" w:rsidR="00BC446C" w:rsidRPr="00340F52" w:rsidRDefault="006607C7" w:rsidP="00340F52">
      <w:pPr>
        <w:pBdr>
          <w:top w:val="nil"/>
          <w:left w:val="nil"/>
          <w:bottom w:val="nil"/>
          <w:right w:val="nil"/>
          <w:between w:val="nil"/>
        </w:pBdr>
        <w:spacing w:before="120" w:after="0"/>
        <w:jc w:val="both"/>
        <w:rPr>
          <w:rFonts w:ascii="Arial" w:eastAsia="Arial" w:hAnsi="Arial" w:cs="Arial"/>
          <w:color w:val="000000"/>
          <w:lang w:val="lt-LT"/>
        </w:rPr>
      </w:pPr>
      <w:r w:rsidRPr="00340F52">
        <w:rPr>
          <w:rFonts w:ascii="Arial" w:eastAsia="Arial" w:hAnsi="Arial" w:cs="Arial"/>
          <w:lang w:val="lt-LT"/>
        </w:rPr>
        <w:t xml:space="preserve">1. </w:t>
      </w:r>
      <w:r w:rsidR="00BC446C" w:rsidRPr="00340F52">
        <w:rPr>
          <w:rFonts w:ascii="Arial" w:eastAsia="Arial" w:hAnsi="Arial" w:cs="Arial"/>
          <w:lang w:val="lt-LT"/>
        </w:rPr>
        <w:t xml:space="preserve">Turėtų būti padidinta publikacijų dalis su mokslo citavimo indeksu (SCI) ne daugiadisciplininės skaitmeninės leidybos instituto (MDPI) žurnaluose. </w:t>
      </w:r>
    </w:p>
    <w:p w14:paraId="45B4A19A" w14:textId="7093A72F" w:rsidR="00BC446C" w:rsidRPr="00340F52" w:rsidRDefault="006607C7" w:rsidP="00340F52">
      <w:pPr>
        <w:pBdr>
          <w:top w:val="nil"/>
          <w:left w:val="nil"/>
          <w:bottom w:val="nil"/>
          <w:right w:val="nil"/>
          <w:between w:val="nil"/>
        </w:pBdr>
        <w:spacing w:before="120" w:after="0"/>
        <w:jc w:val="both"/>
        <w:rPr>
          <w:rFonts w:ascii="Arial" w:eastAsia="Arial" w:hAnsi="Arial" w:cs="Arial"/>
          <w:color w:val="000000"/>
          <w:lang w:val="lt-LT"/>
        </w:rPr>
      </w:pPr>
      <w:r w:rsidRPr="00340F52">
        <w:rPr>
          <w:rFonts w:ascii="Arial" w:eastAsia="Arial" w:hAnsi="Arial" w:cs="Arial"/>
          <w:lang w:val="lt-LT"/>
        </w:rPr>
        <w:t xml:space="preserve">2. </w:t>
      </w:r>
      <w:r w:rsidR="00BC446C" w:rsidRPr="00340F52">
        <w:rPr>
          <w:rFonts w:ascii="Arial" w:eastAsia="Arial" w:hAnsi="Arial" w:cs="Arial"/>
          <w:lang w:val="lt-LT"/>
        </w:rPr>
        <w:t>Reikėtų padidinti leidybą geriausiose programinės įrangos inžinerijos ir informatikos konferencijose.</w:t>
      </w:r>
    </w:p>
    <w:p w14:paraId="3DA862B1" w14:textId="3D6D5893" w:rsidR="00BC446C" w:rsidRPr="00340F52" w:rsidRDefault="006607C7" w:rsidP="00340F52">
      <w:pPr>
        <w:pBdr>
          <w:top w:val="nil"/>
          <w:left w:val="nil"/>
          <w:bottom w:val="nil"/>
          <w:right w:val="nil"/>
          <w:between w:val="nil"/>
        </w:pBdr>
        <w:spacing w:before="120" w:after="0"/>
        <w:jc w:val="both"/>
        <w:rPr>
          <w:rFonts w:ascii="Arial" w:eastAsia="Arial" w:hAnsi="Arial" w:cs="Arial"/>
          <w:color w:val="000000"/>
          <w:lang w:val="lt-LT"/>
        </w:rPr>
      </w:pPr>
      <w:r w:rsidRPr="00340F52">
        <w:rPr>
          <w:rFonts w:ascii="Arial" w:eastAsia="Arial" w:hAnsi="Arial" w:cs="Arial"/>
          <w:lang w:val="lt-LT"/>
        </w:rPr>
        <w:t xml:space="preserve">3. </w:t>
      </w:r>
      <w:r w:rsidR="00BC446C" w:rsidRPr="00340F52">
        <w:rPr>
          <w:rFonts w:ascii="Arial" w:eastAsia="Arial" w:hAnsi="Arial" w:cs="Arial"/>
          <w:lang w:val="lt-LT"/>
        </w:rPr>
        <w:t xml:space="preserve">Planuoti metines studijų programų ir dalykų turinio peržiūras, atsižvelgiant į naujausius pokyčius šioje srityje. </w:t>
      </w:r>
    </w:p>
    <w:p w14:paraId="7FDF00A8" w14:textId="77777777" w:rsidR="00BC446C" w:rsidRPr="00340F52" w:rsidRDefault="00BC446C" w:rsidP="00340F52">
      <w:pPr>
        <w:pBdr>
          <w:top w:val="nil"/>
          <w:left w:val="nil"/>
          <w:bottom w:val="nil"/>
          <w:right w:val="nil"/>
          <w:between w:val="nil"/>
        </w:pBdr>
        <w:spacing w:before="200" w:after="0"/>
        <w:jc w:val="both"/>
        <w:rPr>
          <w:rFonts w:ascii="Arial" w:eastAsia="Arial" w:hAnsi="Arial" w:cs="Arial"/>
          <w:lang w:val="lt-LT"/>
        </w:rPr>
      </w:pPr>
    </w:p>
    <w:p w14:paraId="5F08E884" w14:textId="77777777" w:rsidR="00B4136B" w:rsidRPr="00340F52" w:rsidRDefault="00B4136B" w:rsidP="00BC446C">
      <w:pPr>
        <w:pBdr>
          <w:top w:val="nil"/>
          <w:left w:val="nil"/>
          <w:bottom w:val="nil"/>
          <w:right w:val="nil"/>
          <w:between w:val="nil"/>
        </w:pBdr>
        <w:spacing w:before="200" w:after="0"/>
        <w:rPr>
          <w:rFonts w:ascii="Arial" w:eastAsia="Arial" w:hAnsi="Arial" w:cs="Arial"/>
          <w:lang w:val="lt-LT"/>
        </w:rPr>
      </w:pPr>
    </w:p>
    <w:p w14:paraId="17E9DA25" w14:textId="77777777" w:rsidR="00B4136B" w:rsidRPr="00340F52" w:rsidRDefault="00B4136B" w:rsidP="00BC446C">
      <w:pPr>
        <w:pBdr>
          <w:top w:val="nil"/>
          <w:left w:val="nil"/>
          <w:bottom w:val="nil"/>
          <w:right w:val="nil"/>
          <w:between w:val="nil"/>
        </w:pBdr>
        <w:spacing w:before="200" w:after="0"/>
        <w:rPr>
          <w:rFonts w:ascii="Arial" w:eastAsia="Arial" w:hAnsi="Arial" w:cs="Arial"/>
          <w:lang w:val="lt-LT"/>
        </w:rPr>
      </w:pPr>
    </w:p>
    <w:p w14:paraId="393F3149" w14:textId="77777777" w:rsidR="00B4136B" w:rsidRPr="00340F52" w:rsidRDefault="00B4136B" w:rsidP="00BC446C">
      <w:pPr>
        <w:pBdr>
          <w:top w:val="nil"/>
          <w:left w:val="nil"/>
          <w:bottom w:val="nil"/>
          <w:right w:val="nil"/>
          <w:between w:val="nil"/>
        </w:pBdr>
        <w:spacing w:before="200" w:after="0"/>
        <w:rPr>
          <w:rFonts w:ascii="Arial" w:eastAsia="Arial" w:hAnsi="Arial" w:cs="Arial"/>
          <w:lang w:val="lt-LT"/>
        </w:rPr>
      </w:pPr>
    </w:p>
    <w:p w14:paraId="20E4DFD2" w14:textId="77777777" w:rsidR="00B4136B" w:rsidRPr="00340F52" w:rsidRDefault="00B4136B" w:rsidP="00BC446C">
      <w:pPr>
        <w:pBdr>
          <w:top w:val="nil"/>
          <w:left w:val="nil"/>
          <w:bottom w:val="nil"/>
          <w:right w:val="nil"/>
          <w:between w:val="nil"/>
        </w:pBdr>
        <w:spacing w:before="200" w:after="0"/>
        <w:rPr>
          <w:rFonts w:ascii="Arial" w:eastAsia="Arial" w:hAnsi="Arial" w:cs="Arial"/>
          <w:lang w:val="lt-LT"/>
        </w:rPr>
      </w:pPr>
    </w:p>
    <w:p w14:paraId="3B320A39" w14:textId="77777777" w:rsidR="00B4136B" w:rsidRPr="00340F52" w:rsidRDefault="00B4136B" w:rsidP="00BC446C">
      <w:pPr>
        <w:pBdr>
          <w:top w:val="nil"/>
          <w:left w:val="nil"/>
          <w:bottom w:val="nil"/>
          <w:right w:val="nil"/>
          <w:between w:val="nil"/>
        </w:pBdr>
        <w:spacing w:before="200" w:after="0"/>
        <w:rPr>
          <w:rFonts w:ascii="Arial" w:eastAsia="Arial" w:hAnsi="Arial" w:cs="Arial"/>
          <w:lang w:val="lt-LT"/>
        </w:rPr>
      </w:pPr>
    </w:p>
    <w:p w14:paraId="7E293486" w14:textId="77777777" w:rsidR="00B4136B" w:rsidRPr="00340F52" w:rsidRDefault="00B4136B" w:rsidP="00BC446C">
      <w:pPr>
        <w:pBdr>
          <w:top w:val="nil"/>
          <w:left w:val="nil"/>
          <w:bottom w:val="nil"/>
          <w:right w:val="nil"/>
          <w:between w:val="nil"/>
        </w:pBdr>
        <w:spacing w:before="200" w:after="0"/>
        <w:rPr>
          <w:rFonts w:ascii="Arial" w:eastAsia="Arial" w:hAnsi="Arial" w:cs="Arial"/>
          <w:lang w:val="lt-LT"/>
        </w:rPr>
      </w:pPr>
    </w:p>
    <w:p w14:paraId="227EC395" w14:textId="77777777" w:rsidR="00B4136B" w:rsidRPr="00F15F97" w:rsidRDefault="00B4136B" w:rsidP="00BC446C">
      <w:pPr>
        <w:pBdr>
          <w:top w:val="nil"/>
          <w:left w:val="nil"/>
          <w:bottom w:val="nil"/>
          <w:right w:val="nil"/>
          <w:between w:val="nil"/>
        </w:pBdr>
        <w:spacing w:before="200" w:after="0"/>
        <w:rPr>
          <w:rFonts w:ascii="Arial" w:eastAsia="Arial" w:hAnsi="Arial" w:cs="Arial"/>
          <w:lang w:val="lt-LT"/>
        </w:rPr>
      </w:pPr>
    </w:p>
    <w:p w14:paraId="2AD047F8" w14:textId="77777777" w:rsidR="00F15F97" w:rsidRPr="00F15F97" w:rsidRDefault="00F15F97" w:rsidP="00BC446C">
      <w:pPr>
        <w:pBdr>
          <w:top w:val="nil"/>
          <w:left w:val="nil"/>
          <w:bottom w:val="nil"/>
          <w:right w:val="nil"/>
          <w:between w:val="nil"/>
        </w:pBdr>
        <w:spacing w:before="200" w:after="0"/>
        <w:rPr>
          <w:rFonts w:ascii="Arial" w:eastAsia="Arial" w:hAnsi="Arial" w:cs="Arial"/>
          <w:lang w:val="lt-LT"/>
        </w:rPr>
      </w:pPr>
    </w:p>
    <w:p w14:paraId="1361F5D1" w14:textId="77777777" w:rsidR="00792993" w:rsidRDefault="00792993" w:rsidP="00F15F97">
      <w:pPr>
        <w:pStyle w:val="Antrat2"/>
        <w:ind w:left="0"/>
        <w:jc w:val="left"/>
        <w:rPr>
          <w:lang w:val="lt-LT"/>
        </w:rPr>
      </w:pPr>
    </w:p>
    <w:p w14:paraId="5949ACDA" w14:textId="77777777" w:rsidR="00F15F97" w:rsidRPr="00F15F97" w:rsidRDefault="00F15F97" w:rsidP="00F15F97">
      <w:pPr>
        <w:rPr>
          <w:lang w:val="lt-LT" w:eastAsia="lt-LT"/>
        </w:rPr>
      </w:pPr>
    </w:p>
    <w:p w14:paraId="1D7D333F" w14:textId="0B921735" w:rsidR="003B2CDE" w:rsidRPr="00340F52" w:rsidRDefault="00BC446C" w:rsidP="003B2CDE">
      <w:pPr>
        <w:pStyle w:val="Antrat2"/>
        <w:ind w:firstLine="360"/>
        <w:rPr>
          <w:lang w:val="lt-LT"/>
        </w:rPr>
      </w:pPr>
      <w:r w:rsidRPr="00340F52">
        <w:rPr>
          <w:lang w:val="lt-LT"/>
        </w:rPr>
        <w:lastRenderedPageBreak/>
        <w:t>VERTINAMOJI  SRITIS NR. 3: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3B2CDE" w:rsidRPr="002C46D7" w14:paraId="3F5029CB" w14:textId="77777777" w:rsidTr="00EA6B37">
        <w:tc>
          <w:tcPr>
            <w:tcW w:w="1607" w:type="dxa"/>
            <w:vAlign w:val="center"/>
          </w:tcPr>
          <w:p w14:paraId="6723C283" w14:textId="77777777" w:rsidR="003B2CDE" w:rsidRPr="00340F52" w:rsidRDefault="003B2CDE"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VERTINAMOJI SRITIS NR. 3</w:t>
            </w:r>
          </w:p>
        </w:tc>
        <w:tc>
          <w:tcPr>
            <w:tcW w:w="1734" w:type="dxa"/>
            <w:vAlign w:val="center"/>
          </w:tcPr>
          <w:p w14:paraId="61EA187E" w14:textId="77777777" w:rsidR="003B2CDE" w:rsidRPr="00340F52" w:rsidRDefault="003B2CDE"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Nepatenkinamai - 1</w:t>
            </w:r>
          </w:p>
          <w:p w14:paraId="6CBA921B"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Neatitinka reikalavimų</w:t>
            </w:r>
          </w:p>
        </w:tc>
        <w:tc>
          <w:tcPr>
            <w:tcW w:w="1607" w:type="dxa"/>
            <w:vAlign w:val="center"/>
          </w:tcPr>
          <w:p w14:paraId="4C840B12" w14:textId="77777777" w:rsidR="003B2CDE" w:rsidRPr="00340F52" w:rsidRDefault="003B2CDE"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Patenkinamai - 2</w:t>
            </w:r>
          </w:p>
          <w:p w14:paraId="00A995B9"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esminių trūkumų, kuriuos būtina pašalinti</w:t>
            </w:r>
          </w:p>
        </w:tc>
        <w:tc>
          <w:tcPr>
            <w:tcW w:w="1607" w:type="dxa"/>
            <w:vAlign w:val="center"/>
          </w:tcPr>
          <w:p w14:paraId="04E18811" w14:textId="77777777" w:rsidR="003B2CDE" w:rsidRPr="00340F52" w:rsidRDefault="003B2CDE"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 xml:space="preserve">Gerai - 3 </w:t>
            </w:r>
          </w:p>
          <w:p w14:paraId="5B2DADF2"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trūkumų, kuriuos būtina pašalinti</w:t>
            </w:r>
          </w:p>
        </w:tc>
        <w:tc>
          <w:tcPr>
            <w:tcW w:w="1607" w:type="dxa"/>
            <w:vAlign w:val="center"/>
          </w:tcPr>
          <w:p w14:paraId="027703FA" w14:textId="77777777" w:rsidR="003B2CDE" w:rsidRPr="00340F52" w:rsidRDefault="003B2CDE"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Labai gerai - 4</w:t>
            </w:r>
          </w:p>
          <w:p w14:paraId="2AE046FE"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Labai gerai nacionaliniu ir tarptautiniu lygmeniu, be jokių trūkumų</w:t>
            </w:r>
          </w:p>
        </w:tc>
        <w:tc>
          <w:tcPr>
            <w:tcW w:w="1607" w:type="dxa"/>
            <w:vAlign w:val="center"/>
          </w:tcPr>
          <w:p w14:paraId="79104874" w14:textId="77777777" w:rsidR="003B2CDE" w:rsidRPr="00340F52" w:rsidRDefault="003B2CDE"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Puikiai - 5</w:t>
            </w:r>
          </w:p>
          <w:p w14:paraId="00B8743E"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Ypač gerai nacionaliniu ir tarptautiniu lygmeniu, be jokių trūkumų</w:t>
            </w:r>
          </w:p>
        </w:tc>
      </w:tr>
      <w:tr w:rsidR="003B2CDE" w:rsidRPr="002C46D7" w14:paraId="0219231F" w14:textId="77777777" w:rsidTr="00EA6B37">
        <w:tc>
          <w:tcPr>
            <w:tcW w:w="1607" w:type="dxa"/>
            <w:vAlign w:val="center"/>
          </w:tcPr>
          <w:p w14:paraId="01601E3A" w14:textId="77777777" w:rsidR="003B2CDE" w:rsidRPr="00340F52" w:rsidRDefault="003B2CDE"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Pirmoji pakopa</w:t>
            </w:r>
          </w:p>
        </w:tc>
        <w:tc>
          <w:tcPr>
            <w:tcW w:w="1734" w:type="dxa"/>
            <w:vAlign w:val="center"/>
          </w:tcPr>
          <w:p w14:paraId="5F744EF7"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p>
        </w:tc>
        <w:tc>
          <w:tcPr>
            <w:tcW w:w="1607" w:type="dxa"/>
            <w:shd w:val="clear" w:color="auto" w:fill="auto"/>
            <w:vAlign w:val="center"/>
          </w:tcPr>
          <w:p w14:paraId="0C0646E8"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67DAE3CF"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53625883" w14:textId="5C2B627D" w:rsidR="003B2CDE" w:rsidRPr="00340F52" w:rsidRDefault="00FF14F1"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7" w:type="dxa"/>
            <w:vAlign w:val="center"/>
          </w:tcPr>
          <w:p w14:paraId="7EEA6B09"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p>
        </w:tc>
      </w:tr>
      <w:tr w:rsidR="003B2CDE" w:rsidRPr="002C46D7" w14:paraId="32CDD3BB" w14:textId="77777777" w:rsidTr="00EA6B37">
        <w:tc>
          <w:tcPr>
            <w:tcW w:w="1607" w:type="dxa"/>
            <w:vAlign w:val="center"/>
          </w:tcPr>
          <w:p w14:paraId="196510A4" w14:textId="77777777" w:rsidR="003B2CDE" w:rsidRPr="00340F52" w:rsidRDefault="003B2CDE"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Antroji pakopa</w:t>
            </w:r>
          </w:p>
        </w:tc>
        <w:tc>
          <w:tcPr>
            <w:tcW w:w="1734" w:type="dxa"/>
            <w:vAlign w:val="center"/>
          </w:tcPr>
          <w:p w14:paraId="553C15C8"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D1C7EF5"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493F6D05"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214647F0" w14:textId="076E2FA1" w:rsidR="003B2CDE" w:rsidRPr="00340F52" w:rsidRDefault="00FF14F1"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7" w:type="dxa"/>
            <w:vAlign w:val="center"/>
          </w:tcPr>
          <w:p w14:paraId="204283FA" w14:textId="77777777" w:rsidR="003B2CDE" w:rsidRPr="00340F52" w:rsidRDefault="003B2CDE" w:rsidP="00EA6B37">
            <w:pPr>
              <w:tabs>
                <w:tab w:val="left" w:pos="1298"/>
                <w:tab w:val="left" w:pos="1701"/>
                <w:tab w:val="left" w:pos="1985"/>
              </w:tabs>
              <w:jc w:val="center"/>
              <w:rPr>
                <w:rFonts w:ascii="Arial" w:hAnsi="Arial" w:cs="Arial"/>
                <w:iCs/>
                <w:sz w:val="20"/>
                <w:szCs w:val="20"/>
                <w:lang w:val="lt-LT"/>
              </w:rPr>
            </w:pPr>
          </w:p>
        </w:tc>
      </w:tr>
    </w:tbl>
    <w:p w14:paraId="52586C85" w14:textId="77777777" w:rsidR="00BC446C" w:rsidRPr="00340F52" w:rsidRDefault="00BC446C" w:rsidP="00BC446C">
      <w:pPr>
        <w:spacing w:after="0"/>
        <w:rPr>
          <w:rFonts w:ascii="Arial" w:eastAsia="Arial" w:hAnsi="Arial" w:cs="Arial"/>
          <w:b/>
          <w:color w:val="5B0009"/>
          <w:lang w:val="lt-LT"/>
        </w:rPr>
      </w:pPr>
    </w:p>
    <w:p w14:paraId="25480176" w14:textId="77777777" w:rsidR="00BC446C" w:rsidRPr="00340F52" w:rsidRDefault="00BC446C" w:rsidP="00BC446C">
      <w:pPr>
        <w:spacing w:after="0"/>
        <w:rPr>
          <w:rFonts w:ascii="Arial" w:eastAsia="Arial" w:hAnsi="Arial" w:cs="Arial"/>
          <w:color w:val="000000"/>
          <w:lang w:val="lt-LT"/>
        </w:rPr>
      </w:pPr>
      <w:r w:rsidRPr="00340F52">
        <w:rPr>
          <w:rFonts w:ascii="Arial" w:eastAsia="Arial" w:hAnsi="Arial" w:cs="Arial"/>
          <w:b/>
          <w:color w:val="5B0009"/>
          <w:lang w:val="lt-LT"/>
        </w:rPr>
        <w:t>REKOMENDACIJOS</w:t>
      </w:r>
    </w:p>
    <w:p w14:paraId="566CC8DC" w14:textId="77777777" w:rsidR="00BC446C" w:rsidRPr="00340F52" w:rsidRDefault="00BC446C" w:rsidP="00BC446C">
      <w:pPr>
        <w:tabs>
          <w:tab w:val="left" w:pos="1298"/>
          <w:tab w:val="left" w:pos="1985"/>
        </w:tabs>
        <w:spacing w:after="0" w:line="240" w:lineRule="auto"/>
        <w:jc w:val="both"/>
        <w:rPr>
          <w:rFonts w:ascii="Arial" w:eastAsia="Arial" w:hAnsi="Arial" w:cs="Arial"/>
          <w:lang w:val="lt-LT"/>
        </w:rPr>
      </w:pPr>
    </w:p>
    <w:p w14:paraId="26627438" w14:textId="77777777" w:rsidR="00BC446C" w:rsidRPr="002C46D7" w:rsidRDefault="00BC446C" w:rsidP="00BC446C">
      <w:pPr>
        <w:tabs>
          <w:tab w:val="left" w:pos="1298"/>
          <w:tab w:val="left" w:pos="1985"/>
        </w:tabs>
        <w:spacing w:after="0" w:line="240" w:lineRule="auto"/>
        <w:jc w:val="both"/>
        <w:rPr>
          <w:rFonts w:ascii="Arial" w:eastAsia="Arial" w:hAnsi="Arial" w:cs="Arial"/>
          <w:lang w:val="lt-LT"/>
        </w:rPr>
      </w:pPr>
      <w:r w:rsidRPr="00340F52">
        <w:rPr>
          <w:rFonts w:ascii="Arial" w:eastAsia="Arial" w:hAnsi="Arial" w:cs="Arial"/>
          <w:color w:val="5B0009"/>
          <w:lang w:val="lt-LT"/>
        </w:rPr>
        <w:t>Tolesniam tobulėjimui</w:t>
      </w:r>
    </w:p>
    <w:p w14:paraId="2A114915" w14:textId="5041E920" w:rsidR="00BC446C" w:rsidRPr="00340F52" w:rsidRDefault="006607C7" w:rsidP="00340F52">
      <w:pPr>
        <w:pBdr>
          <w:top w:val="nil"/>
          <w:left w:val="nil"/>
          <w:bottom w:val="nil"/>
          <w:right w:val="nil"/>
          <w:between w:val="nil"/>
        </w:pBdr>
        <w:spacing w:before="200" w:after="0"/>
        <w:jc w:val="both"/>
        <w:rPr>
          <w:rFonts w:ascii="Arial" w:eastAsia="Arial" w:hAnsi="Arial" w:cs="Arial"/>
          <w:color w:val="000000"/>
          <w:lang w:val="lt-LT"/>
        </w:rPr>
      </w:pPr>
      <w:r w:rsidRPr="00340F52">
        <w:rPr>
          <w:rFonts w:ascii="Arial" w:eastAsia="Arial" w:hAnsi="Arial" w:cs="Arial"/>
          <w:lang w:val="lt-LT"/>
        </w:rPr>
        <w:t xml:space="preserve">1. </w:t>
      </w:r>
      <w:r w:rsidR="00BC446C" w:rsidRPr="00340F52">
        <w:rPr>
          <w:rFonts w:ascii="Arial" w:eastAsia="Arial" w:hAnsi="Arial" w:cs="Arial"/>
          <w:lang w:val="lt-LT"/>
        </w:rPr>
        <w:t>Reikėtų persvarstyti ankstesnio mokymosi pripažinimo taisykles ir užtikrinti, kad sprendimai šiuo klausimu būtų prieinamesni, nes studentai nežino, ar jų kvalifikacija buvo pripažinta, ar ne.</w:t>
      </w:r>
    </w:p>
    <w:p w14:paraId="742D8211" w14:textId="501E55E2" w:rsidR="00BC446C" w:rsidRPr="00340F52" w:rsidRDefault="006607C7" w:rsidP="00F15F97">
      <w:pPr>
        <w:tabs>
          <w:tab w:val="left" w:pos="1298"/>
          <w:tab w:val="left" w:pos="1701"/>
          <w:tab w:val="left" w:pos="1985"/>
        </w:tabs>
        <w:spacing w:before="120" w:after="0"/>
        <w:jc w:val="both"/>
        <w:rPr>
          <w:rFonts w:ascii="Arial" w:eastAsia="Arial" w:hAnsi="Arial" w:cs="Arial"/>
          <w:lang w:val="lt-LT"/>
        </w:rPr>
      </w:pPr>
      <w:r w:rsidRPr="00340F52">
        <w:rPr>
          <w:rFonts w:ascii="Arial" w:eastAsia="Arial" w:hAnsi="Arial" w:cs="Arial"/>
          <w:lang w:val="lt-LT"/>
        </w:rPr>
        <w:t xml:space="preserve">2. </w:t>
      </w:r>
      <w:r w:rsidR="00BC446C" w:rsidRPr="00340F52">
        <w:rPr>
          <w:rFonts w:ascii="Arial" w:eastAsia="Arial" w:hAnsi="Arial" w:cs="Arial"/>
          <w:lang w:val="lt-LT"/>
        </w:rPr>
        <w:t>Suteikti daugiau paskatų studentams įgyti realios tarptautinės patirties.</w:t>
      </w:r>
    </w:p>
    <w:p w14:paraId="58F193B8"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57B813B9"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74D505DE"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13D82004"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6BFA5F81"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3E07F0B1"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70480F8B"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047FDE98"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4CC57A96"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4CCB04F5"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00BD8616"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483760C7"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063C4A90"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2CCA68EA" w14:textId="77777777" w:rsidR="00B4136B" w:rsidRPr="00340F52" w:rsidRDefault="00B4136B" w:rsidP="00B4136B">
      <w:pPr>
        <w:tabs>
          <w:tab w:val="left" w:pos="1298"/>
          <w:tab w:val="left" w:pos="1701"/>
          <w:tab w:val="left" w:pos="1985"/>
        </w:tabs>
        <w:spacing w:before="120" w:after="0"/>
        <w:jc w:val="both"/>
        <w:rPr>
          <w:rFonts w:ascii="Arial" w:eastAsia="Arial" w:hAnsi="Arial" w:cs="Arial"/>
          <w:lang w:val="lt-LT"/>
        </w:rPr>
      </w:pPr>
    </w:p>
    <w:p w14:paraId="6C9F82BB" w14:textId="77777777" w:rsidR="003B2CDE" w:rsidRPr="00340F52" w:rsidRDefault="003B2CDE" w:rsidP="00B4136B">
      <w:pPr>
        <w:tabs>
          <w:tab w:val="left" w:pos="1298"/>
          <w:tab w:val="left" w:pos="1701"/>
          <w:tab w:val="left" w:pos="1985"/>
        </w:tabs>
        <w:spacing w:before="120" w:after="0"/>
        <w:jc w:val="both"/>
        <w:rPr>
          <w:rFonts w:ascii="Arial" w:eastAsia="Arial" w:hAnsi="Arial" w:cs="Arial"/>
          <w:lang w:val="lt-LT"/>
        </w:rPr>
      </w:pPr>
    </w:p>
    <w:p w14:paraId="10E3C568" w14:textId="77777777" w:rsidR="00BC446C" w:rsidRDefault="00BC446C" w:rsidP="00BC446C">
      <w:pPr>
        <w:spacing w:before="120" w:after="0"/>
        <w:ind w:left="720"/>
        <w:rPr>
          <w:rFonts w:ascii="Arial" w:eastAsia="Arial" w:hAnsi="Arial" w:cs="Arial"/>
          <w:lang w:val="lt-LT"/>
        </w:rPr>
      </w:pPr>
    </w:p>
    <w:p w14:paraId="2B2B0F56" w14:textId="77777777" w:rsidR="00F15F97" w:rsidRDefault="00F15F97" w:rsidP="00BC446C">
      <w:pPr>
        <w:spacing w:before="120" w:after="0"/>
        <w:ind w:left="720"/>
        <w:rPr>
          <w:rFonts w:ascii="Arial" w:eastAsia="Arial" w:hAnsi="Arial" w:cs="Arial"/>
          <w:lang w:val="lt-LT"/>
        </w:rPr>
      </w:pPr>
    </w:p>
    <w:p w14:paraId="1F98C9E6" w14:textId="77777777" w:rsidR="00F15F97" w:rsidRPr="00340F52" w:rsidRDefault="00F15F97" w:rsidP="00BC446C">
      <w:pPr>
        <w:spacing w:before="120" w:after="0"/>
        <w:ind w:left="720"/>
        <w:rPr>
          <w:rFonts w:ascii="Arial" w:eastAsia="Arial" w:hAnsi="Arial" w:cs="Arial"/>
          <w:lang w:val="lt-LT"/>
        </w:rPr>
      </w:pPr>
    </w:p>
    <w:p w14:paraId="0D18EABF" w14:textId="77777777" w:rsidR="00BC446C" w:rsidRPr="00340F52" w:rsidRDefault="00BC446C" w:rsidP="00BC446C">
      <w:pPr>
        <w:pStyle w:val="Antrat2"/>
        <w:ind w:firstLine="360"/>
        <w:rPr>
          <w:lang w:val="lt-LT"/>
        </w:rPr>
      </w:pPr>
      <w:r w:rsidRPr="00340F52">
        <w:rPr>
          <w:lang w:val="lt-LT"/>
        </w:rPr>
        <w:lastRenderedPageBreak/>
        <w:t>VERTINAMOJI  SRITIS NR. 4: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7419C6" w:rsidRPr="00F15F97" w14:paraId="14119BFB" w14:textId="77777777" w:rsidTr="00EA6B37">
        <w:tc>
          <w:tcPr>
            <w:tcW w:w="1607" w:type="dxa"/>
            <w:vAlign w:val="center"/>
          </w:tcPr>
          <w:p w14:paraId="2917B57A" w14:textId="77777777" w:rsidR="007419C6" w:rsidRPr="00340F52" w:rsidRDefault="007419C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VERTINAMOJI SRITIS NR. 4</w:t>
            </w:r>
          </w:p>
        </w:tc>
        <w:tc>
          <w:tcPr>
            <w:tcW w:w="1734" w:type="dxa"/>
            <w:vAlign w:val="center"/>
          </w:tcPr>
          <w:p w14:paraId="0D99C63E" w14:textId="77777777" w:rsidR="007419C6" w:rsidRPr="00340F52" w:rsidRDefault="007419C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Nepatenkinamai - 1</w:t>
            </w:r>
          </w:p>
          <w:p w14:paraId="5F56DF7C"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Neatitinka reikalavimų</w:t>
            </w:r>
          </w:p>
        </w:tc>
        <w:tc>
          <w:tcPr>
            <w:tcW w:w="1607" w:type="dxa"/>
            <w:vAlign w:val="center"/>
          </w:tcPr>
          <w:p w14:paraId="22C88345" w14:textId="77777777" w:rsidR="007419C6" w:rsidRPr="00340F52" w:rsidRDefault="007419C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Patenkinamai - 2</w:t>
            </w:r>
          </w:p>
          <w:p w14:paraId="0160C523"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esminių trūkumų, kuriuos būtina pašalinti</w:t>
            </w:r>
          </w:p>
        </w:tc>
        <w:tc>
          <w:tcPr>
            <w:tcW w:w="1607" w:type="dxa"/>
            <w:vAlign w:val="center"/>
          </w:tcPr>
          <w:p w14:paraId="787785BC" w14:textId="77777777" w:rsidR="007419C6" w:rsidRPr="00340F52" w:rsidRDefault="007419C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 xml:space="preserve">Gerai - 3 </w:t>
            </w:r>
          </w:p>
          <w:p w14:paraId="1C527C14"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trūkumų, kuriuos būtina pašalinti</w:t>
            </w:r>
          </w:p>
        </w:tc>
        <w:tc>
          <w:tcPr>
            <w:tcW w:w="1607" w:type="dxa"/>
            <w:vAlign w:val="center"/>
          </w:tcPr>
          <w:p w14:paraId="236ED72C" w14:textId="77777777" w:rsidR="007419C6" w:rsidRPr="00340F52" w:rsidRDefault="007419C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Labai gerai - 4</w:t>
            </w:r>
          </w:p>
          <w:p w14:paraId="6E416688"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Labai gerai nacionaliniu ir tarptautiniu lygmeniu, be jokių trūkumų</w:t>
            </w:r>
          </w:p>
        </w:tc>
        <w:tc>
          <w:tcPr>
            <w:tcW w:w="1607" w:type="dxa"/>
            <w:vAlign w:val="center"/>
          </w:tcPr>
          <w:p w14:paraId="5E076E68" w14:textId="77777777" w:rsidR="007419C6" w:rsidRPr="00340F52" w:rsidRDefault="007419C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Puikiai - 5</w:t>
            </w:r>
          </w:p>
          <w:p w14:paraId="5E23877D"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Ypač gerai nacionaliniu ir tarptautiniu lygmeniu, be jokių trūkumų</w:t>
            </w:r>
          </w:p>
        </w:tc>
      </w:tr>
      <w:tr w:rsidR="007419C6" w:rsidRPr="00F15F97" w14:paraId="0DDCC05E" w14:textId="77777777" w:rsidTr="00EA6B37">
        <w:tc>
          <w:tcPr>
            <w:tcW w:w="1607" w:type="dxa"/>
            <w:vAlign w:val="center"/>
          </w:tcPr>
          <w:p w14:paraId="0299B04C" w14:textId="77777777" w:rsidR="007419C6" w:rsidRPr="00340F52" w:rsidRDefault="007419C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Pirmoji pakopa</w:t>
            </w:r>
          </w:p>
        </w:tc>
        <w:tc>
          <w:tcPr>
            <w:tcW w:w="1734" w:type="dxa"/>
            <w:vAlign w:val="center"/>
          </w:tcPr>
          <w:p w14:paraId="5D0D0B5B"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p>
        </w:tc>
        <w:tc>
          <w:tcPr>
            <w:tcW w:w="1607" w:type="dxa"/>
            <w:shd w:val="clear" w:color="auto" w:fill="auto"/>
            <w:vAlign w:val="center"/>
          </w:tcPr>
          <w:p w14:paraId="5879814B"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486205EB"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389E2E2" w14:textId="03471561" w:rsidR="007419C6" w:rsidRPr="00340F52" w:rsidRDefault="007419C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X</w:t>
            </w:r>
          </w:p>
        </w:tc>
        <w:tc>
          <w:tcPr>
            <w:tcW w:w="1607" w:type="dxa"/>
            <w:vAlign w:val="center"/>
          </w:tcPr>
          <w:p w14:paraId="0BD1E221"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p>
        </w:tc>
      </w:tr>
      <w:tr w:rsidR="007419C6" w:rsidRPr="00F15F97" w14:paraId="6B5DB63E" w14:textId="77777777" w:rsidTr="00EA6B37">
        <w:tc>
          <w:tcPr>
            <w:tcW w:w="1607" w:type="dxa"/>
            <w:vAlign w:val="center"/>
          </w:tcPr>
          <w:p w14:paraId="68CC8859" w14:textId="77777777" w:rsidR="007419C6" w:rsidRPr="00340F52" w:rsidRDefault="007419C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Antroji pakopa</w:t>
            </w:r>
          </w:p>
        </w:tc>
        <w:tc>
          <w:tcPr>
            <w:tcW w:w="1734" w:type="dxa"/>
            <w:vAlign w:val="center"/>
          </w:tcPr>
          <w:p w14:paraId="0997B300"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1BBAB35C"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647F9847"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0E01BD0E" w14:textId="590BCF8D" w:rsidR="007419C6" w:rsidRPr="00340F52" w:rsidRDefault="007419C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X</w:t>
            </w:r>
          </w:p>
        </w:tc>
        <w:tc>
          <w:tcPr>
            <w:tcW w:w="1607" w:type="dxa"/>
            <w:vAlign w:val="center"/>
          </w:tcPr>
          <w:p w14:paraId="73BE6CB8" w14:textId="77777777" w:rsidR="007419C6" w:rsidRPr="00340F52" w:rsidRDefault="007419C6" w:rsidP="00EA6B37">
            <w:pPr>
              <w:tabs>
                <w:tab w:val="left" w:pos="1298"/>
                <w:tab w:val="left" w:pos="1701"/>
                <w:tab w:val="left" w:pos="1985"/>
              </w:tabs>
              <w:jc w:val="center"/>
              <w:rPr>
                <w:rFonts w:ascii="Arial" w:hAnsi="Arial" w:cs="Arial"/>
                <w:iCs/>
                <w:sz w:val="20"/>
                <w:szCs w:val="20"/>
                <w:lang w:val="lt-LT"/>
              </w:rPr>
            </w:pPr>
          </w:p>
        </w:tc>
      </w:tr>
    </w:tbl>
    <w:p w14:paraId="2E8CA7DB" w14:textId="77777777" w:rsidR="00BC446C" w:rsidRPr="00340F52" w:rsidRDefault="00BC446C" w:rsidP="00BC446C">
      <w:pPr>
        <w:spacing w:after="0"/>
        <w:rPr>
          <w:rFonts w:ascii="Arial" w:eastAsia="Arial" w:hAnsi="Arial" w:cs="Arial"/>
          <w:b/>
          <w:color w:val="136C73"/>
          <w:sz w:val="20"/>
          <w:szCs w:val="20"/>
          <w:lang w:val="lt-LT"/>
        </w:rPr>
      </w:pPr>
    </w:p>
    <w:p w14:paraId="6510568C" w14:textId="77777777" w:rsidR="00BC446C" w:rsidRPr="00340F52" w:rsidRDefault="00BC446C" w:rsidP="00BC446C">
      <w:pPr>
        <w:spacing w:after="0"/>
        <w:rPr>
          <w:rFonts w:ascii="Arial" w:eastAsia="Arial" w:hAnsi="Arial" w:cs="Arial"/>
          <w:color w:val="000000"/>
          <w:lang w:val="lt-LT"/>
        </w:rPr>
      </w:pPr>
      <w:r w:rsidRPr="00340F52">
        <w:rPr>
          <w:rFonts w:ascii="Arial" w:eastAsia="Arial" w:hAnsi="Arial" w:cs="Arial"/>
          <w:b/>
          <w:color w:val="5B0009"/>
          <w:lang w:val="lt-LT"/>
        </w:rPr>
        <w:t>REKOMENDACIJOS</w:t>
      </w:r>
    </w:p>
    <w:p w14:paraId="3ED51878" w14:textId="77777777" w:rsidR="00BC446C" w:rsidRPr="00340F52" w:rsidRDefault="00BC446C" w:rsidP="00BC446C">
      <w:pPr>
        <w:tabs>
          <w:tab w:val="left" w:pos="1298"/>
          <w:tab w:val="left" w:pos="1985"/>
        </w:tabs>
        <w:spacing w:after="0" w:line="240" w:lineRule="auto"/>
        <w:jc w:val="both"/>
        <w:rPr>
          <w:rFonts w:ascii="Arial" w:eastAsia="Arial" w:hAnsi="Arial" w:cs="Arial"/>
          <w:lang w:val="lt-LT"/>
        </w:rPr>
      </w:pPr>
    </w:p>
    <w:p w14:paraId="101884BF" w14:textId="77777777" w:rsidR="00BC446C" w:rsidRPr="002C46D7" w:rsidRDefault="00BC446C" w:rsidP="00BC446C">
      <w:pPr>
        <w:tabs>
          <w:tab w:val="left" w:pos="1298"/>
          <w:tab w:val="left" w:pos="1985"/>
        </w:tabs>
        <w:spacing w:after="0" w:line="240" w:lineRule="auto"/>
        <w:jc w:val="both"/>
        <w:rPr>
          <w:rFonts w:ascii="Arial" w:eastAsia="Arial" w:hAnsi="Arial" w:cs="Arial"/>
          <w:color w:val="5B0009"/>
          <w:lang w:val="lt-LT"/>
        </w:rPr>
      </w:pPr>
      <w:r w:rsidRPr="00340F52">
        <w:rPr>
          <w:rFonts w:ascii="Arial" w:eastAsia="Arial" w:hAnsi="Arial" w:cs="Arial"/>
          <w:color w:val="5B0009"/>
          <w:lang w:val="lt-LT"/>
        </w:rPr>
        <w:t>Tolesniam tobul</w:t>
      </w:r>
      <w:r w:rsidRPr="002C46D7">
        <w:rPr>
          <w:rFonts w:ascii="Arial" w:eastAsia="Arial" w:hAnsi="Arial" w:cs="Arial"/>
          <w:color w:val="5B0009"/>
          <w:lang w:val="lt-LT"/>
        </w:rPr>
        <w:t>ėjimui</w:t>
      </w:r>
    </w:p>
    <w:p w14:paraId="17A93C00" w14:textId="75CEDE1D" w:rsidR="00BC446C" w:rsidRPr="00340F52" w:rsidRDefault="006607C7" w:rsidP="00F15F97">
      <w:pPr>
        <w:pBdr>
          <w:top w:val="nil"/>
          <w:left w:val="nil"/>
          <w:bottom w:val="nil"/>
          <w:right w:val="nil"/>
          <w:between w:val="nil"/>
        </w:pBdr>
        <w:spacing w:before="200" w:after="0"/>
        <w:jc w:val="both"/>
        <w:rPr>
          <w:rFonts w:ascii="Arial" w:eastAsia="Arial" w:hAnsi="Arial" w:cs="Arial"/>
          <w:color w:val="000000"/>
          <w:lang w:val="lt-LT"/>
        </w:rPr>
      </w:pPr>
      <w:r w:rsidRPr="00340F52">
        <w:rPr>
          <w:rFonts w:ascii="Arial" w:eastAsia="Arial" w:hAnsi="Arial" w:cs="Arial"/>
          <w:lang w:val="lt-LT"/>
        </w:rPr>
        <w:t xml:space="preserve">1. </w:t>
      </w:r>
      <w:r w:rsidR="00BC446C" w:rsidRPr="00340F52">
        <w:rPr>
          <w:rFonts w:ascii="Arial" w:eastAsia="Arial" w:hAnsi="Arial" w:cs="Arial"/>
          <w:lang w:val="lt-LT"/>
        </w:rPr>
        <w:t xml:space="preserve">Atnaujinti </w:t>
      </w:r>
      <w:r w:rsidR="00BC446C" w:rsidRPr="00340F52">
        <w:rPr>
          <w:rFonts w:ascii="Arial" w:eastAsia="Arial" w:hAnsi="Arial" w:cs="Arial"/>
          <w:i/>
          <w:lang w:val="lt-LT"/>
        </w:rPr>
        <w:t>Akademinės etikos kodeksą</w:t>
      </w:r>
      <w:r w:rsidR="00BC446C" w:rsidRPr="00340F52">
        <w:rPr>
          <w:rFonts w:ascii="Arial" w:eastAsia="Arial" w:hAnsi="Arial" w:cs="Arial"/>
          <w:lang w:val="lt-LT"/>
        </w:rPr>
        <w:t xml:space="preserve">, atsižvelgiant į naujausius pokyčius akademiniame pasaulyje (įskaitant etišką dirbtinio intelekto priemonių naudojimą). </w:t>
      </w:r>
    </w:p>
    <w:p w14:paraId="526F90B5" w14:textId="2AB798FA" w:rsidR="00BC446C" w:rsidRPr="00340F52" w:rsidRDefault="006607C7" w:rsidP="00F15F97">
      <w:pPr>
        <w:tabs>
          <w:tab w:val="left" w:pos="1304"/>
          <w:tab w:val="left" w:pos="1701"/>
          <w:tab w:val="left" w:pos="1985"/>
        </w:tabs>
        <w:spacing w:before="200" w:after="0"/>
        <w:jc w:val="both"/>
        <w:rPr>
          <w:rFonts w:ascii="Arial" w:eastAsia="Arial" w:hAnsi="Arial" w:cs="Arial"/>
          <w:lang w:val="lt-LT"/>
        </w:rPr>
      </w:pPr>
      <w:r w:rsidRPr="00340F52">
        <w:rPr>
          <w:rFonts w:ascii="Arial" w:eastAsia="Arial" w:hAnsi="Arial" w:cs="Arial"/>
          <w:lang w:val="lt-LT"/>
        </w:rPr>
        <w:t xml:space="preserve">2. </w:t>
      </w:r>
      <w:r w:rsidR="00BC446C" w:rsidRPr="00340F52">
        <w:rPr>
          <w:rFonts w:ascii="Arial" w:eastAsia="Arial" w:hAnsi="Arial" w:cs="Arial"/>
          <w:lang w:val="lt-LT"/>
        </w:rPr>
        <w:t>Užtikrin</w:t>
      </w:r>
      <w:r w:rsidR="00F3256B" w:rsidRPr="00340F52">
        <w:rPr>
          <w:rFonts w:ascii="Arial" w:eastAsia="Arial" w:hAnsi="Arial" w:cs="Arial"/>
          <w:lang w:val="lt-LT"/>
        </w:rPr>
        <w:t xml:space="preserve">ti </w:t>
      </w:r>
      <w:r w:rsidR="00BC446C" w:rsidRPr="00340F52">
        <w:rPr>
          <w:rFonts w:ascii="Arial" w:eastAsia="Arial" w:hAnsi="Arial" w:cs="Arial"/>
          <w:lang w:val="lt-LT"/>
        </w:rPr>
        <w:t>nemokamą absolventų karjeros duomenų prieinamumą internete.</w:t>
      </w:r>
    </w:p>
    <w:p w14:paraId="1D0F5F40" w14:textId="77777777" w:rsidR="00BC446C" w:rsidRPr="00340F52" w:rsidRDefault="00BC446C" w:rsidP="00340F52">
      <w:pPr>
        <w:pBdr>
          <w:top w:val="nil"/>
          <w:left w:val="nil"/>
          <w:bottom w:val="nil"/>
          <w:right w:val="nil"/>
          <w:between w:val="nil"/>
        </w:pBdr>
        <w:spacing w:before="200" w:after="0"/>
        <w:ind w:left="720"/>
        <w:jc w:val="both"/>
        <w:rPr>
          <w:rFonts w:ascii="Arial" w:eastAsia="Arial" w:hAnsi="Arial" w:cs="Arial"/>
          <w:lang w:val="lt-LT"/>
        </w:rPr>
      </w:pPr>
    </w:p>
    <w:p w14:paraId="1762A63A"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2D4AEDCC"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1AC3C835"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4C7F6424"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621CCDAA"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6CC43CC9"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6B511486"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6589F69C"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76964298"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0E296BB1"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559A76FA"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3F38C97A"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1D96C87B"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5A53DA3D"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30B41418"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2281D62F" w14:textId="77777777" w:rsidR="007419C6" w:rsidRPr="00340F52" w:rsidRDefault="007419C6" w:rsidP="00BC446C">
      <w:pPr>
        <w:pBdr>
          <w:top w:val="nil"/>
          <w:left w:val="nil"/>
          <w:bottom w:val="nil"/>
          <w:right w:val="nil"/>
          <w:between w:val="nil"/>
        </w:pBdr>
        <w:spacing w:before="200" w:after="0"/>
        <w:ind w:left="720"/>
        <w:rPr>
          <w:rFonts w:ascii="Arial" w:eastAsia="Arial" w:hAnsi="Arial" w:cs="Arial"/>
          <w:lang w:val="lt-LT"/>
        </w:rPr>
      </w:pPr>
    </w:p>
    <w:p w14:paraId="71C5D883" w14:textId="77777777" w:rsidR="00BC446C" w:rsidRPr="00340F52" w:rsidRDefault="00BC446C" w:rsidP="00BC446C">
      <w:pPr>
        <w:pStyle w:val="Antrat2"/>
        <w:ind w:firstLine="360"/>
        <w:rPr>
          <w:lang w:val="lt-LT"/>
        </w:rPr>
      </w:pPr>
      <w:r w:rsidRPr="00340F52">
        <w:rPr>
          <w:lang w:val="lt-LT"/>
        </w:rPr>
        <w:lastRenderedPageBreak/>
        <w:t>VERTINAMOJI  SRITIS NR. 5: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382FF6" w:rsidRPr="002C46D7" w14:paraId="2806EDC4" w14:textId="77777777" w:rsidTr="00EA6B37">
        <w:tc>
          <w:tcPr>
            <w:tcW w:w="1607" w:type="dxa"/>
            <w:vAlign w:val="center"/>
          </w:tcPr>
          <w:p w14:paraId="52B9095D" w14:textId="77777777" w:rsidR="00382FF6" w:rsidRPr="00340F52" w:rsidRDefault="00382FF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VERTINAMOJI SRITIS NR. 5</w:t>
            </w:r>
          </w:p>
        </w:tc>
        <w:tc>
          <w:tcPr>
            <w:tcW w:w="1734" w:type="dxa"/>
            <w:vAlign w:val="center"/>
          </w:tcPr>
          <w:p w14:paraId="1FA90D0E" w14:textId="77777777" w:rsidR="00382FF6" w:rsidRPr="00340F52" w:rsidRDefault="00382FF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Nepatenkinamai - 1</w:t>
            </w:r>
          </w:p>
          <w:p w14:paraId="33668484"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Neatitinka reikalavimų</w:t>
            </w:r>
          </w:p>
        </w:tc>
        <w:tc>
          <w:tcPr>
            <w:tcW w:w="1607" w:type="dxa"/>
            <w:vAlign w:val="center"/>
          </w:tcPr>
          <w:p w14:paraId="7EF678CB" w14:textId="77777777" w:rsidR="00382FF6" w:rsidRPr="00340F52" w:rsidRDefault="00382FF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Patenkinamai - 2</w:t>
            </w:r>
          </w:p>
          <w:p w14:paraId="5084F077"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esminių trūkumų, kuriuos būtina pašalinti</w:t>
            </w:r>
          </w:p>
        </w:tc>
        <w:tc>
          <w:tcPr>
            <w:tcW w:w="1607" w:type="dxa"/>
            <w:vAlign w:val="center"/>
          </w:tcPr>
          <w:p w14:paraId="1709F4A7" w14:textId="77777777" w:rsidR="00382FF6" w:rsidRPr="00340F52" w:rsidRDefault="00382FF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 xml:space="preserve">Gerai - 3 </w:t>
            </w:r>
          </w:p>
          <w:p w14:paraId="73FB61F6"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trūkumų, kuriuos būtina pašalinti</w:t>
            </w:r>
          </w:p>
        </w:tc>
        <w:tc>
          <w:tcPr>
            <w:tcW w:w="1607" w:type="dxa"/>
            <w:vAlign w:val="center"/>
          </w:tcPr>
          <w:p w14:paraId="0DEA1C85" w14:textId="77777777" w:rsidR="00382FF6" w:rsidRPr="00340F52" w:rsidRDefault="00382FF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Labai gerai - 4</w:t>
            </w:r>
          </w:p>
          <w:p w14:paraId="6954E16C"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Labai gerai nacionaliniu ir tarptautiniu lygmeniu, be jokių trūkumų</w:t>
            </w:r>
          </w:p>
        </w:tc>
        <w:tc>
          <w:tcPr>
            <w:tcW w:w="1607" w:type="dxa"/>
            <w:vAlign w:val="center"/>
          </w:tcPr>
          <w:p w14:paraId="7858D488" w14:textId="77777777" w:rsidR="00382FF6" w:rsidRPr="00340F52" w:rsidRDefault="00382FF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Puikiai - 5</w:t>
            </w:r>
          </w:p>
          <w:p w14:paraId="02DE5F9E"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Ypač gerai nacionaliniu ir tarptautiniu lygmeniu, be jokių trūkumų</w:t>
            </w:r>
          </w:p>
        </w:tc>
      </w:tr>
      <w:tr w:rsidR="00382FF6" w:rsidRPr="002C46D7" w14:paraId="198A64E9" w14:textId="77777777" w:rsidTr="00EA6B37">
        <w:tc>
          <w:tcPr>
            <w:tcW w:w="1607" w:type="dxa"/>
            <w:vAlign w:val="center"/>
          </w:tcPr>
          <w:p w14:paraId="2CDC48FB" w14:textId="77777777" w:rsidR="00382FF6" w:rsidRPr="00340F52" w:rsidRDefault="00382FF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Pirmoji pakopa</w:t>
            </w:r>
          </w:p>
        </w:tc>
        <w:tc>
          <w:tcPr>
            <w:tcW w:w="1734" w:type="dxa"/>
            <w:vAlign w:val="center"/>
          </w:tcPr>
          <w:p w14:paraId="19E88852"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p>
        </w:tc>
        <w:tc>
          <w:tcPr>
            <w:tcW w:w="1607" w:type="dxa"/>
            <w:shd w:val="clear" w:color="auto" w:fill="auto"/>
            <w:vAlign w:val="center"/>
          </w:tcPr>
          <w:p w14:paraId="08C2820A"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290381B7"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06941948" w14:textId="0B58795C" w:rsidR="00382FF6" w:rsidRPr="00340F52" w:rsidRDefault="00382FF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X</w:t>
            </w:r>
          </w:p>
        </w:tc>
        <w:tc>
          <w:tcPr>
            <w:tcW w:w="1607" w:type="dxa"/>
            <w:vAlign w:val="center"/>
          </w:tcPr>
          <w:p w14:paraId="7A9AA3CA"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p>
        </w:tc>
      </w:tr>
      <w:tr w:rsidR="00382FF6" w:rsidRPr="002C46D7" w14:paraId="60BE8AD9" w14:textId="77777777" w:rsidTr="00EA6B37">
        <w:tc>
          <w:tcPr>
            <w:tcW w:w="1607" w:type="dxa"/>
            <w:vAlign w:val="center"/>
          </w:tcPr>
          <w:p w14:paraId="6D4E011A" w14:textId="77777777" w:rsidR="00382FF6" w:rsidRPr="00340F52" w:rsidRDefault="00382FF6"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Antroji pakopa</w:t>
            </w:r>
          </w:p>
        </w:tc>
        <w:tc>
          <w:tcPr>
            <w:tcW w:w="1734" w:type="dxa"/>
            <w:vAlign w:val="center"/>
          </w:tcPr>
          <w:p w14:paraId="648D4711"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1AEC4480"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50C967F"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EF68895" w14:textId="5C3476FE" w:rsidR="00382FF6" w:rsidRPr="00340F52" w:rsidRDefault="00382FF6"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X</w:t>
            </w:r>
          </w:p>
        </w:tc>
        <w:tc>
          <w:tcPr>
            <w:tcW w:w="1607" w:type="dxa"/>
            <w:vAlign w:val="center"/>
          </w:tcPr>
          <w:p w14:paraId="52E2C579" w14:textId="77777777" w:rsidR="00382FF6" w:rsidRPr="00340F52" w:rsidRDefault="00382FF6" w:rsidP="00EA6B37">
            <w:pPr>
              <w:tabs>
                <w:tab w:val="left" w:pos="1298"/>
                <w:tab w:val="left" w:pos="1701"/>
                <w:tab w:val="left" w:pos="1985"/>
              </w:tabs>
              <w:jc w:val="center"/>
              <w:rPr>
                <w:rFonts w:ascii="Arial" w:hAnsi="Arial" w:cs="Arial"/>
                <w:iCs/>
                <w:sz w:val="20"/>
                <w:szCs w:val="20"/>
                <w:lang w:val="lt-LT"/>
              </w:rPr>
            </w:pPr>
          </w:p>
        </w:tc>
      </w:tr>
    </w:tbl>
    <w:p w14:paraId="2AB49915" w14:textId="77777777" w:rsidR="00BC446C" w:rsidRPr="00340F52" w:rsidRDefault="00BC446C" w:rsidP="00BC446C">
      <w:pPr>
        <w:spacing w:after="0"/>
        <w:rPr>
          <w:rFonts w:ascii="Arial" w:eastAsia="Arial" w:hAnsi="Arial" w:cs="Arial"/>
          <w:b/>
          <w:color w:val="5B0009"/>
          <w:lang w:val="lt-LT"/>
        </w:rPr>
      </w:pPr>
    </w:p>
    <w:p w14:paraId="6D6175F8" w14:textId="1D0E9BE4" w:rsidR="00BC446C" w:rsidRPr="00340F52" w:rsidRDefault="00BC446C" w:rsidP="00BC446C">
      <w:pPr>
        <w:spacing w:after="0"/>
        <w:rPr>
          <w:rFonts w:ascii="Arial" w:eastAsia="Arial" w:hAnsi="Arial" w:cs="Arial"/>
          <w:b/>
          <w:color w:val="136C73"/>
          <w:lang w:val="lt-LT"/>
        </w:rPr>
      </w:pPr>
      <w:r w:rsidRPr="00340F52">
        <w:rPr>
          <w:rFonts w:ascii="Arial" w:eastAsia="Arial" w:hAnsi="Arial" w:cs="Arial"/>
          <w:b/>
          <w:color w:val="5B0009"/>
          <w:lang w:val="lt-LT"/>
        </w:rPr>
        <w:t>PAG</w:t>
      </w:r>
      <w:r w:rsidR="00341A02" w:rsidRPr="00340F52">
        <w:rPr>
          <w:rFonts w:ascii="Arial" w:eastAsia="Arial" w:hAnsi="Arial" w:cs="Arial"/>
          <w:b/>
          <w:color w:val="5B0009"/>
          <w:lang w:val="lt-LT"/>
        </w:rPr>
        <w:t>IRTINI ASPEKTAI</w:t>
      </w:r>
    </w:p>
    <w:p w14:paraId="4EF7A5E7" w14:textId="45C651DE" w:rsidR="00BC446C" w:rsidRPr="00340F52" w:rsidRDefault="006607C7" w:rsidP="006607C7">
      <w:pPr>
        <w:tabs>
          <w:tab w:val="left" w:pos="1298"/>
          <w:tab w:val="left" w:pos="1701"/>
          <w:tab w:val="left" w:pos="1985"/>
        </w:tabs>
        <w:spacing w:before="120" w:after="0"/>
        <w:jc w:val="both"/>
        <w:rPr>
          <w:rFonts w:ascii="Arial" w:eastAsia="Arial" w:hAnsi="Arial" w:cs="Arial"/>
          <w:lang w:val="lt-LT"/>
        </w:rPr>
      </w:pPr>
      <w:r w:rsidRPr="00340F52">
        <w:rPr>
          <w:rFonts w:ascii="Arial" w:eastAsia="Arial" w:hAnsi="Arial" w:cs="Arial"/>
          <w:lang w:val="lt-LT"/>
        </w:rPr>
        <w:t xml:space="preserve">1. </w:t>
      </w:r>
      <w:r w:rsidR="00BC446C" w:rsidRPr="00340F52">
        <w:rPr>
          <w:rFonts w:ascii="Arial" w:eastAsia="Arial" w:hAnsi="Arial" w:cs="Arial"/>
          <w:lang w:val="lt-LT"/>
        </w:rPr>
        <w:t xml:space="preserve">EDU_Lab Mokymosi ir mokymo kompetencijos centras padeda KTU </w:t>
      </w:r>
      <w:r w:rsidR="00BC446C" w:rsidRPr="002C46D7">
        <w:rPr>
          <w:rFonts w:ascii="Arial" w:eastAsia="Arial" w:hAnsi="Arial" w:cs="Arial"/>
          <w:lang w:val="lt-LT"/>
        </w:rPr>
        <w:t>dėstytojams</w:t>
      </w:r>
      <w:r w:rsidR="00BC446C" w:rsidRPr="00340F52">
        <w:rPr>
          <w:rFonts w:ascii="Arial" w:eastAsia="Arial" w:hAnsi="Arial" w:cs="Arial"/>
          <w:lang w:val="lt-LT"/>
        </w:rPr>
        <w:t xml:space="preserve"> tobulinti savo didaktines kompetencijas, dalyvaujant įvairiuose inovatyvių mokymo metodų mokymuose. </w:t>
      </w:r>
    </w:p>
    <w:p w14:paraId="0DA45DAC" w14:textId="77777777" w:rsidR="00BC446C" w:rsidRPr="00340F52" w:rsidRDefault="00BC446C" w:rsidP="00BC446C">
      <w:pPr>
        <w:spacing w:after="0"/>
        <w:rPr>
          <w:rFonts w:ascii="Arial" w:eastAsia="Arial" w:hAnsi="Arial" w:cs="Arial"/>
          <w:b/>
          <w:color w:val="136C73"/>
          <w:lang w:val="lt-LT"/>
        </w:rPr>
      </w:pPr>
    </w:p>
    <w:p w14:paraId="75AA3F49" w14:textId="77777777" w:rsidR="00BC446C" w:rsidRPr="00340F52" w:rsidRDefault="00BC446C" w:rsidP="00BC446C">
      <w:pPr>
        <w:spacing w:after="0"/>
        <w:rPr>
          <w:rFonts w:ascii="Arial" w:eastAsia="Arial" w:hAnsi="Arial" w:cs="Arial"/>
          <w:color w:val="000000"/>
          <w:lang w:val="lt-LT"/>
        </w:rPr>
      </w:pPr>
      <w:r w:rsidRPr="00340F52">
        <w:rPr>
          <w:rFonts w:ascii="Arial" w:eastAsia="Arial" w:hAnsi="Arial" w:cs="Arial"/>
          <w:b/>
          <w:color w:val="5B0009"/>
          <w:lang w:val="lt-LT"/>
        </w:rPr>
        <w:t>REKOMENDACIJOS</w:t>
      </w:r>
    </w:p>
    <w:p w14:paraId="1F4ACF61" w14:textId="77777777" w:rsidR="00BC446C" w:rsidRPr="00340F52" w:rsidRDefault="00BC446C" w:rsidP="00BC446C">
      <w:pPr>
        <w:tabs>
          <w:tab w:val="left" w:pos="1298"/>
          <w:tab w:val="left" w:pos="1985"/>
        </w:tabs>
        <w:spacing w:after="0" w:line="240" w:lineRule="auto"/>
        <w:jc w:val="both"/>
        <w:rPr>
          <w:rFonts w:ascii="Arial" w:eastAsia="Arial" w:hAnsi="Arial" w:cs="Arial"/>
          <w:lang w:val="lt-LT"/>
        </w:rPr>
      </w:pPr>
    </w:p>
    <w:p w14:paraId="14027975" w14:textId="77777777" w:rsidR="00BC446C" w:rsidRPr="00340F52" w:rsidRDefault="00BC446C" w:rsidP="00BC446C">
      <w:pPr>
        <w:tabs>
          <w:tab w:val="left" w:pos="1298"/>
          <w:tab w:val="left" w:pos="1985"/>
        </w:tabs>
        <w:spacing w:after="0" w:line="240" w:lineRule="auto"/>
        <w:jc w:val="both"/>
        <w:rPr>
          <w:rFonts w:ascii="Arial" w:eastAsia="Arial" w:hAnsi="Arial" w:cs="Arial"/>
          <w:lang w:val="lt-LT"/>
        </w:rPr>
      </w:pPr>
      <w:r w:rsidRPr="00340F52">
        <w:rPr>
          <w:rFonts w:ascii="Arial" w:eastAsia="Arial" w:hAnsi="Arial" w:cs="Arial"/>
          <w:color w:val="5B0009"/>
          <w:lang w:val="lt-LT"/>
        </w:rPr>
        <w:t>Tolesniam tobulėjimui</w:t>
      </w:r>
    </w:p>
    <w:p w14:paraId="3DFA4057" w14:textId="183672D5" w:rsidR="00BC446C" w:rsidRPr="00340F52" w:rsidRDefault="006607C7" w:rsidP="006607C7">
      <w:pPr>
        <w:tabs>
          <w:tab w:val="left" w:pos="1298"/>
          <w:tab w:val="left" w:pos="1701"/>
          <w:tab w:val="left" w:pos="1985"/>
        </w:tabs>
        <w:spacing w:before="120" w:after="0" w:line="240" w:lineRule="auto"/>
        <w:jc w:val="both"/>
        <w:rPr>
          <w:rFonts w:ascii="Arial" w:eastAsia="Arial" w:hAnsi="Arial" w:cs="Arial"/>
          <w:lang w:val="lt-LT"/>
        </w:rPr>
      </w:pPr>
      <w:r w:rsidRPr="00340F52">
        <w:rPr>
          <w:rFonts w:ascii="Arial" w:eastAsia="Arial" w:hAnsi="Arial" w:cs="Arial"/>
          <w:lang w:val="lt-LT"/>
        </w:rPr>
        <w:t xml:space="preserve">1. </w:t>
      </w:r>
      <w:r w:rsidR="00BC446C" w:rsidRPr="00340F52">
        <w:rPr>
          <w:rFonts w:ascii="Arial" w:eastAsia="Arial" w:hAnsi="Arial" w:cs="Arial"/>
          <w:lang w:val="lt-LT"/>
        </w:rPr>
        <w:t>Turėtų būti padidintas studijų krypties dėstytojų, dalyvaujančių "Erasmus+" programoje ir kitose tarptautinio bendradarbiavimo srityse, skaičius, dėstymo vizitų skaičius.</w:t>
      </w:r>
    </w:p>
    <w:p w14:paraId="44832458" w14:textId="20A4670F" w:rsidR="00BC446C" w:rsidRPr="00340F52" w:rsidRDefault="006607C7" w:rsidP="006607C7">
      <w:pPr>
        <w:tabs>
          <w:tab w:val="left" w:pos="1298"/>
          <w:tab w:val="left" w:pos="1701"/>
          <w:tab w:val="left" w:pos="1985"/>
        </w:tabs>
        <w:spacing w:before="120" w:after="0" w:line="240" w:lineRule="auto"/>
        <w:jc w:val="both"/>
        <w:rPr>
          <w:rFonts w:ascii="Arial" w:eastAsia="Arial" w:hAnsi="Arial" w:cs="Arial"/>
          <w:lang w:val="lt-LT"/>
        </w:rPr>
      </w:pPr>
      <w:r w:rsidRPr="00340F52">
        <w:rPr>
          <w:rFonts w:ascii="Arial" w:eastAsia="Arial" w:hAnsi="Arial" w:cs="Arial"/>
          <w:lang w:val="lt-LT"/>
        </w:rPr>
        <w:t xml:space="preserve">2. </w:t>
      </w:r>
      <w:r w:rsidR="00BC446C" w:rsidRPr="00340F52">
        <w:rPr>
          <w:rFonts w:ascii="Arial" w:eastAsia="Arial" w:hAnsi="Arial" w:cs="Arial"/>
          <w:lang w:val="lt-LT"/>
        </w:rPr>
        <w:t>Reikėtų didinti KTU vizituojančių užsienio dėstytojų skaičių.</w:t>
      </w:r>
    </w:p>
    <w:p w14:paraId="76161C88" w14:textId="2BAA51B9" w:rsidR="00BC446C" w:rsidRPr="00340F52" w:rsidRDefault="006607C7" w:rsidP="006607C7">
      <w:pPr>
        <w:spacing w:before="200" w:after="0"/>
        <w:jc w:val="both"/>
        <w:rPr>
          <w:rFonts w:ascii="Arial" w:eastAsia="Arial" w:hAnsi="Arial" w:cs="Arial"/>
          <w:lang w:val="lt-LT"/>
        </w:rPr>
      </w:pPr>
      <w:r w:rsidRPr="00340F52">
        <w:rPr>
          <w:rFonts w:ascii="Arial" w:eastAsia="Arial" w:hAnsi="Arial" w:cs="Arial"/>
          <w:lang w:val="lt-LT"/>
        </w:rPr>
        <w:t xml:space="preserve">3. </w:t>
      </w:r>
      <w:r w:rsidR="00BC446C" w:rsidRPr="00340F52">
        <w:rPr>
          <w:rFonts w:ascii="Arial" w:eastAsia="Arial" w:hAnsi="Arial" w:cs="Arial"/>
          <w:lang w:val="lt-LT"/>
        </w:rPr>
        <w:t>Kviesti daugiau pirmaujančių šios srities ekspertų kaip kviestinius dėstytojus, kad studentai galėtų išsamiau sužinoti apie naujausius pokyčius šioje srityje.</w:t>
      </w:r>
    </w:p>
    <w:p w14:paraId="49518212" w14:textId="5A7C9D68" w:rsidR="00BC446C" w:rsidRPr="00340F52" w:rsidRDefault="006607C7" w:rsidP="006607C7">
      <w:pPr>
        <w:spacing w:before="120" w:after="0"/>
        <w:jc w:val="both"/>
        <w:rPr>
          <w:rFonts w:ascii="Arial" w:eastAsia="Arial" w:hAnsi="Arial" w:cs="Arial"/>
          <w:lang w:val="lt-LT"/>
        </w:rPr>
      </w:pPr>
      <w:r w:rsidRPr="00340F52">
        <w:rPr>
          <w:rFonts w:ascii="Arial" w:eastAsia="Arial" w:hAnsi="Arial" w:cs="Arial"/>
          <w:lang w:val="lt-LT"/>
        </w:rPr>
        <w:t xml:space="preserve">4. </w:t>
      </w:r>
      <w:r w:rsidR="00BC446C" w:rsidRPr="00340F52">
        <w:rPr>
          <w:rFonts w:ascii="Arial" w:eastAsia="Arial" w:hAnsi="Arial" w:cs="Arial"/>
          <w:lang w:val="lt-LT"/>
        </w:rPr>
        <w:t>Užtikrinti, kad dėstytojų darbo balansas išliktų tinkamas, skiriant pakankamai (daugiau) laiko moksliniams tyrimams, numatant (daugiau) realių stažuočių atostogų ir (arba) tarptautinio darbuotojų judumo galimybių ir pan.</w:t>
      </w:r>
    </w:p>
    <w:p w14:paraId="56F7BF55" w14:textId="77777777" w:rsidR="00BC446C" w:rsidRPr="00340F52" w:rsidRDefault="00BC446C" w:rsidP="00BC446C">
      <w:pPr>
        <w:tabs>
          <w:tab w:val="left" w:pos="1298"/>
          <w:tab w:val="left" w:pos="1701"/>
          <w:tab w:val="left" w:pos="1985"/>
        </w:tabs>
        <w:spacing w:after="0" w:line="240" w:lineRule="auto"/>
        <w:ind w:left="720"/>
        <w:jc w:val="both"/>
        <w:rPr>
          <w:rFonts w:ascii="Arial" w:eastAsia="Arial" w:hAnsi="Arial" w:cs="Arial"/>
          <w:lang w:val="lt-LT"/>
        </w:rPr>
      </w:pPr>
    </w:p>
    <w:p w14:paraId="79741510" w14:textId="77777777" w:rsidR="00BC446C" w:rsidRPr="00340F52" w:rsidRDefault="00BC446C" w:rsidP="00BC446C">
      <w:pPr>
        <w:pBdr>
          <w:top w:val="nil"/>
          <w:left w:val="nil"/>
          <w:bottom w:val="nil"/>
          <w:right w:val="nil"/>
          <w:between w:val="nil"/>
        </w:pBdr>
        <w:spacing w:after="0"/>
        <w:rPr>
          <w:rFonts w:ascii="Arial" w:eastAsia="Arial" w:hAnsi="Arial" w:cs="Arial"/>
          <w:lang w:val="lt-LT"/>
        </w:rPr>
      </w:pPr>
    </w:p>
    <w:p w14:paraId="3060FF55"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19231985"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1ADE1C32"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6B748459"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37B4B193"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57210D48"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76FD7A83"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64D73AEC"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7DE70F54"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5FBA3AA9"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10AE3B53"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6C726C11"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6D8457F4"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6D9B7E4A"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5F26370D"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18D0C0A5" w14:textId="77777777" w:rsidR="00341A02" w:rsidRPr="00340F52" w:rsidRDefault="00341A02" w:rsidP="00BC446C">
      <w:pPr>
        <w:pBdr>
          <w:top w:val="nil"/>
          <w:left w:val="nil"/>
          <w:bottom w:val="nil"/>
          <w:right w:val="nil"/>
          <w:between w:val="nil"/>
        </w:pBdr>
        <w:spacing w:after="0"/>
        <w:rPr>
          <w:rFonts w:ascii="Arial" w:eastAsia="Arial" w:hAnsi="Arial" w:cs="Arial"/>
          <w:lang w:val="lt-LT"/>
        </w:rPr>
      </w:pPr>
    </w:p>
    <w:p w14:paraId="62716719" w14:textId="251A8570" w:rsidR="00BB05A3" w:rsidRPr="00340F52" w:rsidRDefault="00BC446C" w:rsidP="00BB05A3">
      <w:pPr>
        <w:pStyle w:val="Antrat2"/>
        <w:ind w:firstLine="360"/>
        <w:rPr>
          <w:lang w:val="lt-LT"/>
        </w:rPr>
      </w:pPr>
      <w:r w:rsidRPr="00340F52">
        <w:rPr>
          <w:lang w:val="lt-LT"/>
        </w:rPr>
        <w:lastRenderedPageBreak/>
        <w:t xml:space="preserve"> VERTINAMOJI  SRITIS NR. 6: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BB05A3" w:rsidRPr="002C46D7" w14:paraId="551FB0CD" w14:textId="77777777" w:rsidTr="00EA6B37">
        <w:tc>
          <w:tcPr>
            <w:tcW w:w="1607" w:type="dxa"/>
            <w:vAlign w:val="center"/>
          </w:tcPr>
          <w:p w14:paraId="338D15AE" w14:textId="77777777" w:rsidR="00BB05A3" w:rsidRPr="00340F52" w:rsidRDefault="00BB05A3"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VERTINAMOJI SRITIS NR. 6</w:t>
            </w:r>
          </w:p>
        </w:tc>
        <w:tc>
          <w:tcPr>
            <w:tcW w:w="1734" w:type="dxa"/>
            <w:vAlign w:val="center"/>
          </w:tcPr>
          <w:p w14:paraId="468587C2" w14:textId="77777777" w:rsidR="00BB05A3" w:rsidRPr="00340F52" w:rsidRDefault="00BB05A3" w:rsidP="00EA6B37">
            <w:pPr>
              <w:tabs>
                <w:tab w:val="left" w:pos="1298"/>
                <w:tab w:val="left" w:pos="1701"/>
                <w:tab w:val="left" w:pos="1985"/>
              </w:tabs>
              <w:jc w:val="center"/>
              <w:rPr>
                <w:rFonts w:ascii="Arial" w:hAnsi="Arial" w:cs="Arial"/>
                <w:b/>
                <w:bCs/>
                <w:iCs/>
                <w:color w:val="136C73"/>
                <w:sz w:val="20"/>
                <w:szCs w:val="20"/>
                <w:lang w:val="lt-LT"/>
              </w:rPr>
            </w:pPr>
            <w:r w:rsidRPr="00340F52">
              <w:rPr>
                <w:rFonts w:ascii="Arial" w:hAnsi="Arial" w:cs="Arial"/>
                <w:b/>
                <w:bCs/>
                <w:iCs/>
                <w:color w:val="5B0009"/>
                <w:sz w:val="20"/>
                <w:szCs w:val="20"/>
                <w:lang w:val="lt-LT"/>
              </w:rPr>
              <w:t>Nepatenkinamai - 1</w:t>
            </w:r>
          </w:p>
          <w:p w14:paraId="0BB5E543"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Neatitinka reikalavimų</w:t>
            </w:r>
          </w:p>
        </w:tc>
        <w:tc>
          <w:tcPr>
            <w:tcW w:w="1607" w:type="dxa"/>
            <w:vAlign w:val="center"/>
          </w:tcPr>
          <w:p w14:paraId="5C28EF44" w14:textId="77777777" w:rsidR="00BB05A3" w:rsidRPr="00340F52" w:rsidRDefault="00BB05A3"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Patenkinamai - 2</w:t>
            </w:r>
          </w:p>
          <w:p w14:paraId="296FD8D3"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esminių trūkumų, kuriuos būtina pašalinti</w:t>
            </w:r>
          </w:p>
        </w:tc>
        <w:tc>
          <w:tcPr>
            <w:tcW w:w="1607" w:type="dxa"/>
            <w:vAlign w:val="center"/>
          </w:tcPr>
          <w:p w14:paraId="42DDD751" w14:textId="77777777" w:rsidR="00BB05A3" w:rsidRPr="00340F52" w:rsidRDefault="00BB05A3"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 xml:space="preserve">Gerai - 3 </w:t>
            </w:r>
          </w:p>
          <w:p w14:paraId="539A0EE6"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trūkumų, kuriuos būtina pašalinti</w:t>
            </w:r>
          </w:p>
        </w:tc>
        <w:tc>
          <w:tcPr>
            <w:tcW w:w="1607" w:type="dxa"/>
            <w:vAlign w:val="center"/>
          </w:tcPr>
          <w:p w14:paraId="583A6A8A" w14:textId="77777777" w:rsidR="00BB05A3" w:rsidRPr="00340F52" w:rsidRDefault="00BB05A3"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Labai gerai - 4</w:t>
            </w:r>
          </w:p>
          <w:p w14:paraId="541619EE"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Labai gerai nacionaliniu ir tarptautiniu lygmeniu, be jokių trūkumų</w:t>
            </w:r>
          </w:p>
        </w:tc>
        <w:tc>
          <w:tcPr>
            <w:tcW w:w="1607" w:type="dxa"/>
            <w:vAlign w:val="center"/>
          </w:tcPr>
          <w:p w14:paraId="6EEDAB94" w14:textId="77777777" w:rsidR="00BB05A3" w:rsidRPr="00340F52" w:rsidRDefault="00BB05A3"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Puikiai - 5</w:t>
            </w:r>
          </w:p>
          <w:p w14:paraId="2EDC5117"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Ypač gerai nacionaliniu ir tarptautiniu lygmeniu, be jokių trūkumų</w:t>
            </w:r>
          </w:p>
        </w:tc>
      </w:tr>
      <w:tr w:rsidR="00BB05A3" w:rsidRPr="002C46D7" w14:paraId="63DAE4DC" w14:textId="77777777" w:rsidTr="00EA6B37">
        <w:tc>
          <w:tcPr>
            <w:tcW w:w="1607" w:type="dxa"/>
            <w:vAlign w:val="center"/>
          </w:tcPr>
          <w:p w14:paraId="3BCE9352" w14:textId="77777777" w:rsidR="00BB05A3" w:rsidRPr="00340F52" w:rsidRDefault="00BB05A3"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Pirmoji pakopa</w:t>
            </w:r>
          </w:p>
        </w:tc>
        <w:tc>
          <w:tcPr>
            <w:tcW w:w="1734" w:type="dxa"/>
            <w:vAlign w:val="center"/>
          </w:tcPr>
          <w:p w14:paraId="7EF68B60"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p>
        </w:tc>
        <w:tc>
          <w:tcPr>
            <w:tcW w:w="1607" w:type="dxa"/>
            <w:shd w:val="clear" w:color="auto" w:fill="auto"/>
            <w:vAlign w:val="center"/>
          </w:tcPr>
          <w:p w14:paraId="534DD2DE"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6B9F6530" w14:textId="057DF33B" w:rsidR="00BB05A3" w:rsidRPr="00340F52" w:rsidRDefault="00BB05A3"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X</w:t>
            </w:r>
          </w:p>
        </w:tc>
        <w:tc>
          <w:tcPr>
            <w:tcW w:w="1607" w:type="dxa"/>
            <w:vAlign w:val="center"/>
          </w:tcPr>
          <w:p w14:paraId="5CF9DAC5"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84AACFA"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p>
        </w:tc>
      </w:tr>
      <w:tr w:rsidR="00BB05A3" w:rsidRPr="002C46D7" w14:paraId="207BCCBE" w14:textId="77777777" w:rsidTr="00EA6B37">
        <w:tc>
          <w:tcPr>
            <w:tcW w:w="1607" w:type="dxa"/>
            <w:vAlign w:val="center"/>
          </w:tcPr>
          <w:p w14:paraId="5F8AB771" w14:textId="77777777" w:rsidR="00BB05A3" w:rsidRPr="00340F52" w:rsidRDefault="00BB05A3"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Antroji pakopa</w:t>
            </w:r>
          </w:p>
        </w:tc>
        <w:tc>
          <w:tcPr>
            <w:tcW w:w="1734" w:type="dxa"/>
            <w:vAlign w:val="center"/>
          </w:tcPr>
          <w:p w14:paraId="67AC5CFD"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5A78482D"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5375C043" w14:textId="4BE8D43B" w:rsidR="00BB05A3" w:rsidRPr="00340F52" w:rsidRDefault="00BB05A3"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X</w:t>
            </w:r>
          </w:p>
        </w:tc>
        <w:tc>
          <w:tcPr>
            <w:tcW w:w="1607" w:type="dxa"/>
            <w:vAlign w:val="center"/>
          </w:tcPr>
          <w:p w14:paraId="675DA2FA"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0E424C75" w14:textId="77777777" w:rsidR="00BB05A3" w:rsidRPr="00340F52" w:rsidRDefault="00BB05A3" w:rsidP="00EA6B37">
            <w:pPr>
              <w:tabs>
                <w:tab w:val="left" w:pos="1298"/>
                <w:tab w:val="left" w:pos="1701"/>
                <w:tab w:val="left" w:pos="1985"/>
              </w:tabs>
              <w:jc w:val="center"/>
              <w:rPr>
                <w:rFonts w:ascii="Arial" w:hAnsi="Arial" w:cs="Arial"/>
                <w:iCs/>
                <w:sz w:val="20"/>
                <w:szCs w:val="20"/>
                <w:lang w:val="lt-LT"/>
              </w:rPr>
            </w:pPr>
          </w:p>
        </w:tc>
      </w:tr>
    </w:tbl>
    <w:p w14:paraId="68096521" w14:textId="77777777" w:rsidR="00F15F97" w:rsidRPr="00340F52" w:rsidRDefault="00F15F97" w:rsidP="00340F52">
      <w:pPr>
        <w:tabs>
          <w:tab w:val="left" w:pos="1304"/>
          <w:tab w:val="left" w:pos="1701"/>
          <w:tab w:val="left" w:pos="1985"/>
        </w:tabs>
        <w:spacing w:after="0"/>
        <w:jc w:val="both"/>
        <w:rPr>
          <w:rFonts w:ascii="Arial" w:eastAsia="Arial" w:hAnsi="Arial" w:cs="Arial"/>
          <w:lang w:val="lt-LT"/>
        </w:rPr>
      </w:pPr>
    </w:p>
    <w:p w14:paraId="7C9CDDD8" w14:textId="6DDAD80A" w:rsidR="00BC446C" w:rsidRPr="00340F52" w:rsidRDefault="00BC446C" w:rsidP="00BC446C">
      <w:pPr>
        <w:spacing w:after="0"/>
        <w:rPr>
          <w:rFonts w:ascii="Arial" w:eastAsia="Arial" w:hAnsi="Arial" w:cs="Arial"/>
          <w:b/>
          <w:color w:val="136C73"/>
          <w:lang w:val="lt-LT"/>
        </w:rPr>
      </w:pPr>
      <w:r w:rsidRPr="00340F52">
        <w:rPr>
          <w:rFonts w:ascii="Arial" w:eastAsia="Arial" w:hAnsi="Arial" w:cs="Arial"/>
          <w:b/>
          <w:color w:val="5B0009"/>
          <w:lang w:val="lt-LT"/>
        </w:rPr>
        <w:t>PAG</w:t>
      </w:r>
      <w:r w:rsidR="00341A02" w:rsidRPr="00340F52">
        <w:rPr>
          <w:rFonts w:ascii="Arial" w:eastAsia="Arial" w:hAnsi="Arial" w:cs="Arial"/>
          <w:b/>
          <w:color w:val="5B0009"/>
          <w:lang w:val="lt-LT"/>
        </w:rPr>
        <w:t>I</w:t>
      </w:r>
      <w:r w:rsidRPr="00340F52">
        <w:rPr>
          <w:rFonts w:ascii="Arial" w:eastAsia="Arial" w:hAnsi="Arial" w:cs="Arial"/>
          <w:b/>
          <w:color w:val="5B0009"/>
          <w:lang w:val="lt-LT"/>
        </w:rPr>
        <w:t>RTINI ASPEKTAI</w:t>
      </w:r>
    </w:p>
    <w:p w14:paraId="28F7B097" w14:textId="6046A668" w:rsidR="00BC446C" w:rsidRPr="00340F52" w:rsidRDefault="006607C7" w:rsidP="00F15F97">
      <w:pPr>
        <w:tabs>
          <w:tab w:val="left" w:pos="1298"/>
          <w:tab w:val="left" w:pos="1701"/>
          <w:tab w:val="left" w:pos="1985"/>
        </w:tabs>
        <w:spacing w:before="120" w:after="0"/>
        <w:jc w:val="both"/>
        <w:rPr>
          <w:rFonts w:ascii="Arial" w:eastAsia="Arial" w:hAnsi="Arial" w:cs="Arial"/>
          <w:lang w:val="lt-LT"/>
        </w:rPr>
      </w:pPr>
      <w:r w:rsidRPr="00340F52">
        <w:rPr>
          <w:rFonts w:ascii="Arial" w:eastAsia="Arial" w:hAnsi="Arial" w:cs="Arial"/>
          <w:lang w:val="lt-LT"/>
        </w:rPr>
        <w:t xml:space="preserve">1. </w:t>
      </w:r>
      <w:r w:rsidR="00BC446C" w:rsidRPr="00340F52">
        <w:rPr>
          <w:rFonts w:ascii="Arial" w:eastAsia="Arial" w:hAnsi="Arial" w:cs="Arial"/>
          <w:lang w:val="lt-LT"/>
        </w:rPr>
        <w:t>KTU sukūrė WANTed platformą, kurioje studentai gali rasti įvairios informacijos apie renginius ir seminarus, karjeros konsultacijas, darbo ir praktikos pasiūlymus, kad galėtų tobulinti savo karjeros kompetencijas, kryptingai planuoti studijas bei susieti jas su būsima karjera.</w:t>
      </w:r>
    </w:p>
    <w:p w14:paraId="413E53EB" w14:textId="77777777" w:rsidR="00BC446C" w:rsidRPr="00340F52" w:rsidRDefault="00BC446C" w:rsidP="00340F52">
      <w:pPr>
        <w:spacing w:after="0"/>
        <w:jc w:val="both"/>
        <w:rPr>
          <w:rFonts w:ascii="Arial" w:eastAsia="Arial" w:hAnsi="Arial" w:cs="Arial"/>
          <w:b/>
          <w:color w:val="136C73"/>
          <w:lang w:val="lt-LT"/>
        </w:rPr>
      </w:pPr>
    </w:p>
    <w:p w14:paraId="0F2627A7" w14:textId="77777777" w:rsidR="00BC446C" w:rsidRPr="00340F52" w:rsidRDefault="00BC446C" w:rsidP="00340F52">
      <w:pPr>
        <w:spacing w:after="0"/>
        <w:jc w:val="both"/>
        <w:rPr>
          <w:rFonts w:ascii="Arial" w:eastAsia="Arial" w:hAnsi="Arial" w:cs="Arial"/>
          <w:color w:val="136C73"/>
          <w:lang w:val="lt-LT"/>
        </w:rPr>
      </w:pPr>
      <w:r w:rsidRPr="00340F52">
        <w:rPr>
          <w:rFonts w:ascii="Arial" w:eastAsia="Arial" w:hAnsi="Arial" w:cs="Arial"/>
          <w:b/>
          <w:color w:val="5B0009"/>
          <w:lang w:val="lt-LT"/>
        </w:rPr>
        <w:t>REKOMENDACIJOS</w:t>
      </w:r>
    </w:p>
    <w:p w14:paraId="45CBFDDF" w14:textId="77777777" w:rsidR="00BC446C" w:rsidRPr="00340F52" w:rsidRDefault="00BC446C" w:rsidP="00F15F97">
      <w:pPr>
        <w:tabs>
          <w:tab w:val="left" w:pos="1298"/>
          <w:tab w:val="left" w:pos="1985"/>
        </w:tabs>
        <w:spacing w:before="120" w:after="0" w:line="240" w:lineRule="auto"/>
        <w:jc w:val="both"/>
        <w:rPr>
          <w:rFonts w:ascii="Arial" w:eastAsia="Arial" w:hAnsi="Arial" w:cs="Arial"/>
          <w:lang w:val="lt-LT"/>
        </w:rPr>
      </w:pPr>
      <w:r w:rsidRPr="00340F52">
        <w:rPr>
          <w:rFonts w:ascii="Arial" w:eastAsia="Arial" w:hAnsi="Arial" w:cs="Arial"/>
          <w:color w:val="5B0009"/>
          <w:lang w:val="lt-LT"/>
        </w:rPr>
        <w:t>Trūkumams šalinti</w:t>
      </w:r>
    </w:p>
    <w:p w14:paraId="3DD72370" w14:textId="67E48A22" w:rsidR="00BC446C" w:rsidRPr="00340F52" w:rsidRDefault="006607C7" w:rsidP="00F15F97">
      <w:pPr>
        <w:pBdr>
          <w:top w:val="nil"/>
          <w:left w:val="nil"/>
          <w:bottom w:val="nil"/>
          <w:right w:val="nil"/>
          <w:between w:val="nil"/>
        </w:pBdr>
        <w:spacing w:before="120" w:after="0" w:line="240" w:lineRule="auto"/>
        <w:jc w:val="both"/>
        <w:rPr>
          <w:rFonts w:ascii="Arial" w:eastAsia="Arial" w:hAnsi="Arial" w:cs="Arial"/>
          <w:color w:val="000000"/>
          <w:lang w:val="lt-LT"/>
        </w:rPr>
      </w:pPr>
      <w:r w:rsidRPr="00340F52">
        <w:rPr>
          <w:rFonts w:ascii="Arial" w:eastAsia="Arial" w:hAnsi="Arial" w:cs="Arial"/>
          <w:lang w:val="lt-LT"/>
        </w:rPr>
        <w:t xml:space="preserve">1. </w:t>
      </w:r>
      <w:r w:rsidR="00BC446C" w:rsidRPr="00340F52">
        <w:rPr>
          <w:rFonts w:ascii="Arial" w:eastAsia="Arial" w:hAnsi="Arial" w:cs="Arial"/>
          <w:lang w:val="lt-LT"/>
        </w:rPr>
        <w:t>Universitetas turėtų užtikrinti, kad visos mokymo laboratorijos būtų aprūpintos įranga, kurios nusidėvėjimo laikotarpis nėra pasibaigęs.</w:t>
      </w:r>
    </w:p>
    <w:p w14:paraId="017747D9" w14:textId="5E869A12" w:rsidR="00BC446C" w:rsidRPr="00340F52" w:rsidRDefault="006607C7" w:rsidP="00F15F97">
      <w:pPr>
        <w:spacing w:before="120" w:after="0"/>
        <w:jc w:val="both"/>
        <w:rPr>
          <w:rFonts w:ascii="Arial" w:eastAsia="Arial" w:hAnsi="Arial" w:cs="Arial"/>
          <w:lang w:val="lt-LT"/>
        </w:rPr>
      </w:pPr>
      <w:r w:rsidRPr="00340F52">
        <w:rPr>
          <w:rFonts w:ascii="Arial" w:eastAsia="Arial" w:hAnsi="Arial" w:cs="Arial"/>
          <w:lang w:val="lt-LT"/>
        </w:rPr>
        <w:t xml:space="preserve">2. </w:t>
      </w:r>
      <w:r w:rsidR="00BC446C" w:rsidRPr="00340F52">
        <w:rPr>
          <w:rFonts w:ascii="Arial" w:eastAsia="Arial" w:hAnsi="Arial" w:cs="Arial"/>
          <w:lang w:val="lt-LT"/>
        </w:rPr>
        <w:t>Gyvenimo sąlygos bendrabučiuose Nr. 14 ir Nr. 15 yra nepatenkinamos; reikėtų apsvarstyti šių bendrabučių renovaciją.</w:t>
      </w:r>
    </w:p>
    <w:p w14:paraId="580C003C" w14:textId="77777777" w:rsidR="00BC446C" w:rsidRPr="00340F52" w:rsidRDefault="00BC446C" w:rsidP="006607C7">
      <w:pPr>
        <w:spacing w:after="0"/>
        <w:jc w:val="both"/>
        <w:rPr>
          <w:lang w:val="lt-LT"/>
        </w:rPr>
      </w:pPr>
    </w:p>
    <w:p w14:paraId="5F71E4AC" w14:textId="77777777" w:rsidR="00BC446C" w:rsidRPr="00340F52" w:rsidRDefault="00BC446C" w:rsidP="00BC446C">
      <w:pPr>
        <w:pStyle w:val="Antrat2"/>
        <w:ind w:firstLine="360"/>
        <w:rPr>
          <w:lang w:val="lt-LT"/>
        </w:rPr>
      </w:pPr>
    </w:p>
    <w:p w14:paraId="2F5E8ED9" w14:textId="77777777" w:rsidR="00BC446C" w:rsidRPr="00340F52" w:rsidRDefault="00BC446C" w:rsidP="00BC446C">
      <w:pPr>
        <w:rPr>
          <w:lang w:val="lt-LT" w:eastAsia="lt-LT"/>
        </w:rPr>
      </w:pPr>
    </w:p>
    <w:p w14:paraId="599AF80B" w14:textId="77777777" w:rsidR="00BC446C" w:rsidRPr="00340F52" w:rsidRDefault="00BC446C" w:rsidP="00BC446C">
      <w:pPr>
        <w:rPr>
          <w:lang w:val="lt-LT" w:eastAsia="lt-LT"/>
        </w:rPr>
      </w:pPr>
    </w:p>
    <w:p w14:paraId="56F8346D" w14:textId="77777777" w:rsidR="00BB05A3" w:rsidRPr="00340F52" w:rsidRDefault="00BB05A3" w:rsidP="00BC446C">
      <w:pPr>
        <w:rPr>
          <w:lang w:val="lt-LT" w:eastAsia="lt-LT"/>
        </w:rPr>
      </w:pPr>
    </w:p>
    <w:p w14:paraId="1CF6815D" w14:textId="77777777" w:rsidR="00BB05A3" w:rsidRPr="00340F52" w:rsidRDefault="00BB05A3" w:rsidP="00BC446C">
      <w:pPr>
        <w:rPr>
          <w:lang w:val="lt-LT" w:eastAsia="lt-LT"/>
        </w:rPr>
      </w:pPr>
    </w:p>
    <w:p w14:paraId="61AD1CC9" w14:textId="77777777" w:rsidR="00BB05A3" w:rsidRPr="00340F52" w:rsidRDefault="00BB05A3" w:rsidP="00BC446C">
      <w:pPr>
        <w:rPr>
          <w:lang w:val="lt-LT" w:eastAsia="lt-LT"/>
        </w:rPr>
      </w:pPr>
    </w:p>
    <w:p w14:paraId="40D433B1" w14:textId="77777777" w:rsidR="00BB05A3" w:rsidRPr="00340F52" w:rsidRDefault="00BB05A3" w:rsidP="00BC446C">
      <w:pPr>
        <w:rPr>
          <w:lang w:val="lt-LT" w:eastAsia="lt-LT"/>
        </w:rPr>
      </w:pPr>
    </w:p>
    <w:p w14:paraId="6EF15597" w14:textId="77777777" w:rsidR="00BB05A3" w:rsidRPr="00340F52" w:rsidRDefault="00BB05A3" w:rsidP="00BC446C">
      <w:pPr>
        <w:rPr>
          <w:lang w:val="lt-LT" w:eastAsia="lt-LT"/>
        </w:rPr>
      </w:pPr>
    </w:p>
    <w:p w14:paraId="7282526F" w14:textId="77777777" w:rsidR="00BB05A3" w:rsidRPr="00340F52" w:rsidRDefault="00BB05A3" w:rsidP="00BC446C">
      <w:pPr>
        <w:rPr>
          <w:lang w:val="lt-LT" w:eastAsia="lt-LT"/>
        </w:rPr>
      </w:pPr>
    </w:p>
    <w:p w14:paraId="292A9657" w14:textId="77777777" w:rsidR="00BC446C" w:rsidRPr="00340F52" w:rsidRDefault="00BC446C" w:rsidP="00BC446C">
      <w:pPr>
        <w:rPr>
          <w:lang w:val="lt-LT" w:eastAsia="lt-LT"/>
        </w:rPr>
      </w:pPr>
    </w:p>
    <w:p w14:paraId="61D64100" w14:textId="77777777" w:rsidR="00BC446C" w:rsidRPr="00340F52" w:rsidRDefault="00BC446C" w:rsidP="00BC446C">
      <w:pPr>
        <w:rPr>
          <w:lang w:val="lt-LT" w:eastAsia="lt-LT"/>
        </w:rPr>
      </w:pPr>
    </w:p>
    <w:p w14:paraId="73887C15" w14:textId="77777777" w:rsidR="00BC446C" w:rsidRPr="00340F52" w:rsidRDefault="00BC446C" w:rsidP="00BC446C">
      <w:pPr>
        <w:pStyle w:val="Antrat2"/>
        <w:ind w:firstLine="360"/>
        <w:rPr>
          <w:lang w:val="lt-LT"/>
        </w:rPr>
      </w:pPr>
      <w:r w:rsidRPr="00340F52">
        <w:rPr>
          <w:lang w:val="lt-LT"/>
        </w:rPr>
        <w:lastRenderedPageBreak/>
        <w:t>VERTINAMOJI  SRITIS NR. 7: IŠVADOS</w:t>
      </w:r>
    </w:p>
    <w:tbl>
      <w:tblPr>
        <w:tblStyle w:val="Lentelstinklelis"/>
        <w:tblW w:w="5000" w:type="pct"/>
        <w:tblLook w:val="04A0" w:firstRow="1" w:lastRow="0" w:firstColumn="1" w:lastColumn="0" w:noHBand="0" w:noVBand="1"/>
      </w:tblPr>
      <w:tblGrid>
        <w:gridCol w:w="1589"/>
        <w:gridCol w:w="1750"/>
        <w:gridCol w:w="1535"/>
        <w:gridCol w:w="1448"/>
        <w:gridCol w:w="1370"/>
        <w:gridCol w:w="1370"/>
      </w:tblGrid>
      <w:tr w:rsidR="00E42BAA" w:rsidRPr="00FF5E60" w14:paraId="53D2C9F6" w14:textId="77777777" w:rsidTr="00EA6B37">
        <w:tc>
          <w:tcPr>
            <w:tcW w:w="1607" w:type="dxa"/>
            <w:vAlign w:val="center"/>
          </w:tcPr>
          <w:p w14:paraId="1E0EB949" w14:textId="77777777" w:rsidR="00E42BAA" w:rsidRPr="00340F52" w:rsidRDefault="00E42BAA"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VERTINAMOJI SRITIS NR. 7</w:t>
            </w:r>
          </w:p>
        </w:tc>
        <w:tc>
          <w:tcPr>
            <w:tcW w:w="1734" w:type="dxa"/>
            <w:vAlign w:val="center"/>
          </w:tcPr>
          <w:p w14:paraId="35E6E07D" w14:textId="77777777" w:rsidR="00E42BAA" w:rsidRPr="00340F52" w:rsidRDefault="00E42BAA"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Nepatenkinamai - 1</w:t>
            </w:r>
          </w:p>
          <w:p w14:paraId="753EF360"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Neatitinka reikalavimų</w:t>
            </w:r>
          </w:p>
        </w:tc>
        <w:tc>
          <w:tcPr>
            <w:tcW w:w="1607" w:type="dxa"/>
            <w:vAlign w:val="center"/>
          </w:tcPr>
          <w:p w14:paraId="0B0B8D29" w14:textId="77777777" w:rsidR="00E42BAA" w:rsidRPr="00340F52" w:rsidRDefault="00E42BAA"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Patenkinamai - 2</w:t>
            </w:r>
          </w:p>
          <w:p w14:paraId="553304EE"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esminių trūkumų, kuriuos būtina pašalinti</w:t>
            </w:r>
          </w:p>
        </w:tc>
        <w:tc>
          <w:tcPr>
            <w:tcW w:w="1607" w:type="dxa"/>
            <w:vAlign w:val="center"/>
          </w:tcPr>
          <w:p w14:paraId="215110A7" w14:textId="77777777" w:rsidR="00E42BAA" w:rsidRPr="00340F52" w:rsidRDefault="00E42BAA" w:rsidP="00EA6B37">
            <w:pPr>
              <w:tabs>
                <w:tab w:val="left" w:pos="1298"/>
                <w:tab w:val="left" w:pos="1701"/>
                <w:tab w:val="left" w:pos="1985"/>
              </w:tabs>
              <w:jc w:val="center"/>
              <w:rPr>
                <w:rFonts w:ascii="Arial" w:hAnsi="Arial" w:cs="Arial"/>
                <w:b/>
                <w:bCs/>
                <w:iCs/>
                <w:color w:val="136C73"/>
                <w:sz w:val="20"/>
                <w:szCs w:val="20"/>
                <w:lang w:val="lt-LT"/>
              </w:rPr>
            </w:pPr>
            <w:r w:rsidRPr="00340F52">
              <w:rPr>
                <w:rFonts w:ascii="Arial" w:hAnsi="Arial" w:cs="Arial"/>
                <w:b/>
                <w:bCs/>
                <w:iCs/>
                <w:color w:val="5B0009"/>
                <w:sz w:val="20"/>
                <w:szCs w:val="20"/>
                <w:lang w:val="lt-LT"/>
              </w:rPr>
              <w:t>Gerai - 3</w:t>
            </w:r>
            <w:r w:rsidRPr="00340F52">
              <w:rPr>
                <w:rFonts w:ascii="Arial" w:hAnsi="Arial" w:cs="Arial"/>
                <w:b/>
                <w:bCs/>
                <w:iCs/>
                <w:color w:val="136C73"/>
                <w:sz w:val="20"/>
                <w:szCs w:val="20"/>
                <w:lang w:val="lt-LT"/>
              </w:rPr>
              <w:t xml:space="preserve"> </w:t>
            </w:r>
          </w:p>
          <w:p w14:paraId="3DF8A99D"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Atitinka reikalavimus, tačiau yra trūkumų, kuriuos būtina pašalinti</w:t>
            </w:r>
          </w:p>
        </w:tc>
        <w:tc>
          <w:tcPr>
            <w:tcW w:w="1607" w:type="dxa"/>
            <w:vAlign w:val="center"/>
          </w:tcPr>
          <w:p w14:paraId="078FC8CD" w14:textId="77777777" w:rsidR="00E42BAA" w:rsidRPr="00340F52" w:rsidRDefault="00E42BAA"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Labai gerai - 4</w:t>
            </w:r>
          </w:p>
          <w:p w14:paraId="32170F01"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Labai gerai nacionaliniu ir tarptautiniu lygmeniu, be jokių trūkumų</w:t>
            </w:r>
          </w:p>
        </w:tc>
        <w:tc>
          <w:tcPr>
            <w:tcW w:w="1607" w:type="dxa"/>
            <w:vAlign w:val="center"/>
          </w:tcPr>
          <w:p w14:paraId="39A76B7C" w14:textId="77777777" w:rsidR="00E42BAA" w:rsidRPr="00340F52" w:rsidRDefault="00E42BAA"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Puikiai - 5</w:t>
            </w:r>
          </w:p>
          <w:p w14:paraId="66D350E2"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r w:rsidRPr="00340F52">
              <w:rPr>
                <w:rFonts w:ascii="Arial" w:hAnsi="Arial" w:cs="Arial"/>
                <w:iCs/>
                <w:sz w:val="20"/>
                <w:szCs w:val="20"/>
                <w:lang w:val="lt-LT"/>
              </w:rPr>
              <w:t>Ypač gerai nacionaliniu ir tarptautiniu lygmeniu, be jokių trūkumų</w:t>
            </w:r>
          </w:p>
        </w:tc>
      </w:tr>
      <w:tr w:rsidR="00E42BAA" w:rsidRPr="00FF5E60" w14:paraId="42153019" w14:textId="77777777" w:rsidTr="00EA6B37">
        <w:tc>
          <w:tcPr>
            <w:tcW w:w="1607" w:type="dxa"/>
            <w:vAlign w:val="center"/>
          </w:tcPr>
          <w:p w14:paraId="589AD6BB" w14:textId="77777777" w:rsidR="00E42BAA" w:rsidRPr="00340F52" w:rsidRDefault="00E42BAA"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Pirmoji pakopa</w:t>
            </w:r>
          </w:p>
        </w:tc>
        <w:tc>
          <w:tcPr>
            <w:tcW w:w="1734" w:type="dxa"/>
            <w:vAlign w:val="center"/>
          </w:tcPr>
          <w:p w14:paraId="472CA125"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p>
        </w:tc>
        <w:tc>
          <w:tcPr>
            <w:tcW w:w="1607" w:type="dxa"/>
            <w:shd w:val="clear" w:color="auto" w:fill="auto"/>
            <w:vAlign w:val="center"/>
          </w:tcPr>
          <w:p w14:paraId="162EE0C9"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1F72386B" w14:textId="129A80B2" w:rsidR="00E42BAA" w:rsidRPr="00340F52" w:rsidRDefault="00FF14F1"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7" w:type="dxa"/>
            <w:vAlign w:val="center"/>
          </w:tcPr>
          <w:p w14:paraId="7BEB1997"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0541A2F4"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p>
        </w:tc>
      </w:tr>
      <w:tr w:rsidR="00E42BAA" w:rsidRPr="00FF5E60" w14:paraId="73F24F2C" w14:textId="77777777" w:rsidTr="00EA6B37">
        <w:tc>
          <w:tcPr>
            <w:tcW w:w="1607" w:type="dxa"/>
            <w:vAlign w:val="center"/>
          </w:tcPr>
          <w:p w14:paraId="41E31788" w14:textId="77777777" w:rsidR="00E42BAA" w:rsidRPr="00340F52" w:rsidRDefault="00E42BAA" w:rsidP="00EA6B37">
            <w:pPr>
              <w:tabs>
                <w:tab w:val="left" w:pos="1298"/>
                <w:tab w:val="left" w:pos="1701"/>
                <w:tab w:val="left" w:pos="1985"/>
              </w:tabs>
              <w:jc w:val="center"/>
              <w:rPr>
                <w:rFonts w:ascii="Arial" w:hAnsi="Arial" w:cs="Arial"/>
                <w:b/>
                <w:bCs/>
                <w:iCs/>
                <w:color w:val="5B0009"/>
                <w:sz w:val="20"/>
                <w:szCs w:val="20"/>
                <w:lang w:val="lt-LT"/>
              </w:rPr>
            </w:pPr>
            <w:r w:rsidRPr="00340F52">
              <w:rPr>
                <w:rFonts w:ascii="Arial" w:hAnsi="Arial" w:cs="Arial"/>
                <w:b/>
                <w:bCs/>
                <w:iCs/>
                <w:color w:val="5B0009"/>
                <w:sz w:val="20"/>
                <w:szCs w:val="20"/>
                <w:lang w:val="lt-LT"/>
              </w:rPr>
              <w:t>Antroji pakopa</w:t>
            </w:r>
          </w:p>
        </w:tc>
        <w:tc>
          <w:tcPr>
            <w:tcW w:w="1734" w:type="dxa"/>
            <w:vAlign w:val="center"/>
          </w:tcPr>
          <w:p w14:paraId="400A9E30"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726372D9"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6C39DFBF" w14:textId="4C47F08C" w:rsidR="00E42BAA" w:rsidRPr="00340F52" w:rsidRDefault="00FF14F1"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607" w:type="dxa"/>
            <w:vAlign w:val="center"/>
          </w:tcPr>
          <w:p w14:paraId="03499867"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p>
        </w:tc>
        <w:tc>
          <w:tcPr>
            <w:tcW w:w="1607" w:type="dxa"/>
            <w:vAlign w:val="center"/>
          </w:tcPr>
          <w:p w14:paraId="39685E31" w14:textId="77777777" w:rsidR="00E42BAA" w:rsidRPr="00340F52" w:rsidRDefault="00E42BAA" w:rsidP="00EA6B37">
            <w:pPr>
              <w:tabs>
                <w:tab w:val="left" w:pos="1298"/>
                <w:tab w:val="left" w:pos="1701"/>
                <w:tab w:val="left" w:pos="1985"/>
              </w:tabs>
              <w:jc w:val="center"/>
              <w:rPr>
                <w:rFonts w:ascii="Arial" w:hAnsi="Arial" w:cs="Arial"/>
                <w:iCs/>
                <w:sz w:val="20"/>
                <w:szCs w:val="20"/>
                <w:lang w:val="lt-LT"/>
              </w:rPr>
            </w:pPr>
          </w:p>
        </w:tc>
      </w:tr>
    </w:tbl>
    <w:p w14:paraId="36AC2F57" w14:textId="77777777" w:rsidR="00BC446C" w:rsidRPr="00340F52" w:rsidRDefault="00BC446C" w:rsidP="00BC446C">
      <w:pPr>
        <w:spacing w:after="0"/>
        <w:rPr>
          <w:rFonts w:ascii="Arial" w:eastAsia="Arial" w:hAnsi="Arial" w:cs="Arial"/>
          <w:b/>
          <w:color w:val="5B0009"/>
          <w:lang w:val="lt-LT"/>
        </w:rPr>
      </w:pPr>
    </w:p>
    <w:p w14:paraId="689C9F44" w14:textId="63FBEF67" w:rsidR="00BC446C" w:rsidRPr="00340F52" w:rsidRDefault="00BC446C" w:rsidP="00BC446C">
      <w:pPr>
        <w:spacing w:after="0"/>
        <w:rPr>
          <w:rFonts w:ascii="Arial" w:eastAsia="Arial" w:hAnsi="Arial" w:cs="Arial"/>
          <w:b/>
          <w:color w:val="136C73"/>
          <w:lang w:val="lt-LT"/>
        </w:rPr>
      </w:pPr>
      <w:r w:rsidRPr="00340F52">
        <w:rPr>
          <w:rFonts w:ascii="Arial" w:eastAsia="Arial" w:hAnsi="Arial" w:cs="Arial"/>
          <w:b/>
          <w:color w:val="5B0009"/>
          <w:lang w:val="lt-LT"/>
        </w:rPr>
        <w:t>PAG</w:t>
      </w:r>
      <w:r w:rsidR="00450F03" w:rsidRPr="00340F52">
        <w:rPr>
          <w:rFonts w:ascii="Arial" w:eastAsia="Arial" w:hAnsi="Arial" w:cs="Arial"/>
          <w:b/>
          <w:color w:val="5B0009"/>
          <w:lang w:val="lt-LT"/>
        </w:rPr>
        <w:t>I</w:t>
      </w:r>
      <w:r w:rsidRPr="00340F52">
        <w:rPr>
          <w:rFonts w:ascii="Arial" w:eastAsia="Arial" w:hAnsi="Arial" w:cs="Arial"/>
          <w:b/>
          <w:color w:val="5B0009"/>
          <w:lang w:val="lt-LT"/>
        </w:rPr>
        <w:t>RTINI ASPEKTAI</w:t>
      </w:r>
    </w:p>
    <w:p w14:paraId="5B96D376" w14:textId="366BDF51" w:rsidR="00BC446C" w:rsidRPr="00340F52" w:rsidRDefault="006607C7" w:rsidP="00FF5E60">
      <w:pPr>
        <w:pBdr>
          <w:top w:val="nil"/>
          <w:left w:val="nil"/>
          <w:bottom w:val="nil"/>
          <w:right w:val="nil"/>
          <w:between w:val="nil"/>
        </w:pBdr>
        <w:spacing w:before="200" w:after="0"/>
        <w:jc w:val="both"/>
        <w:rPr>
          <w:rFonts w:ascii="Arial" w:eastAsia="Arial" w:hAnsi="Arial" w:cs="Arial"/>
          <w:lang w:val="lt-LT"/>
        </w:rPr>
      </w:pPr>
      <w:r w:rsidRPr="00340F52">
        <w:rPr>
          <w:rFonts w:ascii="Arial" w:eastAsia="Arial" w:hAnsi="Arial" w:cs="Arial"/>
          <w:lang w:val="lt-LT"/>
        </w:rPr>
        <w:t xml:space="preserve">1. </w:t>
      </w:r>
      <w:r w:rsidR="00BC446C" w:rsidRPr="00340F52">
        <w:rPr>
          <w:rFonts w:ascii="Arial" w:eastAsia="Arial" w:hAnsi="Arial" w:cs="Arial"/>
          <w:lang w:val="lt-LT"/>
        </w:rPr>
        <w:t>Universiteto interneto svetainė iš esmės yra dvikalbė – greta lietuviško puslapio yra ir panaši svetainė anglų kalba, arba galima patogiai naudotis automatinio vertimu.</w:t>
      </w:r>
    </w:p>
    <w:p w14:paraId="443B34F4" w14:textId="77777777" w:rsidR="00BC446C" w:rsidRPr="00340F52" w:rsidRDefault="00BC446C" w:rsidP="00340F52">
      <w:pPr>
        <w:spacing w:after="0"/>
        <w:jc w:val="both"/>
        <w:rPr>
          <w:rFonts w:ascii="Arial" w:eastAsia="Arial" w:hAnsi="Arial" w:cs="Arial"/>
          <w:b/>
          <w:color w:val="136C73"/>
          <w:lang w:val="lt-LT"/>
        </w:rPr>
      </w:pPr>
    </w:p>
    <w:p w14:paraId="2E6B3B60" w14:textId="77777777" w:rsidR="00BC446C" w:rsidRPr="00340F52" w:rsidRDefault="00BC446C" w:rsidP="00340F52">
      <w:pPr>
        <w:spacing w:after="0"/>
        <w:jc w:val="both"/>
        <w:rPr>
          <w:rFonts w:ascii="Arial" w:eastAsia="Arial" w:hAnsi="Arial" w:cs="Arial"/>
          <w:b/>
          <w:color w:val="5B0009"/>
          <w:lang w:val="lt-LT"/>
        </w:rPr>
      </w:pPr>
      <w:r w:rsidRPr="00340F52">
        <w:rPr>
          <w:rFonts w:ascii="Arial" w:eastAsia="Arial" w:hAnsi="Arial" w:cs="Arial"/>
          <w:b/>
          <w:color w:val="5B0009"/>
          <w:lang w:val="lt-LT"/>
        </w:rPr>
        <w:t>REKOMENDACIJOS</w:t>
      </w:r>
    </w:p>
    <w:p w14:paraId="62D19755" w14:textId="77777777" w:rsidR="00BC446C" w:rsidRPr="00340F52" w:rsidRDefault="00BC446C" w:rsidP="00FF5E60">
      <w:pPr>
        <w:tabs>
          <w:tab w:val="left" w:pos="1298"/>
          <w:tab w:val="left" w:pos="1985"/>
        </w:tabs>
        <w:spacing w:after="0" w:line="240" w:lineRule="auto"/>
        <w:jc w:val="both"/>
        <w:rPr>
          <w:rFonts w:ascii="Arial" w:eastAsia="Arial" w:hAnsi="Arial" w:cs="Arial"/>
          <w:color w:val="5B0009"/>
          <w:lang w:val="lt-LT"/>
        </w:rPr>
      </w:pPr>
    </w:p>
    <w:p w14:paraId="1DA78055" w14:textId="77777777" w:rsidR="00BC446C" w:rsidRPr="00340F52" w:rsidRDefault="00BC446C" w:rsidP="00FF5E60">
      <w:pPr>
        <w:tabs>
          <w:tab w:val="left" w:pos="1298"/>
          <w:tab w:val="left" w:pos="1985"/>
        </w:tabs>
        <w:spacing w:after="0" w:line="240" w:lineRule="auto"/>
        <w:jc w:val="both"/>
        <w:rPr>
          <w:rFonts w:ascii="Arial" w:eastAsia="Arial" w:hAnsi="Arial" w:cs="Arial"/>
          <w:color w:val="5B0009"/>
          <w:lang w:val="lt-LT"/>
        </w:rPr>
      </w:pPr>
      <w:r w:rsidRPr="00340F52">
        <w:rPr>
          <w:rFonts w:ascii="Arial" w:eastAsia="Arial" w:hAnsi="Arial" w:cs="Arial"/>
          <w:color w:val="5B0009"/>
          <w:lang w:val="lt-LT"/>
        </w:rPr>
        <w:t>Trūkumams šalinti</w:t>
      </w:r>
    </w:p>
    <w:p w14:paraId="3DF2F84C" w14:textId="77777777" w:rsidR="00BC446C" w:rsidRPr="00340F52" w:rsidRDefault="00BC446C" w:rsidP="00FF5E60">
      <w:pPr>
        <w:tabs>
          <w:tab w:val="left" w:pos="1298"/>
          <w:tab w:val="left" w:pos="1985"/>
        </w:tabs>
        <w:spacing w:after="0" w:line="240" w:lineRule="auto"/>
        <w:jc w:val="both"/>
        <w:rPr>
          <w:rFonts w:ascii="Arial" w:eastAsia="Arial" w:hAnsi="Arial" w:cs="Arial"/>
          <w:lang w:val="lt-LT"/>
        </w:rPr>
      </w:pPr>
    </w:p>
    <w:p w14:paraId="2D2C5706" w14:textId="40F1E6F9" w:rsidR="00BC446C" w:rsidRPr="00340F52" w:rsidRDefault="006607C7" w:rsidP="00340F52">
      <w:pPr>
        <w:pBdr>
          <w:top w:val="nil"/>
          <w:left w:val="nil"/>
          <w:bottom w:val="nil"/>
          <w:right w:val="nil"/>
          <w:between w:val="nil"/>
        </w:pBdr>
        <w:spacing w:after="0"/>
        <w:jc w:val="both"/>
        <w:rPr>
          <w:rFonts w:ascii="Arial" w:eastAsia="Arial" w:hAnsi="Arial" w:cs="Arial"/>
          <w:color w:val="000000"/>
          <w:lang w:val="lt-LT"/>
        </w:rPr>
      </w:pPr>
      <w:r w:rsidRPr="00340F52">
        <w:rPr>
          <w:rFonts w:ascii="Arial" w:eastAsia="Arial" w:hAnsi="Arial" w:cs="Arial"/>
          <w:lang w:val="lt-LT"/>
        </w:rPr>
        <w:t xml:space="preserve">1. </w:t>
      </w:r>
      <w:r w:rsidR="00BC446C" w:rsidRPr="00340F52">
        <w:rPr>
          <w:rFonts w:ascii="Arial" w:eastAsia="Arial" w:hAnsi="Arial" w:cs="Arial"/>
          <w:lang w:val="lt-LT"/>
        </w:rPr>
        <w:t>Užtikrinti patogų universiteto dokumentų angliškų versijų prieinamumą.</w:t>
      </w:r>
    </w:p>
    <w:p w14:paraId="19134BBC" w14:textId="77777777" w:rsidR="00BC446C" w:rsidRPr="00340F52" w:rsidRDefault="00BC446C" w:rsidP="00340F52">
      <w:pPr>
        <w:pBdr>
          <w:top w:val="nil"/>
          <w:left w:val="nil"/>
          <w:bottom w:val="nil"/>
          <w:right w:val="nil"/>
          <w:between w:val="nil"/>
        </w:pBdr>
        <w:spacing w:after="0"/>
        <w:ind w:left="720"/>
        <w:jc w:val="both"/>
        <w:rPr>
          <w:rFonts w:ascii="Arial" w:eastAsia="Arial" w:hAnsi="Arial" w:cs="Arial"/>
          <w:color w:val="000000"/>
          <w:lang w:val="lt-LT"/>
        </w:rPr>
      </w:pPr>
    </w:p>
    <w:p w14:paraId="144D3AE0" w14:textId="77777777" w:rsidR="00BC446C" w:rsidRPr="002C46D7" w:rsidRDefault="00BC446C" w:rsidP="00FF5E60">
      <w:pPr>
        <w:tabs>
          <w:tab w:val="left" w:pos="1298"/>
          <w:tab w:val="left" w:pos="1985"/>
        </w:tabs>
        <w:spacing w:after="0" w:line="240" w:lineRule="auto"/>
        <w:jc w:val="both"/>
        <w:rPr>
          <w:rFonts w:ascii="Arial" w:eastAsia="Arial" w:hAnsi="Arial" w:cs="Arial"/>
          <w:lang w:val="lt-LT"/>
        </w:rPr>
      </w:pPr>
      <w:r w:rsidRPr="00340F52">
        <w:rPr>
          <w:rFonts w:ascii="Arial" w:eastAsia="Arial" w:hAnsi="Arial" w:cs="Arial"/>
          <w:color w:val="5B0009"/>
          <w:lang w:val="lt-LT"/>
        </w:rPr>
        <w:t>Tolesniam tobul</w:t>
      </w:r>
      <w:r w:rsidRPr="002C46D7">
        <w:rPr>
          <w:rFonts w:ascii="Arial" w:eastAsia="Arial" w:hAnsi="Arial" w:cs="Arial"/>
          <w:color w:val="5B0009"/>
          <w:lang w:val="lt-LT"/>
        </w:rPr>
        <w:t>ėjimui</w:t>
      </w:r>
    </w:p>
    <w:p w14:paraId="71D8531A" w14:textId="1C859614" w:rsidR="00BC446C" w:rsidRPr="00340F52" w:rsidRDefault="006607C7" w:rsidP="00FF5E60">
      <w:pPr>
        <w:pBdr>
          <w:top w:val="nil"/>
          <w:left w:val="nil"/>
          <w:bottom w:val="nil"/>
          <w:right w:val="nil"/>
          <w:between w:val="nil"/>
        </w:pBdr>
        <w:spacing w:before="200" w:after="0"/>
        <w:jc w:val="both"/>
        <w:rPr>
          <w:rFonts w:ascii="Arial" w:eastAsia="Arial" w:hAnsi="Arial" w:cs="Arial"/>
          <w:color w:val="000000"/>
          <w:lang w:val="lt-LT"/>
        </w:rPr>
      </w:pPr>
      <w:r w:rsidRPr="00340F52">
        <w:rPr>
          <w:rFonts w:ascii="Arial" w:eastAsia="Arial" w:hAnsi="Arial" w:cs="Arial"/>
          <w:lang w:val="lt-LT"/>
        </w:rPr>
        <w:t xml:space="preserve">1. </w:t>
      </w:r>
      <w:r w:rsidR="00BC446C" w:rsidRPr="00340F52">
        <w:rPr>
          <w:rFonts w:ascii="Arial" w:eastAsia="Arial" w:hAnsi="Arial" w:cs="Arial"/>
          <w:lang w:val="lt-LT"/>
        </w:rPr>
        <w:t>Nors įvairūs universiteto veiklos aspektai labai detaliai aprašyti universiteto interneto svetainėse anglų kalba, universiteto norminiai dokumentai iš esmės yra tik lietuvių kalba. Sukurti ir įdiegti išsamią universiteto dokumentų vertimų į anglų kalbą skelbimo internete sistemą.</w:t>
      </w:r>
    </w:p>
    <w:p w14:paraId="12F90156" w14:textId="3498E74C" w:rsidR="00BC446C" w:rsidRPr="00340F52" w:rsidRDefault="006607C7" w:rsidP="00FF5E60">
      <w:pPr>
        <w:pBdr>
          <w:top w:val="nil"/>
          <w:left w:val="nil"/>
          <w:bottom w:val="nil"/>
          <w:right w:val="nil"/>
          <w:between w:val="nil"/>
        </w:pBdr>
        <w:spacing w:before="200" w:after="0"/>
        <w:jc w:val="both"/>
        <w:rPr>
          <w:rFonts w:ascii="Arial" w:eastAsia="Arial" w:hAnsi="Arial" w:cs="Arial"/>
          <w:color w:val="000000"/>
          <w:lang w:val="lt-LT"/>
        </w:rPr>
      </w:pPr>
      <w:r w:rsidRPr="00340F52">
        <w:rPr>
          <w:rFonts w:ascii="Arial" w:eastAsia="Arial" w:hAnsi="Arial" w:cs="Arial"/>
          <w:lang w:val="lt-LT"/>
        </w:rPr>
        <w:t xml:space="preserve">2. </w:t>
      </w:r>
      <w:r w:rsidR="00BC446C" w:rsidRPr="00340F52">
        <w:rPr>
          <w:rFonts w:ascii="Arial" w:eastAsia="Arial" w:hAnsi="Arial" w:cs="Arial"/>
          <w:lang w:val="lt-LT"/>
        </w:rPr>
        <w:t>Nors universitetas įgyvendina bendradarbiavimą su suinteresuotomis šalimis, gali būti naudinga užmegzti glaudesnį bendradarbiavimą su IT asociacijomis, kurios gali teikti konsoliduotą rinkos informaciją.</w:t>
      </w:r>
    </w:p>
    <w:p w14:paraId="75B50180" w14:textId="12DA9DBB" w:rsidR="00BC446C" w:rsidRPr="00340F52" w:rsidRDefault="006607C7" w:rsidP="00FF5E60">
      <w:pPr>
        <w:spacing w:before="200" w:after="0"/>
        <w:jc w:val="both"/>
        <w:rPr>
          <w:rFonts w:ascii="Arial" w:eastAsia="Arial" w:hAnsi="Arial" w:cs="Arial"/>
          <w:lang w:val="lt-LT"/>
        </w:rPr>
      </w:pPr>
      <w:r w:rsidRPr="00340F52">
        <w:rPr>
          <w:rFonts w:ascii="Arial" w:eastAsia="Arial" w:hAnsi="Arial" w:cs="Arial"/>
          <w:lang w:val="lt-LT"/>
        </w:rPr>
        <w:t xml:space="preserve">3. </w:t>
      </w:r>
      <w:r w:rsidR="00BC446C" w:rsidRPr="00340F52">
        <w:rPr>
          <w:rFonts w:ascii="Arial" w:eastAsia="Arial" w:hAnsi="Arial" w:cs="Arial"/>
          <w:lang w:val="lt-LT"/>
        </w:rPr>
        <w:t>Peržiūrėti  studijų krypties programų komiteto sprendimų priėmimo mechanizmą, siekiant užtikrinti, kad būtų tinkamai atsižvelgta į komiteto studentų narių nuomones ir pasiūlymus.</w:t>
      </w:r>
    </w:p>
    <w:p w14:paraId="3C0793B8" w14:textId="77777777" w:rsidR="00BC446C" w:rsidRPr="00340F52" w:rsidRDefault="00BC446C" w:rsidP="00BC446C">
      <w:pPr>
        <w:rPr>
          <w:rFonts w:ascii="Arial" w:eastAsia="Arial" w:hAnsi="Arial" w:cs="Arial"/>
          <w:lang w:val="lt-LT"/>
        </w:rPr>
      </w:pPr>
    </w:p>
    <w:p w14:paraId="09BADC61" w14:textId="77777777" w:rsidR="00BC446C" w:rsidRPr="00340F52" w:rsidRDefault="00BC446C" w:rsidP="00BC446C">
      <w:pPr>
        <w:spacing w:after="0"/>
        <w:rPr>
          <w:rFonts w:ascii="Arial" w:eastAsia="Arial" w:hAnsi="Arial" w:cs="Arial"/>
          <w:b/>
          <w:color w:val="136C73"/>
          <w:sz w:val="24"/>
          <w:szCs w:val="24"/>
          <w:lang w:val="lt-LT"/>
        </w:rPr>
      </w:pPr>
      <w:r w:rsidRPr="00340F52">
        <w:rPr>
          <w:lang w:val="lt-LT"/>
        </w:rPr>
        <w:br w:type="page"/>
      </w:r>
    </w:p>
    <w:p w14:paraId="60A5233E" w14:textId="77777777" w:rsidR="00BC446C" w:rsidRPr="00340F52" w:rsidRDefault="00BC446C" w:rsidP="00BC446C">
      <w:pPr>
        <w:pStyle w:val="Antrat1"/>
        <w:rPr>
          <w:lang w:val="lt-LT"/>
        </w:rPr>
      </w:pPr>
      <w:r w:rsidRPr="00340F52">
        <w:rPr>
          <w:lang w:val="lt-LT"/>
        </w:rPr>
        <w:lastRenderedPageBreak/>
        <w:t>SANTRAUKA</w:t>
      </w:r>
    </w:p>
    <w:p w14:paraId="3A45EF98" w14:textId="4C18A2F1" w:rsidR="00BC446C" w:rsidRPr="00340F52" w:rsidRDefault="00BC446C" w:rsidP="00BC446C">
      <w:pPr>
        <w:spacing w:before="200" w:after="0"/>
        <w:jc w:val="both"/>
        <w:rPr>
          <w:rFonts w:ascii="Arial" w:eastAsia="Arial" w:hAnsi="Arial" w:cs="Arial"/>
          <w:lang w:val="lt-LT"/>
        </w:rPr>
      </w:pPr>
      <w:r w:rsidRPr="00340F52">
        <w:rPr>
          <w:rFonts w:ascii="Arial" w:eastAsia="Arial" w:hAnsi="Arial" w:cs="Arial"/>
          <w:lang w:val="lt-LT"/>
        </w:rPr>
        <w:t xml:space="preserve">Kauno technologijos universitetas iš kitų vertintų universitetų išsiskyrė jau savianalizės suvestinės kokybe. Vertinamos srities analizės išsamumas, tarptautinių institucijų aprašymas, plati analizės apimtis ir gilumas aiškiai parodė, kad universitetas, rengdamas studijų programas ir vykdydamas </w:t>
      </w:r>
      <w:r w:rsidR="00FF5E60">
        <w:rPr>
          <w:rFonts w:ascii="Arial" w:eastAsia="Arial" w:hAnsi="Arial" w:cs="Arial"/>
          <w:lang w:val="lt-LT"/>
        </w:rPr>
        <w:t>studijų</w:t>
      </w:r>
      <w:r w:rsidRPr="00340F52">
        <w:rPr>
          <w:rFonts w:ascii="Arial" w:eastAsia="Arial" w:hAnsi="Arial" w:cs="Arial"/>
          <w:lang w:val="lt-LT"/>
        </w:rPr>
        <w:t xml:space="preserve"> veiklą, rėmėsi plačia žinių baze.</w:t>
      </w:r>
    </w:p>
    <w:p w14:paraId="28056D8A" w14:textId="566C7A63" w:rsidR="00BC446C" w:rsidRPr="00340F52" w:rsidRDefault="00BC446C" w:rsidP="00BC446C">
      <w:pPr>
        <w:spacing w:before="200" w:after="0"/>
        <w:jc w:val="both"/>
        <w:rPr>
          <w:rFonts w:ascii="Arial" w:eastAsia="Arial" w:hAnsi="Arial" w:cs="Arial"/>
          <w:lang w:val="lt-LT"/>
        </w:rPr>
      </w:pPr>
      <w:r w:rsidRPr="00340F52">
        <w:rPr>
          <w:rFonts w:ascii="Arial" w:eastAsia="Arial" w:hAnsi="Arial" w:cs="Arial"/>
          <w:lang w:val="lt-LT"/>
        </w:rPr>
        <w:t xml:space="preserve">Kitas labai svarbus aspektas yra taikomoji akademinės veiklos orientacija tiek mokslinių tyrimų, tiek </w:t>
      </w:r>
      <w:r w:rsidR="00FF14F1">
        <w:rPr>
          <w:rFonts w:ascii="Arial" w:eastAsia="Arial" w:hAnsi="Arial" w:cs="Arial"/>
          <w:lang w:val="lt-LT"/>
        </w:rPr>
        <w:t>dėstymo</w:t>
      </w:r>
      <w:r w:rsidRPr="00340F52">
        <w:rPr>
          <w:rFonts w:ascii="Arial" w:eastAsia="Arial" w:hAnsi="Arial" w:cs="Arial"/>
          <w:lang w:val="lt-LT"/>
        </w:rPr>
        <w:t xml:space="preserve"> srityje. Mokslinių tyrimų ir eksperimentinės plėtros srityje tai</w:t>
      </w:r>
      <w:r w:rsidR="00FF5E60">
        <w:rPr>
          <w:rFonts w:ascii="Arial" w:eastAsia="Arial" w:hAnsi="Arial" w:cs="Arial"/>
          <w:lang w:val="lt-LT"/>
        </w:rPr>
        <w:t>,</w:t>
      </w:r>
      <w:r w:rsidRPr="00340F52">
        <w:rPr>
          <w:rFonts w:ascii="Arial" w:eastAsia="Arial" w:hAnsi="Arial" w:cs="Arial"/>
          <w:lang w:val="lt-LT"/>
        </w:rPr>
        <w:t xml:space="preserve"> visų pirma</w:t>
      </w:r>
      <w:r w:rsidR="00FF5E60">
        <w:rPr>
          <w:rFonts w:ascii="Arial" w:eastAsia="Arial" w:hAnsi="Arial" w:cs="Arial"/>
          <w:lang w:val="lt-LT"/>
        </w:rPr>
        <w:t>,</w:t>
      </w:r>
      <w:r w:rsidRPr="00340F52">
        <w:rPr>
          <w:rFonts w:ascii="Arial" w:eastAsia="Arial" w:hAnsi="Arial" w:cs="Arial"/>
          <w:lang w:val="lt-LT"/>
        </w:rPr>
        <w:t xml:space="preserve"> atsispindi mokslinių tyrimų ir eksperimentinės plėtros projektų bei įmonių sutarčių apimtyje, kuri yra didesnė nei kitų dviejų vertintų universitetų (Vilniaus universiteto ir Vilniaus Gedimino technikos universiteto) bendra apimtis. Taikomąją dėstymo veiklos orientaciją labai vertino tiek studentai, tiek socialinių partnerių atstovai (alumnai ir su fakultetu bendradarbiaujančių įmonių atstovai). Tai turbūt buvo viena iš priežasčių, kodėl su ekspertais susitikę studentai Kauno technologijos universitetą laikė geriausiu universitetu Lietuvoje IT studijoms.</w:t>
      </w:r>
    </w:p>
    <w:p w14:paraId="7348205F" w14:textId="77777777" w:rsidR="00BC446C" w:rsidRPr="00340F52" w:rsidRDefault="00BC446C" w:rsidP="00BC446C">
      <w:pPr>
        <w:spacing w:before="200" w:after="0"/>
        <w:jc w:val="both"/>
        <w:rPr>
          <w:rFonts w:ascii="Arial" w:eastAsia="Arial" w:hAnsi="Arial" w:cs="Arial"/>
          <w:lang w:val="lt-LT"/>
        </w:rPr>
      </w:pPr>
      <w:r w:rsidRPr="00340F52">
        <w:rPr>
          <w:rFonts w:ascii="Arial" w:eastAsia="Arial" w:hAnsi="Arial" w:cs="Arial"/>
          <w:lang w:val="lt-LT"/>
        </w:rPr>
        <w:t xml:space="preserve">Su ekspertais susitikę socialiniai partneriai buvo pasirengę dar glaudesniam bendradarbiavimui: siūlyti ištisus kursus ar individualias paskaitas, siūlyti stažuotes studentams, (bendrai) prižiūrėti studentus, vykdyti bendrus mokslinių tyrimų ir plėtros projektus ir pan. Buvo tikimasi, kad universitetas aktyviau plėtos bendradarbiavimą, geresnę komunikaciją ir apskritai vykdys sistemingesnį bendradarbiavimą su įmonėmis ir viešosiomis institucijomis. </w:t>
      </w:r>
    </w:p>
    <w:p w14:paraId="310EC32A" w14:textId="77777777" w:rsidR="00BC446C" w:rsidRPr="00340F52" w:rsidRDefault="00BC446C" w:rsidP="00BC446C">
      <w:pPr>
        <w:spacing w:before="200" w:after="0"/>
        <w:jc w:val="both"/>
        <w:rPr>
          <w:rFonts w:ascii="Arial" w:eastAsia="Arial" w:hAnsi="Arial" w:cs="Arial"/>
          <w:lang w:val="lt-LT"/>
        </w:rPr>
      </w:pPr>
      <w:r w:rsidRPr="00340F52">
        <w:rPr>
          <w:rFonts w:ascii="Arial" w:eastAsia="Arial" w:hAnsi="Arial" w:cs="Arial"/>
          <w:lang w:val="lt-LT"/>
        </w:rPr>
        <w:t xml:space="preserve">Nors vertintos studijų programos priklausė skirtingoms IKT sritims (programinės įrangos inžinerija, multimedijos technologijos, nuotolinio mokymosi IT), visų šių studijų programų absolventų poreikis yra didelis. Studijų programų tikslų ir universiteto strateginių tikslų suderinimas yra aiškus, užtikrinant, kad studijų programos prisidėtų prie platesnių universiteto tikslų. Studijų programų struktūra yra gerai apgalvota, su daugybe galimybių, leidžiančių studentams įgyti visas reikalingas kompetencijas, įskaitant praktinius įgūdžius, reikalingus realiame profesiniame gyvenime. Šiek tiek daugiau dėmesio būtų galima skirti studentų komandinio darbo įgūdžių ugdymui, ypač kuriant viso ciklo programinę įrangą. </w:t>
      </w:r>
    </w:p>
    <w:p w14:paraId="1E61F668" w14:textId="77777777" w:rsidR="00BC446C" w:rsidRPr="00340F52" w:rsidRDefault="00BC446C" w:rsidP="00BC446C">
      <w:pPr>
        <w:spacing w:before="200" w:after="0"/>
        <w:jc w:val="both"/>
        <w:rPr>
          <w:rFonts w:ascii="Arial" w:eastAsia="Arial" w:hAnsi="Arial" w:cs="Arial"/>
          <w:lang w:val="lt-LT"/>
        </w:rPr>
      </w:pPr>
      <w:r w:rsidRPr="00340F52">
        <w:rPr>
          <w:rFonts w:ascii="Arial" w:eastAsia="Arial" w:hAnsi="Arial" w:cs="Arial"/>
          <w:lang w:val="lt-LT"/>
        </w:rPr>
        <w:t>Moksliniuose tyrimuose vidutinis publikacijų skaičius vienam akademiniam darbuotojui yra palyginti didelis. Tačiau straipsnių, paskelbtų populiariausiuose žurnaluose ir aukšto lygio konferencijose, dalis yra palyginti nedidelė. Ypač norėtume pabrėžti dalyvavimo aukšto lygio konferencijose svarbą - būtent jose dalijamasi naujausių mokslinių tyrimų rezultatais, aptariamos aktualios problemos, kuriami bendradarbiavimo ryšiai ir projektų konsorciumai ir t.t</w:t>
      </w:r>
    </w:p>
    <w:p w14:paraId="2F36A696" w14:textId="1012FD63" w:rsidR="00BC446C" w:rsidRPr="00340F52" w:rsidRDefault="00BC446C" w:rsidP="00BC446C">
      <w:pPr>
        <w:spacing w:before="200" w:after="0"/>
        <w:jc w:val="both"/>
        <w:rPr>
          <w:rFonts w:ascii="Arial" w:eastAsia="Arial" w:hAnsi="Arial" w:cs="Arial"/>
          <w:lang w:val="lt-LT"/>
        </w:rPr>
      </w:pPr>
      <w:r w:rsidRPr="00340F52">
        <w:rPr>
          <w:rFonts w:ascii="Arial" w:eastAsia="Arial" w:hAnsi="Arial" w:cs="Arial"/>
          <w:lang w:val="lt-LT"/>
        </w:rPr>
        <w:t>Universiteto infrastruktūros kokybė yra gana nevienoda tiek studijų erdvių, naudojamų technologijų, tiek neakademinės aplinkos atžvilgiu. Tai taikoma tiek bendrajai universiteto infrastruktūrai (pavyzdžiui, bendrabučiams), tiek Informatikos fakultetui ir Programinės įrangos inžinerijos katedrai. Nors universiteto finansavimo sistema nėra šio vertinimo objektas,  ekspertai aiškiai suprato, kad akademin</w:t>
      </w:r>
      <w:r w:rsidR="00FF5E60">
        <w:rPr>
          <w:rFonts w:ascii="Arial" w:eastAsia="Arial" w:hAnsi="Arial" w:cs="Arial"/>
          <w:lang w:val="lt-LT"/>
        </w:rPr>
        <w:t>ės</w:t>
      </w:r>
      <w:r w:rsidRPr="00340F52">
        <w:rPr>
          <w:rFonts w:ascii="Arial" w:eastAsia="Arial" w:hAnsi="Arial" w:cs="Arial"/>
          <w:lang w:val="lt-LT"/>
        </w:rPr>
        <w:t xml:space="preserve"> veikl</w:t>
      </w:r>
      <w:r w:rsidR="00FF5E60">
        <w:rPr>
          <w:rFonts w:ascii="Arial" w:eastAsia="Arial" w:hAnsi="Arial" w:cs="Arial"/>
          <w:lang w:val="lt-LT"/>
        </w:rPr>
        <w:t>o</w:t>
      </w:r>
      <w:r w:rsidRPr="00340F52">
        <w:rPr>
          <w:rFonts w:ascii="Arial" w:eastAsia="Arial" w:hAnsi="Arial" w:cs="Arial"/>
          <w:lang w:val="lt-LT"/>
        </w:rPr>
        <w:t xml:space="preserve">s problemos, susijusios su IT, daugiausia kilo dėl nepakankamo finansavimo. </w:t>
      </w:r>
    </w:p>
    <w:p w14:paraId="5EA181D0" w14:textId="77777777" w:rsidR="00BC446C" w:rsidRPr="00340F52" w:rsidRDefault="00BC446C" w:rsidP="00BC446C">
      <w:pPr>
        <w:spacing w:before="200" w:after="0"/>
        <w:jc w:val="both"/>
        <w:rPr>
          <w:rFonts w:ascii="Arial" w:eastAsia="Arial" w:hAnsi="Arial" w:cs="Arial"/>
          <w:lang w:val="lt-LT"/>
        </w:rPr>
      </w:pPr>
      <w:r w:rsidRPr="00340F52">
        <w:rPr>
          <w:rFonts w:ascii="Arial" w:eastAsia="Arial" w:hAnsi="Arial" w:cs="Arial"/>
          <w:lang w:val="lt-LT"/>
        </w:rPr>
        <w:t>Kita vertus, manome, kad kai kurias problemas galima išspręsti iš dalies pertvarkant esamas veiklas ir ieškant sinergijos. Pavyzdžiui, jei studentai norėjo daugiau paskaitų iš užsienio universitetų profesorių, kodėl gi nepasiūlius užsienio ekspertų paskaitų per universitete vykstančius mokslinius renginius (konferencijas, projektinius susitikimus, daktaro disertacijos gynimus ir pan.).</w:t>
      </w:r>
    </w:p>
    <w:p w14:paraId="74FDE0AD" w14:textId="77777777" w:rsidR="00BC446C" w:rsidRPr="00340F52" w:rsidRDefault="00BC446C" w:rsidP="00BC446C">
      <w:pPr>
        <w:spacing w:before="200" w:after="0"/>
        <w:jc w:val="both"/>
        <w:rPr>
          <w:rFonts w:ascii="Arial" w:eastAsia="Arial" w:hAnsi="Arial" w:cs="Arial"/>
          <w:lang w:val="lt-LT"/>
        </w:rPr>
      </w:pPr>
      <w:r w:rsidRPr="00340F52">
        <w:rPr>
          <w:rFonts w:ascii="Arial" w:eastAsia="Arial" w:hAnsi="Arial" w:cs="Arial"/>
          <w:lang w:val="lt-LT"/>
        </w:rPr>
        <w:lastRenderedPageBreak/>
        <w:t xml:space="preserve">Baigiant norėtume padėkoti tiek universitetui, tiek SKVC už puikų vertinimo parengimą ir įgyvendinimą. Ypač norime pagirti Kauno technologijos universitetą už tai, kad jis parengė puikią savianalizės suvestinę. </w:t>
      </w:r>
    </w:p>
    <w:p w14:paraId="4AA13E10" w14:textId="77777777" w:rsidR="00BC446C" w:rsidRPr="00340F52" w:rsidRDefault="00BC446C" w:rsidP="00BC446C">
      <w:pPr>
        <w:spacing w:after="0"/>
        <w:jc w:val="both"/>
        <w:rPr>
          <w:rFonts w:ascii="Arial" w:eastAsia="Arial" w:hAnsi="Arial" w:cs="Arial"/>
          <w:lang w:val="lt-LT"/>
        </w:rPr>
      </w:pPr>
    </w:p>
    <w:p w14:paraId="713F9A45" w14:textId="1AA01AAF" w:rsidR="008E3558" w:rsidRPr="006F2ACF" w:rsidRDefault="008E3558" w:rsidP="008E3558">
      <w:pPr>
        <w:jc w:val="center"/>
        <w:rPr>
          <w:rFonts w:ascii="Arial" w:hAnsi="Arial" w:cs="Arial"/>
        </w:rPr>
      </w:pPr>
      <w:r w:rsidRPr="002D0027">
        <w:rPr>
          <w:rFonts w:ascii="Arial" w:hAnsi="Arial" w:cs="Arial"/>
        </w:rPr>
        <w:t>____________________________</w:t>
      </w:r>
    </w:p>
    <w:p w14:paraId="300E2D06" w14:textId="77777777" w:rsidR="008E3558" w:rsidRPr="00535C59" w:rsidRDefault="008E3558" w:rsidP="008E3558">
      <w:pPr>
        <w:spacing w:after="0"/>
        <w:rPr>
          <w:rFonts w:ascii="Arial" w:hAnsi="Arial" w:cs="Arial"/>
          <w:b/>
          <w:bCs/>
        </w:rPr>
      </w:pPr>
      <w:r w:rsidRPr="00535C59">
        <w:rPr>
          <w:rFonts w:ascii="Arial" w:hAnsi="Arial" w:cs="Arial"/>
          <w:b/>
          <w:bCs/>
        </w:rPr>
        <w:t>Vertimas atliktas naudojant automatinio vertinimo programą ,,DeepL“.</w:t>
      </w:r>
    </w:p>
    <w:p w14:paraId="2AE1FEA5" w14:textId="77777777" w:rsidR="008E3558" w:rsidRPr="00535C59" w:rsidRDefault="008E3558" w:rsidP="008E3558">
      <w:pPr>
        <w:spacing w:after="0"/>
        <w:rPr>
          <w:rFonts w:ascii="Arial" w:hAnsi="Arial" w:cs="Arial"/>
          <w:b/>
          <w:bCs/>
        </w:rPr>
      </w:pPr>
      <w:r w:rsidRPr="00535C59">
        <w:rPr>
          <w:rFonts w:ascii="Arial" w:hAnsi="Arial" w:cs="Arial"/>
          <w:b/>
          <w:bCs/>
        </w:rPr>
        <w:t>Kilus abejonėms dėl vertimo tikslumo, vadovautis išvadomis originalo kalba.</w:t>
      </w:r>
    </w:p>
    <w:p w14:paraId="26D6D756" w14:textId="77777777" w:rsidR="00BC446C" w:rsidRPr="00340F52" w:rsidRDefault="00BC446C" w:rsidP="00BC446C">
      <w:pPr>
        <w:spacing w:after="0"/>
        <w:rPr>
          <w:rFonts w:ascii="Arial" w:eastAsia="Arial" w:hAnsi="Arial" w:cs="Arial"/>
          <w:sz w:val="24"/>
          <w:szCs w:val="24"/>
          <w:highlight w:val="cyan"/>
          <w:lang w:val="lt-LT"/>
        </w:rPr>
      </w:pPr>
    </w:p>
    <w:p w14:paraId="6F31E317" w14:textId="77777777" w:rsidR="00BC446C" w:rsidRPr="00340F52" w:rsidRDefault="00BC446C">
      <w:pPr>
        <w:spacing w:after="0"/>
        <w:jc w:val="both"/>
        <w:rPr>
          <w:rFonts w:ascii="Arial" w:eastAsia="Arial" w:hAnsi="Arial" w:cs="Arial"/>
          <w:lang w:val="lt-LT"/>
        </w:rPr>
      </w:pPr>
    </w:p>
    <w:p w14:paraId="3C36C83F" w14:textId="77777777" w:rsidR="00CB0F0E" w:rsidRPr="00340F52" w:rsidRDefault="00CB0F0E">
      <w:pPr>
        <w:spacing w:after="0"/>
        <w:rPr>
          <w:rFonts w:ascii="Arial" w:eastAsia="Arial" w:hAnsi="Arial" w:cs="Arial"/>
          <w:sz w:val="24"/>
          <w:szCs w:val="24"/>
          <w:highlight w:val="cyan"/>
          <w:lang w:val="lt-LT"/>
        </w:rPr>
      </w:pPr>
    </w:p>
    <w:p w14:paraId="1CACE47E" w14:textId="77777777" w:rsidR="00CB0F0E" w:rsidRPr="00340F52" w:rsidRDefault="00CB0F0E">
      <w:pPr>
        <w:spacing w:after="0"/>
        <w:rPr>
          <w:rFonts w:ascii="Arial" w:eastAsia="Arial" w:hAnsi="Arial" w:cs="Arial"/>
          <w:sz w:val="24"/>
          <w:szCs w:val="24"/>
          <w:lang w:val="lt-LT"/>
        </w:rPr>
      </w:pPr>
    </w:p>
    <w:sectPr w:rsidR="00CB0F0E" w:rsidRPr="00340F52" w:rsidSect="005A34C1">
      <w:footerReference w:type="default" r:id="rId14"/>
      <w:pgSz w:w="11906" w:h="16838"/>
      <w:pgMar w:top="1134" w:right="1133"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A445" w14:textId="77777777" w:rsidR="006D7BF2" w:rsidRDefault="006D7BF2">
      <w:pPr>
        <w:spacing w:after="0" w:line="240" w:lineRule="auto"/>
      </w:pPr>
      <w:r>
        <w:separator/>
      </w:r>
    </w:p>
  </w:endnote>
  <w:endnote w:type="continuationSeparator" w:id="0">
    <w:p w14:paraId="31CE2F75" w14:textId="77777777" w:rsidR="006D7BF2" w:rsidRDefault="006D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9EEE" w14:textId="614CD3E5" w:rsidR="00CB0F0E" w:rsidRDefault="001C299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85BD8">
      <w:rPr>
        <w:noProof/>
        <w:color w:val="000000"/>
      </w:rPr>
      <w:t>2</w:t>
    </w:r>
    <w:r>
      <w:rPr>
        <w:color w:val="000000"/>
      </w:rPr>
      <w:fldChar w:fldCharType="end"/>
    </w:r>
  </w:p>
  <w:p w14:paraId="762BF8E8" w14:textId="77777777" w:rsidR="00CB0F0E" w:rsidRDefault="00CB0F0E">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0515" w14:textId="77777777" w:rsidR="00CB0F0E" w:rsidRDefault="00CB0F0E">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EEF0" w14:textId="77777777" w:rsidR="00BC446C" w:rsidRDefault="00BC446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53C101B" w14:textId="77777777" w:rsidR="00BC446C" w:rsidRDefault="00BC446C">
    <w:pPr>
      <w:pBdr>
        <w:top w:val="nil"/>
        <w:left w:val="nil"/>
        <w:bottom w:val="nil"/>
        <w:right w:val="nil"/>
        <w:between w:val="nil"/>
      </w:pBdr>
      <w:tabs>
        <w:tab w:val="center" w:pos="4819"/>
        <w:tab w:val="right" w:pos="9638"/>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4A85" w14:textId="77777777" w:rsidR="00BC446C" w:rsidRDefault="00BC446C">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0967" w14:textId="77777777" w:rsidR="00CB0F0E" w:rsidRDefault="001C299F">
    <w:pPr>
      <w:pBdr>
        <w:top w:val="nil"/>
        <w:left w:val="nil"/>
        <w:bottom w:val="nil"/>
        <w:right w:val="nil"/>
        <w:between w:val="nil"/>
      </w:pBdr>
      <w:tabs>
        <w:tab w:val="center" w:pos="4819"/>
        <w:tab w:val="right" w:pos="9638"/>
      </w:tabs>
      <w:spacing w:after="0" w:line="240" w:lineRule="auto"/>
      <w:jc w:val="center"/>
      <w:rPr>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5A34C1">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C240" w14:textId="77777777" w:rsidR="006D7BF2" w:rsidRDefault="006D7BF2">
      <w:pPr>
        <w:spacing w:after="0" w:line="240" w:lineRule="auto"/>
      </w:pPr>
      <w:r>
        <w:separator/>
      </w:r>
    </w:p>
  </w:footnote>
  <w:footnote w:type="continuationSeparator" w:id="0">
    <w:p w14:paraId="7E2C12FD" w14:textId="77777777" w:rsidR="006D7BF2" w:rsidRDefault="006D7BF2">
      <w:pPr>
        <w:spacing w:after="0" w:line="240" w:lineRule="auto"/>
      </w:pPr>
      <w:r>
        <w:continuationSeparator/>
      </w:r>
    </w:p>
  </w:footnote>
  <w:footnote w:id="1">
    <w:p w14:paraId="09AF23B6" w14:textId="48BE38AA" w:rsidR="00CB0F0E" w:rsidRDefault="001C299F">
      <w:pPr>
        <w:pBdr>
          <w:top w:val="nil"/>
          <w:left w:val="nil"/>
          <w:bottom w:val="nil"/>
          <w:right w:val="nil"/>
          <w:between w:val="nil"/>
        </w:pBdr>
        <w:spacing w:after="0" w:line="240" w:lineRule="auto"/>
        <w:jc w:val="both"/>
        <w:rPr>
          <w:color w:val="000000"/>
          <w:sz w:val="20"/>
          <w:szCs w:val="20"/>
        </w:rPr>
      </w:pPr>
      <w:r>
        <w:rPr>
          <w:rStyle w:val="Puslapioinaosnuoroda"/>
        </w:rPr>
        <w:footnoteRef/>
      </w:r>
      <w:r w:rsidR="002D17D2">
        <w:rPr>
          <w:rFonts w:ascii="Symbol" w:eastAsia="Symbol" w:hAnsi="Symbol" w:cs="Symbol"/>
          <w:color w:val="000000"/>
          <w:sz w:val="20"/>
          <w:szCs w:val="20"/>
          <w:vertAlign w:val="superscript"/>
        </w:rPr>
        <w:t>,</w:t>
      </w:r>
      <w:r w:rsidR="00B74160">
        <w:rPr>
          <w:rFonts w:ascii="Symbol" w:eastAsia="Symbol" w:hAnsi="Symbol" w:cs="Symbol"/>
          <w:color w:val="000000"/>
          <w:sz w:val="20"/>
          <w:szCs w:val="20"/>
          <w:vertAlign w:val="superscript"/>
        </w:rPr>
        <w:t xml:space="preserve"> </w:t>
      </w:r>
      <w:r w:rsidR="002D17D2">
        <w:rPr>
          <w:rFonts w:ascii="Symbol" w:eastAsia="Symbol" w:hAnsi="Symbol" w:cs="Symbol"/>
          <w:color w:val="000000"/>
          <w:sz w:val="20"/>
          <w:szCs w:val="20"/>
          <w:vertAlign w:val="superscript"/>
        </w:rPr>
        <w:t>2</w:t>
      </w:r>
      <w:r>
        <w:rPr>
          <w:rFonts w:ascii="Symbol" w:eastAsia="Symbol" w:hAnsi="Symbol" w:cs="Symbol"/>
          <w:color w:val="000000"/>
          <w:sz w:val="20"/>
          <w:szCs w:val="20"/>
          <w:vertAlign w:val="superscript"/>
        </w:rPr>
        <w:t></w:t>
      </w:r>
      <w:r>
        <w:rPr>
          <w:color w:val="000000"/>
          <w:sz w:val="20"/>
          <w:szCs w:val="20"/>
        </w:rPr>
        <w:t xml:space="preserve"> </w:t>
      </w:r>
    </w:p>
    <w:p w14:paraId="1EF9C174"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1 (unsatisfactory)</w:t>
      </w:r>
      <w:r>
        <w:rPr>
          <w:rFonts w:ascii="Arial" w:eastAsia="Arial" w:hAnsi="Arial" w:cs="Arial"/>
          <w:color w:val="5B0009"/>
          <w:sz w:val="20"/>
          <w:szCs w:val="20"/>
        </w:rPr>
        <w:t xml:space="preserve"> </w:t>
      </w:r>
      <w:r>
        <w:rPr>
          <w:rFonts w:ascii="Arial" w:eastAsia="Arial" w:hAnsi="Arial" w:cs="Arial"/>
          <w:color w:val="000000"/>
          <w:sz w:val="20"/>
          <w:szCs w:val="20"/>
        </w:rPr>
        <w:t>- the area does not meet the minimum requirements, there are substantial shortcomings that hinder the implementation of the programmes in the field.</w:t>
      </w:r>
    </w:p>
    <w:p w14:paraId="6E7F4BCA"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2 (satisfactory)</w:t>
      </w:r>
      <w:r>
        <w:rPr>
          <w:rFonts w:ascii="Arial" w:eastAsia="Arial" w:hAnsi="Arial" w:cs="Arial"/>
          <w:color w:val="5B0009"/>
          <w:sz w:val="20"/>
          <w:szCs w:val="20"/>
        </w:rPr>
        <w:t xml:space="preserve"> </w:t>
      </w:r>
      <w:r>
        <w:rPr>
          <w:rFonts w:ascii="Arial" w:eastAsia="Arial" w:hAnsi="Arial" w:cs="Arial"/>
          <w:color w:val="000000"/>
          <w:sz w:val="20"/>
          <w:szCs w:val="20"/>
        </w:rPr>
        <w:t>- the area meets the minimum requirements, but there are substantial shortcomings that need to be eliminated.</w:t>
      </w:r>
    </w:p>
    <w:p w14:paraId="248B7D9E"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3 (good)</w:t>
      </w:r>
      <w:r>
        <w:rPr>
          <w:rFonts w:ascii="Arial" w:eastAsia="Arial" w:hAnsi="Arial" w:cs="Arial"/>
          <w:color w:val="5B0009"/>
          <w:sz w:val="20"/>
          <w:szCs w:val="20"/>
        </w:rPr>
        <w:t xml:space="preserve"> </w:t>
      </w:r>
      <w:r>
        <w:rPr>
          <w:rFonts w:ascii="Arial" w:eastAsia="Arial" w:hAnsi="Arial" w:cs="Arial"/>
          <w:color w:val="000000"/>
          <w:sz w:val="20"/>
          <w:szCs w:val="20"/>
        </w:rPr>
        <w:t>- the area is being developed systematically, without any substantial shortcomings.</w:t>
      </w:r>
    </w:p>
    <w:p w14:paraId="165EEC58"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4 (very good)</w:t>
      </w:r>
      <w:r>
        <w:rPr>
          <w:rFonts w:ascii="Arial" w:eastAsia="Arial" w:hAnsi="Arial" w:cs="Arial"/>
          <w:color w:val="136C73"/>
          <w:sz w:val="20"/>
          <w:szCs w:val="20"/>
        </w:rPr>
        <w:t xml:space="preserve"> </w:t>
      </w:r>
      <w:r>
        <w:rPr>
          <w:rFonts w:ascii="Arial" w:eastAsia="Arial" w:hAnsi="Arial" w:cs="Arial"/>
          <w:color w:val="000000"/>
          <w:sz w:val="20"/>
          <w:szCs w:val="20"/>
        </w:rPr>
        <w:t>- the area is evaluated very well in the national context and internationally, without any shortcomings.</w:t>
      </w:r>
    </w:p>
    <w:p w14:paraId="529DAC8E" w14:textId="77777777" w:rsidR="00CB0F0E" w:rsidRDefault="001C299F">
      <w:pPr>
        <w:pBdr>
          <w:top w:val="nil"/>
          <w:left w:val="nil"/>
          <w:bottom w:val="nil"/>
          <w:right w:val="nil"/>
          <w:between w:val="nil"/>
        </w:pBdr>
        <w:spacing w:after="0" w:line="240" w:lineRule="auto"/>
        <w:jc w:val="both"/>
        <w:rPr>
          <w:color w:val="000000"/>
          <w:sz w:val="20"/>
          <w:szCs w:val="20"/>
        </w:rPr>
      </w:pPr>
      <w:r>
        <w:rPr>
          <w:rFonts w:ascii="Arial" w:eastAsia="Arial" w:hAnsi="Arial" w:cs="Arial"/>
          <w:b/>
          <w:color w:val="5B0009"/>
          <w:sz w:val="20"/>
          <w:szCs w:val="20"/>
        </w:rPr>
        <w:t>5 (exceptional)</w:t>
      </w:r>
      <w:r>
        <w:rPr>
          <w:rFonts w:ascii="Arial" w:eastAsia="Arial" w:hAnsi="Arial" w:cs="Arial"/>
          <w:color w:val="5B0009"/>
          <w:sz w:val="20"/>
          <w:szCs w:val="20"/>
        </w:rPr>
        <w:t xml:space="preserve"> </w:t>
      </w:r>
      <w:r>
        <w:rPr>
          <w:rFonts w:ascii="Arial" w:eastAsia="Arial" w:hAnsi="Arial" w:cs="Arial"/>
          <w:color w:val="000000"/>
          <w:sz w:val="20"/>
          <w:szCs w:val="20"/>
        </w:rPr>
        <w:t>- the area is evaluated exceptionally well in the national context and internationally.</w:t>
      </w:r>
    </w:p>
  </w:footnote>
  <w:footnote w:id="2">
    <w:p w14:paraId="05F1B375" w14:textId="02C19099" w:rsidR="00CB0F0E" w:rsidRDefault="00CB0F0E">
      <w:pPr>
        <w:pBdr>
          <w:top w:val="nil"/>
          <w:left w:val="nil"/>
          <w:bottom w:val="nil"/>
          <w:right w:val="nil"/>
          <w:between w:val="nil"/>
        </w:pBdr>
        <w:spacing w:after="0" w:line="240" w:lineRule="auto"/>
        <w:rPr>
          <w:color w:val="000000"/>
          <w:sz w:val="20"/>
          <w:szCs w:val="20"/>
        </w:rPr>
      </w:pPr>
    </w:p>
  </w:footnote>
  <w:footnote w:id="3">
    <w:p w14:paraId="29C87FB7" w14:textId="4261BFED" w:rsidR="00BC446C" w:rsidRPr="00134B35" w:rsidRDefault="00134B35" w:rsidP="00BC446C">
      <w:pPr>
        <w:pBdr>
          <w:top w:val="nil"/>
          <w:left w:val="nil"/>
          <w:bottom w:val="nil"/>
          <w:right w:val="nil"/>
          <w:between w:val="nil"/>
        </w:pBdr>
        <w:spacing w:after="0" w:line="240" w:lineRule="auto"/>
        <w:jc w:val="both"/>
        <w:rPr>
          <w:color w:val="000000"/>
          <w:sz w:val="20"/>
          <w:szCs w:val="20"/>
          <w:vertAlign w:val="superscript"/>
        </w:rPr>
      </w:pPr>
      <w:r>
        <w:rPr>
          <w:color w:val="000000"/>
          <w:sz w:val="20"/>
          <w:szCs w:val="20"/>
          <w:vertAlign w:val="superscript"/>
        </w:rPr>
        <w:t>3,4</w:t>
      </w:r>
      <w:r w:rsidR="00F3256B">
        <w:rPr>
          <w:color w:val="000000"/>
          <w:sz w:val="20"/>
          <w:szCs w:val="20"/>
          <w:vertAlign w:val="superscript"/>
        </w:rPr>
        <w:t>*</w:t>
      </w:r>
    </w:p>
    <w:p w14:paraId="66187A9D" w14:textId="77777777" w:rsidR="000E0AE3" w:rsidRPr="000D455C" w:rsidRDefault="000E0AE3" w:rsidP="000E0AE3">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5424C502" w14:textId="77777777" w:rsidR="000E0AE3" w:rsidRPr="000D455C" w:rsidRDefault="000E0AE3"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21A6ADC1" w14:textId="77777777" w:rsidR="000E0AE3" w:rsidRPr="000D455C" w:rsidRDefault="000E0AE3"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1264784B" w14:textId="77777777" w:rsidR="000E0AE3" w:rsidRPr="000D455C" w:rsidRDefault="000E0AE3"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7794D2BC" w14:textId="33678B0C" w:rsidR="00BC446C" w:rsidRDefault="000E0AE3" w:rsidP="000E0AE3">
      <w:pPr>
        <w:pBdr>
          <w:top w:val="nil"/>
          <w:left w:val="nil"/>
          <w:bottom w:val="nil"/>
          <w:right w:val="nil"/>
          <w:between w:val="nil"/>
        </w:pBdr>
        <w:spacing w:after="0" w:line="240" w:lineRule="auto"/>
        <w:jc w:val="both"/>
        <w:rPr>
          <w:color w:val="000000"/>
          <w:sz w:val="20"/>
          <w:szCs w:val="20"/>
        </w:rPr>
      </w:pPr>
      <w:r w:rsidRPr="000D455C">
        <w:rPr>
          <w:rFonts w:ascii="Arial" w:hAnsi="Arial" w:cs="Arial"/>
          <w:b/>
          <w:bCs/>
          <w:color w:val="5B0009"/>
          <w:sz w:val="18"/>
          <w:szCs w:val="18"/>
          <w:lang w:val="lt-LT"/>
        </w:rPr>
        <w:t>5 (puikiai)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išskirtinai gerai nacionaliniame kontekste ir tarptautinėje erdvėje.</w:t>
      </w:r>
    </w:p>
  </w:footnote>
  <w:footnote w:id="4">
    <w:p w14:paraId="23657F6B" w14:textId="77777777" w:rsidR="00BC446C" w:rsidRDefault="00BC446C" w:rsidP="00BC446C">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FDC"/>
    <w:multiLevelType w:val="multilevel"/>
    <w:tmpl w:val="44281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36245"/>
    <w:multiLevelType w:val="multilevel"/>
    <w:tmpl w:val="53F69E2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 w15:restartNumberingAfterBreak="0">
    <w:nsid w:val="064B0C37"/>
    <w:multiLevelType w:val="multilevel"/>
    <w:tmpl w:val="75D4A96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 w15:restartNumberingAfterBreak="0">
    <w:nsid w:val="06E3732D"/>
    <w:multiLevelType w:val="multilevel"/>
    <w:tmpl w:val="A6CEAF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9762DBC"/>
    <w:multiLevelType w:val="multilevel"/>
    <w:tmpl w:val="9D100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A431E6"/>
    <w:multiLevelType w:val="multilevel"/>
    <w:tmpl w:val="0B4CD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50303"/>
    <w:multiLevelType w:val="multilevel"/>
    <w:tmpl w:val="6D84E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594DB5"/>
    <w:multiLevelType w:val="multilevel"/>
    <w:tmpl w:val="D6B09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C50821"/>
    <w:multiLevelType w:val="multilevel"/>
    <w:tmpl w:val="380C9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BB0F62"/>
    <w:multiLevelType w:val="multilevel"/>
    <w:tmpl w:val="BFFCA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4B4614"/>
    <w:multiLevelType w:val="multilevel"/>
    <w:tmpl w:val="8108A75C"/>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1" w15:restartNumberingAfterBreak="0">
    <w:nsid w:val="230127F3"/>
    <w:multiLevelType w:val="multilevel"/>
    <w:tmpl w:val="96748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76591"/>
    <w:multiLevelType w:val="multilevel"/>
    <w:tmpl w:val="7B66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0345E8"/>
    <w:multiLevelType w:val="multilevel"/>
    <w:tmpl w:val="1B04E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0A7427"/>
    <w:multiLevelType w:val="multilevel"/>
    <w:tmpl w:val="B2ECA2E2"/>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5" w15:restartNumberingAfterBreak="0">
    <w:nsid w:val="2CC132BC"/>
    <w:multiLevelType w:val="multilevel"/>
    <w:tmpl w:val="4DAAF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659E2"/>
    <w:multiLevelType w:val="multilevel"/>
    <w:tmpl w:val="F89E6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D0157F"/>
    <w:multiLevelType w:val="multilevel"/>
    <w:tmpl w:val="DC3EB90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8" w15:restartNumberingAfterBreak="0">
    <w:nsid w:val="3A005229"/>
    <w:multiLevelType w:val="multilevel"/>
    <w:tmpl w:val="70B0682A"/>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9" w15:restartNumberingAfterBreak="0">
    <w:nsid w:val="433172F2"/>
    <w:multiLevelType w:val="multilevel"/>
    <w:tmpl w:val="F4B46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265164"/>
    <w:multiLevelType w:val="multilevel"/>
    <w:tmpl w:val="5A98C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BD63D0"/>
    <w:multiLevelType w:val="multilevel"/>
    <w:tmpl w:val="F0ACB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23FE5"/>
    <w:multiLevelType w:val="multilevel"/>
    <w:tmpl w:val="E69C94BE"/>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3" w15:restartNumberingAfterBreak="0">
    <w:nsid w:val="4A543ADC"/>
    <w:multiLevelType w:val="multilevel"/>
    <w:tmpl w:val="82C64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995685"/>
    <w:multiLevelType w:val="multilevel"/>
    <w:tmpl w:val="CBEA4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F97143"/>
    <w:multiLevelType w:val="multilevel"/>
    <w:tmpl w:val="DA384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31B65"/>
    <w:multiLevelType w:val="multilevel"/>
    <w:tmpl w:val="3F5E8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147453"/>
    <w:multiLevelType w:val="multilevel"/>
    <w:tmpl w:val="C9AC5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3D1A53"/>
    <w:multiLevelType w:val="multilevel"/>
    <w:tmpl w:val="31CEF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342D7B"/>
    <w:multiLevelType w:val="multilevel"/>
    <w:tmpl w:val="26BA15DC"/>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6.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0" w15:restartNumberingAfterBreak="0">
    <w:nsid w:val="6E07525B"/>
    <w:multiLevelType w:val="multilevel"/>
    <w:tmpl w:val="772C4E6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1" w15:restartNumberingAfterBreak="0">
    <w:nsid w:val="703E4023"/>
    <w:multiLevelType w:val="multilevel"/>
    <w:tmpl w:val="9344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178511A"/>
    <w:multiLevelType w:val="multilevel"/>
    <w:tmpl w:val="21AC0C12"/>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2.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3" w15:restartNumberingAfterBreak="0">
    <w:nsid w:val="73B66744"/>
    <w:multiLevelType w:val="multilevel"/>
    <w:tmpl w:val="B980E85A"/>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7.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4" w15:restartNumberingAfterBreak="0">
    <w:nsid w:val="74FE0142"/>
    <w:multiLevelType w:val="multilevel"/>
    <w:tmpl w:val="E034E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4"/>
  </w:num>
  <w:num w:numId="3">
    <w:abstractNumId w:val="19"/>
  </w:num>
  <w:num w:numId="4">
    <w:abstractNumId w:val="32"/>
  </w:num>
  <w:num w:numId="5">
    <w:abstractNumId w:val="18"/>
  </w:num>
  <w:num w:numId="6">
    <w:abstractNumId w:val="17"/>
  </w:num>
  <w:num w:numId="7">
    <w:abstractNumId w:val="10"/>
  </w:num>
  <w:num w:numId="8">
    <w:abstractNumId w:val="2"/>
  </w:num>
  <w:num w:numId="9">
    <w:abstractNumId w:val="1"/>
  </w:num>
  <w:num w:numId="10">
    <w:abstractNumId w:val="22"/>
  </w:num>
  <w:num w:numId="11">
    <w:abstractNumId w:val="29"/>
  </w:num>
  <w:num w:numId="12">
    <w:abstractNumId w:val="33"/>
  </w:num>
  <w:num w:numId="13">
    <w:abstractNumId w:val="13"/>
  </w:num>
  <w:num w:numId="14">
    <w:abstractNumId w:val="25"/>
  </w:num>
  <w:num w:numId="15">
    <w:abstractNumId w:val="28"/>
  </w:num>
  <w:num w:numId="16">
    <w:abstractNumId w:val="21"/>
  </w:num>
  <w:num w:numId="17">
    <w:abstractNumId w:val="24"/>
  </w:num>
  <w:num w:numId="18">
    <w:abstractNumId w:val="9"/>
  </w:num>
  <w:num w:numId="19">
    <w:abstractNumId w:val="5"/>
  </w:num>
  <w:num w:numId="20">
    <w:abstractNumId w:val="26"/>
  </w:num>
  <w:num w:numId="21">
    <w:abstractNumId w:val="7"/>
  </w:num>
  <w:num w:numId="22">
    <w:abstractNumId w:val="23"/>
  </w:num>
  <w:num w:numId="23">
    <w:abstractNumId w:val="8"/>
  </w:num>
  <w:num w:numId="24">
    <w:abstractNumId w:val="4"/>
  </w:num>
  <w:num w:numId="25">
    <w:abstractNumId w:val="27"/>
  </w:num>
  <w:num w:numId="26">
    <w:abstractNumId w:val="15"/>
  </w:num>
  <w:num w:numId="27">
    <w:abstractNumId w:val="0"/>
  </w:num>
  <w:num w:numId="28">
    <w:abstractNumId w:val="31"/>
  </w:num>
  <w:num w:numId="29">
    <w:abstractNumId w:val="30"/>
  </w:num>
  <w:num w:numId="30">
    <w:abstractNumId w:val="20"/>
  </w:num>
  <w:num w:numId="31">
    <w:abstractNumId w:val="16"/>
  </w:num>
  <w:num w:numId="32">
    <w:abstractNumId w:val="11"/>
  </w:num>
  <w:num w:numId="33">
    <w:abstractNumId w:val="14"/>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0E"/>
    <w:rsid w:val="000813C9"/>
    <w:rsid w:val="000C05F1"/>
    <w:rsid w:val="000E0AE3"/>
    <w:rsid w:val="000E7641"/>
    <w:rsid w:val="00134B35"/>
    <w:rsid w:val="00140F1E"/>
    <w:rsid w:val="00163944"/>
    <w:rsid w:val="001C299F"/>
    <w:rsid w:val="001E32D5"/>
    <w:rsid w:val="001E337A"/>
    <w:rsid w:val="002721D8"/>
    <w:rsid w:val="002C46D7"/>
    <w:rsid w:val="002D17D2"/>
    <w:rsid w:val="002D3C11"/>
    <w:rsid w:val="00340F52"/>
    <w:rsid w:val="00341A02"/>
    <w:rsid w:val="00355C21"/>
    <w:rsid w:val="00381174"/>
    <w:rsid w:val="00382FF6"/>
    <w:rsid w:val="00385BD8"/>
    <w:rsid w:val="003B2CDE"/>
    <w:rsid w:val="003D010C"/>
    <w:rsid w:val="003D4821"/>
    <w:rsid w:val="00450F03"/>
    <w:rsid w:val="004E247C"/>
    <w:rsid w:val="0050354B"/>
    <w:rsid w:val="0055752E"/>
    <w:rsid w:val="005A34C1"/>
    <w:rsid w:val="006607C7"/>
    <w:rsid w:val="00670796"/>
    <w:rsid w:val="006D7BF2"/>
    <w:rsid w:val="007419C6"/>
    <w:rsid w:val="00792993"/>
    <w:rsid w:val="007A05E0"/>
    <w:rsid w:val="007D2A81"/>
    <w:rsid w:val="0084031F"/>
    <w:rsid w:val="008463C4"/>
    <w:rsid w:val="008B0CB8"/>
    <w:rsid w:val="008B1119"/>
    <w:rsid w:val="008E3558"/>
    <w:rsid w:val="00A42EF3"/>
    <w:rsid w:val="00A76DFF"/>
    <w:rsid w:val="00A847A0"/>
    <w:rsid w:val="00AF16A0"/>
    <w:rsid w:val="00B4136B"/>
    <w:rsid w:val="00B74160"/>
    <w:rsid w:val="00BB05A3"/>
    <w:rsid w:val="00BB2B95"/>
    <w:rsid w:val="00BC446C"/>
    <w:rsid w:val="00CB0F0E"/>
    <w:rsid w:val="00CC3DFF"/>
    <w:rsid w:val="00D51729"/>
    <w:rsid w:val="00DC4DF7"/>
    <w:rsid w:val="00E314D0"/>
    <w:rsid w:val="00E42BAA"/>
    <w:rsid w:val="00E836BB"/>
    <w:rsid w:val="00EB7DC9"/>
    <w:rsid w:val="00F15F97"/>
    <w:rsid w:val="00F3256B"/>
    <w:rsid w:val="00F57E51"/>
    <w:rsid w:val="00FF14F1"/>
    <w:rsid w:val="00FF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9257"/>
  <w15:docId w15:val="{E5A71B21-694F-A24A-8EF6-FED2D90A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B4"/>
  </w:style>
  <w:style w:type="paragraph" w:styleId="Antrat1">
    <w:name w:val="heading 1"/>
    <w:basedOn w:val="prastasis"/>
    <w:next w:val="prastasis"/>
    <w:link w:val="Antrat1Diagrama"/>
    <w:uiPriority w:val="9"/>
    <w:qFormat/>
    <w:rsid w:val="00651BA8"/>
    <w:pPr>
      <w:keepNext/>
      <w:keepLines/>
      <w:spacing w:before="240" w:after="240" w:line="240" w:lineRule="auto"/>
      <w:jc w:val="center"/>
      <w:outlineLvl w:val="0"/>
    </w:pPr>
    <w:rPr>
      <w:rFonts w:ascii="Arial" w:hAnsi="Arial" w:cs="Arial"/>
      <w:b/>
      <w:bCs/>
      <w:iCs/>
      <w:color w:val="5B0009"/>
      <w:sz w:val="36"/>
      <w:szCs w:val="36"/>
      <w:lang w:eastAsia="lt-LT"/>
    </w:rPr>
  </w:style>
  <w:style w:type="paragraph" w:styleId="Antrat2">
    <w:name w:val="heading 2"/>
    <w:basedOn w:val="prastasis"/>
    <w:next w:val="prastasis"/>
    <w:link w:val="Antrat2Diagrama"/>
    <w:uiPriority w:val="9"/>
    <w:unhideWhenUsed/>
    <w:qFormat/>
    <w:rsid w:val="00651BA8"/>
    <w:pPr>
      <w:keepNext/>
      <w:keepLines/>
      <w:spacing w:before="240" w:after="240" w:line="240" w:lineRule="auto"/>
      <w:ind w:left="360"/>
      <w:jc w:val="center"/>
      <w:outlineLvl w:val="1"/>
    </w:pPr>
    <w:rPr>
      <w:rFonts w:ascii="Arial" w:eastAsia="Times New Roman" w:hAnsi="Arial" w:cs="Arial"/>
      <w:b/>
      <w:bCs/>
      <w:color w:val="5B0009"/>
      <w:sz w:val="28"/>
      <w:szCs w:val="26"/>
      <w:lang w:eastAsia="lt-LT"/>
    </w:rPr>
  </w:style>
  <w:style w:type="paragraph" w:styleId="Antrat3">
    <w:name w:val="heading 3"/>
    <w:basedOn w:val="prastasis"/>
    <w:next w:val="prastasis"/>
    <w:link w:val="Antrat3Diagrama"/>
    <w:uiPriority w:val="9"/>
    <w:unhideWhenUsed/>
    <w:qFormat/>
    <w:rsid w:val="00BB4650"/>
    <w:pPr>
      <w:keepNext/>
      <w:keepLines/>
      <w:spacing w:before="40" w:after="0"/>
      <w:outlineLvl w:val="2"/>
    </w:pPr>
    <w:rPr>
      <w:rFonts w:asciiTheme="majorHAnsi" w:eastAsiaTheme="majorEastAsia" w:hAnsiTheme="majorHAnsi" w:cstheme="majorBidi"/>
      <w:color w:val="2D0004" w:themeColor="accent1" w:themeShade="7F"/>
      <w:sz w:val="24"/>
      <w:szCs w:val="24"/>
    </w:rPr>
  </w:style>
  <w:style w:type="paragraph" w:styleId="Antrat4">
    <w:name w:val="heading 4"/>
    <w:basedOn w:val="prastasis"/>
    <w:next w:val="prastasis"/>
    <w:link w:val="Antrat4Diagrama"/>
    <w:uiPriority w:val="9"/>
    <w:unhideWhenUsed/>
    <w:qFormat/>
    <w:rsid w:val="00F30F6A"/>
    <w:pPr>
      <w:keepNext/>
      <w:keepLines/>
      <w:spacing w:after="0"/>
      <w:outlineLvl w:val="3"/>
    </w:pPr>
    <w:rPr>
      <w:rFonts w:asciiTheme="majorHAnsi" w:eastAsiaTheme="majorEastAsia" w:hAnsiTheme="majorHAnsi" w:cstheme="majorBidi"/>
      <w:b/>
      <w:iCs/>
      <w:color w:val="136C73"/>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character" w:styleId="Komentaronuoroda">
    <w:name w:val="annotation reference"/>
    <w:uiPriority w:val="99"/>
    <w:semiHidden/>
    <w:unhideWhenUsed/>
    <w:rsid w:val="004715B5"/>
    <w:rPr>
      <w:sz w:val="16"/>
      <w:szCs w:val="16"/>
    </w:rPr>
  </w:style>
  <w:style w:type="paragraph" w:styleId="Komentarotekstas">
    <w:name w:val="annotation text"/>
    <w:basedOn w:val="prastasis"/>
    <w:link w:val="KomentarotekstasDiagrama"/>
    <w:uiPriority w:val="99"/>
    <w:unhideWhenUsed/>
    <w:rsid w:val="004715B5"/>
    <w:rPr>
      <w:rFonts w:ascii="Cambria" w:hAnsi="Cambria"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4715B5"/>
    <w:rPr>
      <w:rFonts w:ascii="Cambria" w:eastAsia="Calibri" w:hAnsi="Cambria" w:cs="Times New Roman"/>
      <w:sz w:val="20"/>
      <w:szCs w:val="20"/>
      <w:lang w:eastAsia="lt-LT"/>
    </w:rPr>
  </w:style>
  <w:style w:type="paragraph" w:styleId="Debesliotekstas">
    <w:name w:val="Balloon Text"/>
    <w:basedOn w:val="prastasis"/>
    <w:link w:val="DebesliotekstasDiagrama"/>
    <w:uiPriority w:val="99"/>
    <w:semiHidden/>
    <w:unhideWhenUsed/>
    <w:rsid w:val="004715B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15B5"/>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3A6E59"/>
    <w:pPr>
      <w:spacing w:line="240" w:lineRule="auto"/>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3A6E59"/>
    <w:rPr>
      <w:rFonts w:ascii="Cambria" w:eastAsia="Calibri" w:hAnsi="Cambria" w:cs="Times New Roman"/>
      <w:b/>
      <w:bCs/>
      <w:sz w:val="20"/>
      <w:szCs w:val="20"/>
      <w:lang w:eastAsia="lt-LT"/>
    </w:rPr>
  </w:style>
  <w:style w:type="paragraph" w:styleId="Turinys2">
    <w:name w:val="toc 2"/>
    <w:basedOn w:val="prastasis"/>
    <w:next w:val="prastasis"/>
    <w:autoRedefine/>
    <w:uiPriority w:val="39"/>
    <w:unhideWhenUsed/>
    <w:rsid w:val="002C2792"/>
    <w:pPr>
      <w:spacing w:after="100"/>
      <w:ind w:left="220"/>
    </w:pPr>
  </w:style>
  <w:style w:type="paragraph" w:styleId="Turinys3">
    <w:name w:val="toc 3"/>
    <w:basedOn w:val="prastasis"/>
    <w:next w:val="prastasis"/>
    <w:autoRedefine/>
    <w:uiPriority w:val="39"/>
    <w:unhideWhenUsed/>
    <w:rsid w:val="00EF3C5B"/>
    <w:pPr>
      <w:tabs>
        <w:tab w:val="right" w:leader="dot" w:pos="9628"/>
      </w:tabs>
      <w:spacing w:after="100"/>
      <w:ind w:left="440"/>
    </w:pPr>
    <w:rPr>
      <w:b/>
      <w:bCs/>
      <w:caps/>
      <w:noProof/>
      <w:lang w:eastAsia="lt-LT"/>
    </w:rPr>
  </w:style>
  <w:style w:type="character" w:styleId="Hipersaitas">
    <w:name w:val="Hyperlink"/>
    <w:basedOn w:val="Numatytasispastraiposriftas"/>
    <w:uiPriority w:val="99"/>
    <w:unhideWhenUsed/>
    <w:rsid w:val="002C2792"/>
    <w:rPr>
      <w:color w:val="5B0009" w:themeColor="hyperlink"/>
      <w:u w:val="single"/>
    </w:rPr>
  </w:style>
  <w:style w:type="paragraph" w:styleId="Sraopastraipa">
    <w:name w:val="List Paragraph"/>
    <w:basedOn w:val="prastasis"/>
    <w:link w:val="SraopastraipaDiagrama"/>
    <w:uiPriority w:val="34"/>
    <w:qFormat/>
    <w:rsid w:val="0052632D"/>
    <w:pPr>
      <w:ind w:left="720"/>
      <w:contextualSpacing/>
    </w:pPr>
  </w:style>
  <w:style w:type="paragraph" w:styleId="Betarp">
    <w:name w:val="No Spacing"/>
    <w:uiPriority w:val="1"/>
    <w:qFormat/>
    <w:rsid w:val="00655C0A"/>
    <w:pPr>
      <w:spacing w:after="0" w:line="240" w:lineRule="auto"/>
    </w:pPr>
  </w:style>
  <w:style w:type="table" w:styleId="Lentelstinklelis">
    <w:name w:val="Table Grid"/>
    <w:basedOn w:val="prastojilentel"/>
    <w:uiPriority w:val="59"/>
    <w:rsid w:val="009C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basedOn w:val="Numatytasispastraiposriftas"/>
    <w:link w:val="Sraopastraipa"/>
    <w:uiPriority w:val="34"/>
    <w:rsid w:val="00274A78"/>
  </w:style>
  <w:style w:type="paragraph" w:styleId="Antrats">
    <w:name w:val="header"/>
    <w:basedOn w:val="prastasis"/>
    <w:link w:val="AntratsDiagrama"/>
    <w:uiPriority w:val="99"/>
    <w:unhideWhenUsed/>
    <w:rsid w:val="00E9017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0179"/>
  </w:style>
  <w:style w:type="paragraph" w:styleId="Porat">
    <w:name w:val="footer"/>
    <w:basedOn w:val="prastasis"/>
    <w:link w:val="PoratDiagrama"/>
    <w:uiPriority w:val="99"/>
    <w:unhideWhenUsed/>
    <w:rsid w:val="00E9017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0179"/>
  </w:style>
  <w:style w:type="character" w:customStyle="1" w:styleId="Antrat1Diagrama">
    <w:name w:val="Antraštė 1 Diagrama"/>
    <w:basedOn w:val="Numatytasispastraiposriftas"/>
    <w:link w:val="Antrat1"/>
    <w:uiPriority w:val="9"/>
    <w:rsid w:val="00651BA8"/>
    <w:rPr>
      <w:rFonts w:ascii="Arial" w:eastAsia="Calibri" w:hAnsi="Arial" w:cs="Arial"/>
      <w:b/>
      <w:bCs/>
      <w:iCs/>
      <w:color w:val="5B0009"/>
      <w:sz w:val="36"/>
      <w:szCs w:val="36"/>
      <w:lang w:val="en-GB" w:eastAsia="lt-LT"/>
    </w:rPr>
  </w:style>
  <w:style w:type="paragraph" w:styleId="Turinys1">
    <w:name w:val="toc 1"/>
    <w:basedOn w:val="prastasis"/>
    <w:next w:val="prastasis"/>
    <w:autoRedefine/>
    <w:uiPriority w:val="39"/>
    <w:unhideWhenUsed/>
    <w:rsid w:val="00687A0A"/>
    <w:pPr>
      <w:tabs>
        <w:tab w:val="right" w:leader="dot" w:pos="9628"/>
      </w:tabs>
      <w:spacing w:after="100"/>
    </w:pPr>
    <w:rPr>
      <w:rFonts w:asciiTheme="majorHAnsi" w:hAnsiTheme="majorHAnsi"/>
      <w:b/>
      <w:noProof/>
    </w:rPr>
  </w:style>
  <w:style w:type="character" w:customStyle="1" w:styleId="Antrat2Diagrama">
    <w:name w:val="Antraštė 2 Diagrama"/>
    <w:basedOn w:val="Numatytasispastraiposriftas"/>
    <w:link w:val="Antrat2"/>
    <w:uiPriority w:val="9"/>
    <w:rsid w:val="00651BA8"/>
    <w:rPr>
      <w:rFonts w:ascii="Arial" w:eastAsia="Times New Roman" w:hAnsi="Arial" w:cs="Arial"/>
      <w:b/>
      <w:bCs/>
      <w:color w:val="5B0009"/>
      <w:sz w:val="28"/>
      <w:szCs w:val="26"/>
      <w:lang w:val="en-GB" w:eastAsia="lt-LT"/>
    </w:rPr>
  </w:style>
  <w:style w:type="paragraph" w:styleId="Puslapioinaostekstas">
    <w:name w:val="footnote text"/>
    <w:basedOn w:val="prastasis"/>
    <w:link w:val="PuslapioinaostekstasDiagrama"/>
    <w:uiPriority w:val="99"/>
    <w:semiHidden/>
    <w:unhideWhenUsed/>
    <w:rsid w:val="00D1557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1557F"/>
    <w:rPr>
      <w:sz w:val="20"/>
      <w:szCs w:val="20"/>
    </w:rPr>
  </w:style>
  <w:style w:type="character" w:styleId="Puslapioinaosnuoroda">
    <w:name w:val="footnote reference"/>
    <w:basedOn w:val="Numatytasispastraiposriftas"/>
    <w:uiPriority w:val="99"/>
    <w:semiHidden/>
    <w:unhideWhenUsed/>
    <w:rsid w:val="00D1557F"/>
    <w:rPr>
      <w:vertAlign w:val="superscript"/>
    </w:rPr>
  </w:style>
  <w:style w:type="character" w:customStyle="1" w:styleId="fontstyle01">
    <w:name w:val="fontstyle01"/>
    <w:basedOn w:val="Numatytasispastraiposriftas"/>
    <w:rsid w:val="003836AF"/>
    <w:rPr>
      <w:rFonts w:ascii="TimesNewRomanPS-BoldMT" w:hAnsi="TimesNewRomanPS-BoldMT" w:hint="default"/>
      <w:b/>
      <w:bCs/>
      <w:i w:val="0"/>
      <w:iCs w:val="0"/>
      <w:color w:val="000000"/>
      <w:sz w:val="22"/>
      <w:szCs w:val="22"/>
    </w:rPr>
  </w:style>
  <w:style w:type="character" w:customStyle="1" w:styleId="markedcontent">
    <w:name w:val="markedcontent"/>
    <w:basedOn w:val="Numatytasispastraiposriftas"/>
    <w:rsid w:val="00672ABA"/>
  </w:style>
  <w:style w:type="paragraph" w:styleId="Pataisymai">
    <w:name w:val="Revision"/>
    <w:hidden/>
    <w:uiPriority w:val="99"/>
    <w:semiHidden/>
    <w:rsid w:val="00420FCD"/>
    <w:pPr>
      <w:spacing w:after="0" w:line="240" w:lineRule="auto"/>
    </w:pPr>
  </w:style>
  <w:style w:type="character" w:customStyle="1" w:styleId="Antrat3Diagrama">
    <w:name w:val="Antraštė 3 Diagrama"/>
    <w:basedOn w:val="Numatytasispastraiposriftas"/>
    <w:link w:val="Antrat3"/>
    <w:uiPriority w:val="9"/>
    <w:rsid w:val="00BB4650"/>
    <w:rPr>
      <w:rFonts w:asciiTheme="majorHAnsi" w:eastAsiaTheme="majorEastAsia" w:hAnsiTheme="majorHAnsi" w:cstheme="majorBidi"/>
      <w:color w:val="2D0004" w:themeColor="accent1" w:themeShade="7F"/>
      <w:sz w:val="24"/>
      <w:szCs w:val="24"/>
    </w:rPr>
  </w:style>
  <w:style w:type="character" w:customStyle="1" w:styleId="Antrat4Diagrama">
    <w:name w:val="Antraštė 4 Diagrama"/>
    <w:basedOn w:val="Numatytasispastraiposriftas"/>
    <w:link w:val="Antrat4"/>
    <w:uiPriority w:val="9"/>
    <w:rsid w:val="00F30F6A"/>
    <w:rPr>
      <w:rFonts w:asciiTheme="majorHAnsi" w:eastAsiaTheme="majorEastAsia" w:hAnsiTheme="majorHAnsi" w:cstheme="majorBidi"/>
      <w:b/>
      <w:iCs/>
      <w:color w:val="136C73"/>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pPr>
      <w:spacing w:after="0" w:line="240" w:lineRule="auto"/>
    </w:pPr>
    <w:tblPr>
      <w:tblStyleRowBandSize w:val="1"/>
      <w:tblStyleColBandSize w:val="1"/>
    </w:tblPr>
  </w:style>
  <w:style w:type="table" w:customStyle="1" w:styleId="a1">
    <w:basedOn w:val="prastojilentel"/>
    <w:pPr>
      <w:spacing w:after="0" w:line="240" w:lineRule="auto"/>
    </w:pPr>
    <w:tblPr>
      <w:tblStyleRowBandSize w:val="1"/>
      <w:tblStyleColBandSize w:val="1"/>
    </w:tblPr>
  </w:style>
  <w:style w:type="table" w:customStyle="1" w:styleId="a2">
    <w:basedOn w:val="prastojilentel"/>
    <w:pPr>
      <w:spacing w:after="0" w:line="240" w:lineRule="auto"/>
    </w:pPr>
    <w:tblPr>
      <w:tblStyleRowBandSize w:val="1"/>
      <w:tblStyleColBandSize w:val="1"/>
    </w:tblPr>
  </w:style>
  <w:style w:type="table" w:customStyle="1" w:styleId="a3">
    <w:basedOn w:val="prastojilentel"/>
    <w:pPr>
      <w:spacing w:after="0" w:line="240" w:lineRule="auto"/>
    </w:pPr>
    <w:tblPr>
      <w:tblStyleRowBandSize w:val="1"/>
      <w:tblStyleColBandSize w:val="1"/>
    </w:tblPr>
  </w:style>
  <w:style w:type="table" w:customStyle="1" w:styleId="a4">
    <w:basedOn w:val="prastojilentel"/>
    <w:pPr>
      <w:spacing w:after="0" w:line="240" w:lineRule="auto"/>
    </w:pPr>
    <w:tblPr>
      <w:tblStyleRowBandSize w:val="1"/>
      <w:tblStyleColBandSize w:val="1"/>
    </w:tblPr>
  </w:style>
  <w:style w:type="table" w:customStyle="1" w:styleId="a5">
    <w:basedOn w:val="prastojilentel"/>
    <w:pPr>
      <w:spacing w:after="0" w:line="240" w:lineRule="auto"/>
    </w:pPr>
    <w:tblPr>
      <w:tblStyleRowBandSize w:val="1"/>
      <w:tblStyleColBandSize w:val="1"/>
    </w:tblPr>
  </w:style>
  <w:style w:type="table" w:customStyle="1" w:styleId="a6">
    <w:basedOn w:val="prastojilentel"/>
    <w:pPr>
      <w:spacing w:after="0" w:line="240" w:lineRule="auto"/>
    </w:pPr>
    <w:tblPr>
      <w:tblStyleRowBandSize w:val="1"/>
      <w:tblStyleColBandSize w:val="1"/>
    </w:tblPr>
  </w:style>
  <w:style w:type="table" w:customStyle="1" w:styleId="a7">
    <w:basedOn w:val="prastojilentel"/>
    <w:pPr>
      <w:spacing w:after="0" w:line="240" w:lineRule="auto"/>
    </w:pPr>
    <w:tblPr>
      <w:tblStyleRowBandSize w:val="1"/>
      <w:tblStyleColBandSize w:val="1"/>
    </w:tblPr>
  </w:style>
  <w:style w:type="table" w:customStyle="1" w:styleId="a8">
    <w:basedOn w:val="prastojilentel"/>
    <w:pPr>
      <w:spacing w:after="0" w:line="240" w:lineRule="auto"/>
    </w:pPr>
    <w:tblPr>
      <w:tblStyleRowBandSize w:val="1"/>
      <w:tblStyleColBandSize w:val="1"/>
    </w:tblPr>
  </w:style>
  <w:style w:type="table" w:customStyle="1" w:styleId="a9">
    <w:basedOn w:val="prastojilentel"/>
    <w:pPr>
      <w:spacing w:after="0" w:line="240" w:lineRule="auto"/>
    </w:pPr>
    <w:tblPr>
      <w:tblStyleRowBandSize w:val="1"/>
      <w:tblStyleColBandSize w:val="1"/>
    </w:tblPr>
  </w:style>
  <w:style w:type="table" w:customStyle="1" w:styleId="aa">
    <w:basedOn w:val="prastojilentel"/>
    <w:pPr>
      <w:spacing w:after="0" w:line="240" w:lineRule="auto"/>
    </w:pPr>
    <w:tblPr>
      <w:tblStyleRowBandSize w:val="1"/>
      <w:tblStyleColBandSize w:val="1"/>
    </w:tblPr>
  </w:style>
  <w:style w:type="table" w:customStyle="1" w:styleId="ab">
    <w:basedOn w:val="prastojilentel"/>
    <w:pPr>
      <w:spacing w:after="0" w:line="240" w:lineRule="auto"/>
    </w:pPr>
    <w:tblPr>
      <w:tblStyleRowBandSize w:val="1"/>
      <w:tblStyleColBandSize w:val="1"/>
    </w:tblPr>
  </w:style>
  <w:style w:type="table" w:customStyle="1" w:styleId="ac">
    <w:basedOn w:val="prastojilentel"/>
    <w:pPr>
      <w:spacing w:after="0" w:line="240" w:lineRule="auto"/>
    </w:pPr>
    <w:tblPr>
      <w:tblStyleRowBandSize w:val="1"/>
      <w:tblStyleColBandSize w:val="1"/>
    </w:tblPr>
  </w:style>
  <w:style w:type="table" w:customStyle="1" w:styleId="ad">
    <w:basedOn w:val="prastojilentel"/>
    <w:pPr>
      <w:spacing w:after="0" w:line="240" w:lineRule="auto"/>
    </w:pPr>
    <w:tblPr>
      <w:tblStyleRowBandSize w:val="1"/>
      <w:tblStyleColBandSize w:val="1"/>
    </w:tblPr>
  </w:style>
  <w:style w:type="table" w:customStyle="1" w:styleId="ae">
    <w:basedOn w:val="prastojilentel"/>
    <w:pPr>
      <w:spacing w:after="0" w:line="240" w:lineRule="auto"/>
    </w:pPr>
    <w:tblPr>
      <w:tblStyleRowBandSize w:val="1"/>
      <w:tblStyleColBandSize w:val="1"/>
    </w:tblPr>
  </w:style>
  <w:style w:type="table" w:customStyle="1" w:styleId="af">
    <w:basedOn w:val="prastojilentel"/>
    <w:pPr>
      <w:spacing w:after="0" w:line="240" w:lineRule="auto"/>
    </w:pPr>
    <w:tblPr>
      <w:tblStyleRowBandSize w:val="1"/>
      <w:tblStyleColBandSize w:val="1"/>
    </w:tblPr>
  </w:style>
  <w:style w:type="table" w:customStyle="1" w:styleId="af0">
    <w:basedOn w:val="prastojilentel"/>
    <w:pPr>
      <w:spacing w:after="0" w:line="240" w:lineRule="auto"/>
    </w:pPr>
    <w:tblPr>
      <w:tblStyleRowBandSize w:val="1"/>
      <w:tblStyleColBandSize w:val="1"/>
    </w:tblPr>
  </w:style>
  <w:style w:type="table" w:customStyle="1" w:styleId="af1">
    <w:basedOn w:val="prastojilentel"/>
    <w:pPr>
      <w:spacing w:after="0" w:line="240" w:lineRule="auto"/>
    </w:pPr>
    <w:tblPr>
      <w:tblStyleRowBandSize w:val="1"/>
      <w:tblStyleColBandSize w:val="1"/>
    </w:tblPr>
  </w:style>
  <w:style w:type="table" w:customStyle="1" w:styleId="af2">
    <w:basedOn w:val="prastojilentel"/>
    <w:pPr>
      <w:spacing w:after="0" w:line="240" w:lineRule="auto"/>
    </w:pPr>
    <w:tblPr>
      <w:tblStyleRowBandSize w:val="1"/>
      <w:tblStyleColBandSize w:val="1"/>
    </w:tblPr>
  </w:style>
  <w:style w:type="table" w:customStyle="1" w:styleId="af3">
    <w:basedOn w:val="prastojilentel"/>
    <w:pPr>
      <w:spacing w:after="0" w:line="240" w:lineRule="auto"/>
    </w:pPr>
    <w:tblPr>
      <w:tblStyleRowBandSize w:val="1"/>
      <w:tblStyleColBandSize w:val="1"/>
    </w:tblPr>
  </w:style>
  <w:style w:type="table" w:customStyle="1" w:styleId="af4">
    <w:basedOn w:val="prastojilentel"/>
    <w:pPr>
      <w:spacing w:after="0" w:line="240" w:lineRule="auto"/>
    </w:pPr>
    <w:tblPr>
      <w:tblStyleRowBandSize w:val="1"/>
      <w:tblStyleColBandSize w:val="1"/>
    </w:tblPr>
  </w:style>
  <w:style w:type="table" w:customStyle="1" w:styleId="af5">
    <w:basedOn w:val="prastojilentel"/>
    <w:pPr>
      <w:spacing w:after="0" w:line="240" w:lineRule="auto"/>
    </w:pPr>
    <w:tblPr>
      <w:tblStyleRowBandSize w:val="1"/>
      <w:tblStyleColBandSize w:val="1"/>
    </w:tblPr>
  </w:style>
  <w:style w:type="character" w:styleId="Vietosrezervavimoenklotekstas">
    <w:name w:val="Placeholder Text"/>
    <w:basedOn w:val="Numatytasispastraiposriftas"/>
    <w:uiPriority w:val="99"/>
    <w:semiHidden/>
    <w:rsid w:val="00BC44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Pasirinktinis 2">
      <a:dk1>
        <a:sysClr val="windowText" lastClr="000000"/>
      </a:dk1>
      <a:lt1>
        <a:sysClr val="window" lastClr="FFFFFF"/>
      </a:lt1>
      <a:dk2>
        <a:srgbClr val="5B0009"/>
      </a:dk2>
      <a:lt2>
        <a:srgbClr val="EEECE1"/>
      </a:lt2>
      <a:accent1>
        <a:srgbClr val="5B0009"/>
      </a:accent1>
      <a:accent2>
        <a:srgbClr val="5B0009"/>
      </a:accent2>
      <a:accent3>
        <a:srgbClr val="5B0009"/>
      </a:accent3>
      <a:accent4>
        <a:srgbClr val="5B0009"/>
      </a:accent4>
      <a:accent5>
        <a:srgbClr val="5B0009"/>
      </a:accent5>
      <a:accent6>
        <a:srgbClr val="5B0009"/>
      </a:accent6>
      <a:hlink>
        <a:srgbClr val="5B0009"/>
      </a:hlink>
      <a:folHlink>
        <a:srgbClr val="5B0009"/>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dbMkxQaJQm86z6gBWVzFcMRXQ==">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</go:docsCustomData>
</go:gDocsCustomXmlDataStorage>
</file>

<file path=customXml/itemProps1.xml><?xml version="1.0" encoding="utf-8"?>
<ds:datastoreItem xmlns:ds="http://schemas.openxmlformats.org/officeDocument/2006/customXml" ds:itemID="{2AB24166-31FB-462F-857E-0650F6F292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18710</Words>
  <Characters>10665</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Charževskytė</dc:creator>
  <cp:lastModifiedBy>Daiva Buivydienė</cp:lastModifiedBy>
  <cp:revision>48</cp:revision>
  <dcterms:created xsi:type="dcterms:W3CDTF">2025-04-23T13:06:00Z</dcterms:created>
  <dcterms:modified xsi:type="dcterms:W3CDTF">2025-05-13T06:05:00Z</dcterms:modified>
</cp:coreProperties>
</file>