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D5354" w14:textId="77777777" w:rsidR="008931F6" w:rsidRPr="00DD4DCC" w:rsidRDefault="008931F6" w:rsidP="008931F6">
      <w:pPr>
        <w:jc w:val="center"/>
        <w:rPr>
          <w:rFonts w:ascii="Arial" w:hAnsi="Arial" w:cs="Arial"/>
          <w:b/>
          <w:bCs/>
        </w:rPr>
      </w:pPr>
      <w:r w:rsidRPr="00DD4DCC">
        <w:rPr>
          <w:rFonts w:ascii="Arial" w:hAnsi="Arial" w:cs="Arial"/>
          <w:b/>
          <w:bCs/>
        </w:rPr>
        <w:t>EXTRACT OF ELECTRONICS ENGINEERING FIELD EVALUATION REPORT</w:t>
      </w:r>
    </w:p>
    <w:p w14:paraId="49B282F9" w14:textId="77777777" w:rsidR="008931F6" w:rsidRPr="00DD4DCC" w:rsidRDefault="008931F6" w:rsidP="008931F6">
      <w:pPr>
        <w:jc w:val="center"/>
        <w:rPr>
          <w:rFonts w:ascii="Arial" w:hAnsi="Arial" w:cs="Arial"/>
          <w:b/>
          <w:bCs/>
        </w:rPr>
      </w:pPr>
      <w:r w:rsidRPr="00DD4DCC">
        <w:rPr>
          <w:rFonts w:ascii="Arial" w:hAnsi="Arial" w:cs="Arial"/>
          <w:b/>
          <w:bCs/>
        </w:rPr>
        <w:t>JULY 1,  2025 No. SV4</w:t>
      </w:r>
      <w:r>
        <w:rPr>
          <w:rFonts w:ascii="Arial" w:hAnsi="Arial" w:cs="Arial"/>
          <w:b/>
          <w:bCs/>
        </w:rPr>
        <w:t xml:space="preserve">-52 </w:t>
      </w:r>
    </w:p>
    <w:p w14:paraId="605772E8" w14:textId="77777777" w:rsidR="008931F6" w:rsidRDefault="008931F6" w:rsidP="008931F6">
      <w:pPr>
        <w:pStyle w:val="BodyText"/>
        <w:ind w:left="3663"/>
        <w:rPr>
          <w:sz w:val="20"/>
        </w:rPr>
      </w:pPr>
    </w:p>
    <w:p w14:paraId="15E01011" w14:textId="77777777" w:rsidR="008931F6" w:rsidRDefault="008931F6" w:rsidP="008931F6">
      <w:pPr>
        <w:pStyle w:val="BodyText"/>
        <w:rPr>
          <w:sz w:val="20"/>
        </w:rPr>
      </w:pPr>
    </w:p>
    <w:p w14:paraId="4FD51139" w14:textId="77777777" w:rsidR="008931F6" w:rsidRDefault="008931F6" w:rsidP="008931F6">
      <w:pPr>
        <w:pStyle w:val="BodyText"/>
        <w:ind w:left="3663"/>
        <w:rPr>
          <w:sz w:val="20"/>
        </w:rPr>
      </w:pPr>
      <w:r>
        <w:rPr>
          <w:noProof/>
          <w:sz w:val="20"/>
        </w:rPr>
        <w:drawing>
          <wp:inline distT="0" distB="0" distL="0" distR="0" wp14:anchorId="6E91EB55" wp14:editId="6EFDFB2F">
            <wp:extent cx="1660183" cy="57578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660183" cy="575786"/>
                    </a:xfrm>
                    <a:prstGeom prst="rect">
                      <a:avLst/>
                    </a:prstGeom>
                  </pic:spPr>
                </pic:pic>
              </a:graphicData>
            </a:graphic>
          </wp:inline>
        </w:drawing>
      </w:r>
    </w:p>
    <w:p w14:paraId="3C02A8A0" w14:textId="77777777" w:rsidR="008931F6" w:rsidRDefault="008931F6" w:rsidP="008931F6">
      <w:pPr>
        <w:pStyle w:val="BodyText"/>
        <w:rPr>
          <w:sz w:val="28"/>
        </w:rPr>
      </w:pPr>
    </w:p>
    <w:p w14:paraId="4D0BD1B3" w14:textId="77777777" w:rsidR="008931F6" w:rsidRDefault="008931F6" w:rsidP="008931F6">
      <w:pPr>
        <w:pStyle w:val="BodyText"/>
        <w:spacing w:before="14"/>
        <w:rPr>
          <w:sz w:val="28"/>
        </w:rPr>
      </w:pPr>
    </w:p>
    <w:p w14:paraId="5978961E" w14:textId="77777777" w:rsidR="008931F6" w:rsidRDefault="008931F6" w:rsidP="008931F6">
      <w:pPr>
        <w:ind w:left="126"/>
        <w:jc w:val="center"/>
        <w:rPr>
          <w:rFonts w:ascii="Arial" w:hAnsi="Arial"/>
          <w:b/>
          <w:sz w:val="28"/>
        </w:rPr>
      </w:pPr>
      <w:r>
        <w:rPr>
          <w:rFonts w:ascii="Arial" w:hAnsi="Arial"/>
          <w:b/>
          <w:color w:val="5B0009"/>
          <w:sz w:val="28"/>
        </w:rPr>
        <w:t>STUDIJŲ</w:t>
      </w:r>
      <w:r>
        <w:rPr>
          <w:rFonts w:ascii="Arial" w:hAnsi="Arial"/>
          <w:b/>
          <w:color w:val="5B0009"/>
          <w:spacing w:val="-8"/>
          <w:sz w:val="28"/>
        </w:rPr>
        <w:t xml:space="preserve"> </w:t>
      </w:r>
      <w:r>
        <w:rPr>
          <w:rFonts w:ascii="Arial" w:hAnsi="Arial"/>
          <w:b/>
          <w:color w:val="5B0009"/>
          <w:sz w:val="28"/>
        </w:rPr>
        <w:t>KOKYBĖS</w:t>
      </w:r>
      <w:r>
        <w:rPr>
          <w:rFonts w:ascii="Arial" w:hAnsi="Arial"/>
          <w:b/>
          <w:color w:val="5B0009"/>
          <w:spacing w:val="-8"/>
          <w:sz w:val="28"/>
        </w:rPr>
        <w:t xml:space="preserve"> </w:t>
      </w:r>
      <w:r>
        <w:rPr>
          <w:rFonts w:ascii="Arial" w:hAnsi="Arial"/>
          <w:b/>
          <w:color w:val="5B0009"/>
          <w:sz w:val="28"/>
        </w:rPr>
        <w:t>VERTINIMO</w:t>
      </w:r>
      <w:r>
        <w:rPr>
          <w:rFonts w:ascii="Arial" w:hAnsi="Arial"/>
          <w:b/>
          <w:color w:val="5B0009"/>
          <w:spacing w:val="-7"/>
          <w:sz w:val="28"/>
        </w:rPr>
        <w:t xml:space="preserve"> </w:t>
      </w:r>
      <w:r>
        <w:rPr>
          <w:rFonts w:ascii="Arial" w:hAnsi="Arial"/>
          <w:b/>
          <w:color w:val="5B0009"/>
          <w:spacing w:val="-2"/>
          <w:sz w:val="28"/>
        </w:rPr>
        <w:t>CENTRAS</w:t>
      </w:r>
    </w:p>
    <w:p w14:paraId="0223F1CA" w14:textId="77777777" w:rsidR="008931F6" w:rsidRDefault="008931F6" w:rsidP="008931F6">
      <w:pPr>
        <w:ind w:left="126"/>
        <w:jc w:val="center"/>
        <w:rPr>
          <w:rFonts w:ascii="Arial"/>
          <w:b/>
          <w:sz w:val="28"/>
        </w:rPr>
      </w:pPr>
      <w:r>
        <w:rPr>
          <w:rFonts w:ascii="Arial"/>
          <w:b/>
          <w:color w:val="5B0009"/>
          <w:sz w:val="28"/>
        </w:rPr>
        <w:t>CENTRE</w:t>
      </w:r>
      <w:r>
        <w:rPr>
          <w:rFonts w:ascii="Arial"/>
          <w:b/>
          <w:color w:val="5B0009"/>
          <w:spacing w:val="-8"/>
          <w:sz w:val="28"/>
        </w:rPr>
        <w:t xml:space="preserve"> </w:t>
      </w:r>
      <w:r>
        <w:rPr>
          <w:rFonts w:ascii="Arial"/>
          <w:b/>
          <w:color w:val="5B0009"/>
          <w:sz w:val="28"/>
        </w:rPr>
        <w:t>FOR</w:t>
      </w:r>
      <w:r>
        <w:rPr>
          <w:rFonts w:ascii="Arial"/>
          <w:b/>
          <w:color w:val="5B0009"/>
          <w:spacing w:val="-6"/>
          <w:sz w:val="28"/>
        </w:rPr>
        <w:t xml:space="preserve"> </w:t>
      </w:r>
      <w:r>
        <w:rPr>
          <w:rFonts w:ascii="Arial"/>
          <w:b/>
          <w:color w:val="5B0009"/>
          <w:sz w:val="28"/>
        </w:rPr>
        <w:t>QUALITY</w:t>
      </w:r>
      <w:r>
        <w:rPr>
          <w:rFonts w:ascii="Arial"/>
          <w:b/>
          <w:color w:val="5B0009"/>
          <w:spacing w:val="-5"/>
          <w:sz w:val="28"/>
        </w:rPr>
        <w:t xml:space="preserve"> </w:t>
      </w:r>
      <w:r>
        <w:rPr>
          <w:rFonts w:ascii="Arial"/>
          <w:b/>
          <w:color w:val="5B0009"/>
          <w:sz w:val="28"/>
        </w:rPr>
        <w:t>ASSESSMENT</w:t>
      </w:r>
      <w:r>
        <w:rPr>
          <w:rFonts w:ascii="Arial"/>
          <w:b/>
          <w:color w:val="5B0009"/>
          <w:spacing w:val="-6"/>
          <w:sz w:val="28"/>
        </w:rPr>
        <w:t xml:space="preserve"> </w:t>
      </w:r>
      <w:r>
        <w:rPr>
          <w:rFonts w:ascii="Arial"/>
          <w:b/>
          <w:color w:val="5B0009"/>
          <w:sz w:val="28"/>
        </w:rPr>
        <w:t>IN</w:t>
      </w:r>
      <w:r>
        <w:rPr>
          <w:rFonts w:ascii="Arial"/>
          <w:b/>
          <w:color w:val="5B0009"/>
          <w:spacing w:val="-6"/>
          <w:sz w:val="28"/>
        </w:rPr>
        <w:t xml:space="preserve"> </w:t>
      </w:r>
      <w:r>
        <w:rPr>
          <w:rFonts w:ascii="Arial"/>
          <w:b/>
          <w:color w:val="5B0009"/>
          <w:sz w:val="28"/>
        </w:rPr>
        <w:t>HIGHER</w:t>
      </w:r>
      <w:r>
        <w:rPr>
          <w:rFonts w:ascii="Arial"/>
          <w:b/>
          <w:color w:val="5B0009"/>
          <w:spacing w:val="-5"/>
          <w:sz w:val="28"/>
        </w:rPr>
        <w:t xml:space="preserve"> </w:t>
      </w:r>
      <w:r>
        <w:rPr>
          <w:rFonts w:ascii="Arial"/>
          <w:b/>
          <w:color w:val="5B0009"/>
          <w:spacing w:val="-2"/>
          <w:sz w:val="28"/>
        </w:rPr>
        <w:t>EDUCATION</w:t>
      </w:r>
    </w:p>
    <w:p w14:paraId="37FF93A5" w14:textId="77777777" w:rsidR="008931F6" w:rsidRDefault="008931F6" w:rsidP="008931F6">
      <w:pPr>
        <w:spacing w:before="276"/>
        <w:ind w:left="126"/>
        <w:jc w:val="center"/>
        <w:rPr>
          <w:sz w:val="28"/>
        </w:rPr>
      </w:pPr>
      <w:r>
        <w:rPr>
          <w:color w:val="5B0009"/>
          <w:spacing w:val="-2"/>
          <w:sz w:val="28"/>
        </w:rPr>
        <w:t>––––––––––––––––––––––––––––––</w:t>
      </w:r>
    </w:p>
    <w:p w14:paraId="62D002CC" w14:textId="77777777" w:rsidR="008931F6" w:rsidRDefault="008931F6" w:rsidP="008931F6">
      <w:pPr>
        <w:pStyle w:val="BodyText"/>
        <w:spacing w:before="207"/>
        <w:rPr>
          <w:sz w:val="28"/>
        </w:rPr>
      </w:pPr>
    </w:p>
    <w:p w14:paraId="6108457E" w14:textId="77777777" w:rsidR="008931F6" w:rsidRDefault="008931F6" w:rsidP="008931F6">
      <w:pPr>
        <w:pStyle w:val="Title"/>
      </w:pPr>
      <w:r>
        <w:rPr>
          <w:color w:val="5B0009"/>
        </w:rPr>
        <w:t>ELECTRONICS</w:t>
      </w:r>
      <w:r>
        <w:rPr>
          <w:color w:val="5B0009"/>
          <w:spacing w:val="-8"/>
        </w:rPr>
        <w:t xml:space="preserve"> </w:t>
      </w:r>
      <w:r>
        <w:rPr>
          <w:color w:val="5B0009"/>
        </w:rPr>
        <w:t>ENGINEERING</w:t>
      </w:r>
      <w:r>
        <w:rPr>
          <w:color w:val="5B0009"/>
          <w:spacing w:val="-7"/>
        </w:rPr>
        <w:t xml:space="preserve"> </w:t>
      </w:r>
      <w:r>
        <w:rPr>
          <w:color w:val="5B0009"/>
        </w:rPr>
        <w:t>FIELD</w:t>
      </w:r>
      <w:r>
        <w:rPr>
          <w:color w:val="5B0009"/>
          <w:spacing w:val="-7"/>
        </w:rPr>
        <w:t xml:space="preserve"> </w:t>
      </w:r>
      <w:r>
        <w:rPr>
          <w:color w:val="5B0009"/>
        </w:rPr>
        <w:t>OF</w:t>
      </w:r>
      <w:r>
        <w:rPr>
          <w:color w:val="5B0009"/>
          <w:spacing w:val="-7"/>
        </w:rPr>
        <w:t xml:space="preserve"> </w:t>
      </w:r>
      <w:r>
        <w:rPr>
          <w:color w:val="5B0009"/>
          <w:spacing w:val="-2"/>
        </w:rPr>
        <w:t>STUDY</w:t>
      </w:r>
    </w:p>
    <w:p w14:paraId="155ED682" w14:textId="77777777" w:rsidR="008931F6" w:rsidRDefault="008931F6" w:rsidP="008931F6">
      <w:pPr>
        <w:pStyle w:val="Title"/>
        <w:spacing w:before="439"/>
      </w:pPr>
      <w:proofErr w:type="spellStart"/>
      <w:r>
        <w:rPr>
          <w:color w:val="5B0009"/>
        </w:rPr>
        <w:t>Panevėžio</w:t>
      </w:r>
      <w:proofErr w:type="spellEnd"/>
      <w:r>
        <w:rPr>
          <w:color w:val="5B0009"/>
          <w:spacing w:val="-9"/>
        </w:rPr>
        <w:t xml:space="preserve"> </w:t>
      </w:r>
      <w:proofErr w:type="spellStart"/>
      <w:r>
        <w:rPr>
          <w:color w:val="5B0009"/>
          <w:spacing w:val="-2"/>
        </w:rPr>
        <w:t>kolegija</w:t>
      </w:r>
      <w:proofErr w:type="spellEnd"/>
    </w:p>
    <w:p w14:paraId="7257E3A2" w14:textId="77777777" w:rsidR="008931F6" w:rsidRDefault="008931F6" w:rsidP="008931F6">
      <w:pPr>
        <w:spacing w:before="440"/>
        <w:ind w:left="126"/>
        <w:jc w:val="center"/>
        <w:rPr>
          <w:rFonts w:ascii="Arial"/>
          <w:b/>
          <w:sz w:val="32"/>
        </w:rPr>
      </w:pPr>
      <w:r>
        <w:rPr>
          <w:rFonts w:ascii="Arial"/>
          <w:b/>
          <w:color w:val="5B0009"/>
          <w:spacing w:val="-2"/>
          <w:sz w:val="32"/>
        </w:rPr>
        <w:t>EXTERNAL</w:t>
      </w:r>
      <w:r>
        <w:rPr>
          <w:rFonts w:ascii="Arial"/>
          <w:b/>
          <w:color w:val="5B0009"/>
          <w:spacing w:val="-16"/>
          <w:sz w:val="32"/>
        </w:rPr>
        <w:t xml:space="preserve"> </w:t>
      </w:r>
      <w:r>
        <w:rPr>
          <w:rFonts w:ascii="Arial"/>
          <w:b/>
          <w:color w:val="5B0009"/>
          <w:spacing w:val="-2"/>
          <w:sz w:val="32"/>
        </w:rPr>
        <w:t>EVALUATION</w:t>
      </w:r>
      <w:r>
        <w:rPr>
          <w:rFonts w:ascii="Arial"/>
          <w:b/>
          <w:color w:val="5B0009"/>
          <w:spacing w:val="-14"/>
          <w:sz w:val="32"/>
        </w:rPr>
        <w:t xml:space="preserve"> </w:t>
      </w:r>
      <w:r>
        <w:rPr>
          <w:rFonts w:ascii="Arial"/>
          <w:b/>
          <w:color w:val="5B0009"/>
          <w:spacing w:val="-2"/>
          <w:sz w:val="32"/>
        </w:rPr>
        <w:t>REPORT</w:t>
      </w:r>
    </w:p>
    <w:p w14:paraId="30C4B6B6" w14:textId="77777777" w:rsidR="008931F6" w:rsidRDefault="008931F6" w:rsidP="008931F6">
      <w:pPr>
        <w:pStyle w:val="BodyText"/>
        <w:rPr>
          <w:rFonts w:ascii="Arial"/>
          <w:b/>
          <w:sz w:val="20"/>
        </w:rPr>
      </w:pPr>
    </w:p>
    <w:p w14:paraId="05A23D83" w14:textId="77777777" w:rsidR="008931F6" w:rsidRDefault="008931F6" w:rsidP="008931F6">
      <w:pPr>
        <w:pStyle w:val="BodyText"/>
        <w:rPr>
          <w:rFonts w:ascii="Arial"/>
          <w:b/>
          <w:sz w:val="20"/>
        </w:rPr>
      </w:pPr>
    </w:p>
    <w:p w14:paraId="3C1E7274" w14:textId="77777777" w:rsidR="008931F6" w:rsidRDefault="008931F6" w:rsidP="008931F6">
      <w:pPr>
        <w:pStyle w:val="BodyText"/>
        <w:spacing w:before="83"/>
        <w:rPr>
          <w:rFonts w:ascii="Arial"/>
          <w:b/>
          <w:sz w:val="20"/>
        </w:rPr>
      </w:pPr>
      <w:r>
        <w:rPr>
          <w:rFonts w:ascii="Arial"/>
          <w:b/>
          <w:noProof/>
          <w:sz w:val="20"/>
        </w:rPr>
        <mc:AlternateContent>
          <mc:Choice Requires="wps">
            <w:drawing>
              <wp:anchor distT="0" distB="0" distL="0" distR="0" simplePos="0" relativeHeight="251657216" behindDoc="1" locked="0" layoutInCell="1" allowOverlap="1" wp14:anchorId="209A3C14" wp14:editId="5FC54915">
                <wp:simplePos x="0" y="0"/>
                <wp:positionH relativeFrom="page">
                  <wp:posOffset>1085850</wp:posOffset>
                </wp:positionH>
                <wp:positionV relativeFrom="paragraph">
                  <wp:posOffset>219710</wp:posOffset>
                </wp:positionV>
                <wp:extent cx="6108700" cy="1828800"/>
                <wp:effectExtent l="0" t="0" r="25400"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1828800"/>
                        </a:xfrm>
                        <a:prstGeom prst="rect">
                          <a:avLst/>
                        </a:prstGeom>
                        <a:ln w="12700">
                          <a:solidFill>
                            <a:srgbClr val="5B0009"/>
                          </a:solidFill>
                          <a:prstDash val="solid"/>
                        </a:ln>
                      </wps:spPr>
                      <wps:txbx>
                        <w:txbxContent>
                          <w:p w14:paraId="2F72DA7D" w14:textId="77777777" w:rsidR="008931F6" w:rsidRDefault="008931F6" w:rsidP="008931F6">
                            <w:pPr>
                              <w:spacing w:before="11"/>
                              <w:ind w:left="85"/>
                              <w:rPr>
                                <w:rFonts w:ascii="Arial"/>
                                <w:b/>
                              </w:rPr>
                            </w:pPr>
                            <w:r>
                              <w:rPr>
                                <w:rFonts w:ascii="Arial"/>
                                <w:b/>
                                <w:color w:val="5B0009"/>
                              </w:rPr>
                              <w:t xml:space="preserve">Expert </w:t>
                            </w:r>
                            <w:r>
                              <w:rPr>
                                <w:rFonts w:ascii="Arial"/>
                                <w:b/>
                                <w:color w:val="5B0009"/>
                                <w:spacing w:val="-2"/>
                              </w:rPr>
                              <w:t>panel:</w:t>
                            </w:r>
                          </w:p>
                          <w:p w14:paraId="6434CA2B" w14:textId="77777777" w:rsidR="008931F6" w:rsidRPr="00E72534" w:rsidRDefault="008931F6" w:rsidP="00D726DB">
                            <w:pPr>
                              <w:widowControl w:val="0"/>
                              <w:numPr>
                                <w:ilvl w:val="0"/>
                                <w:numId w:val="23"/>
                              </w:numPr>
                              <w:tabs>
                                <w:tab w:val="left" w:pos="804"/>
                              </w:tabs>
                              <w:autoSpaceDE w:val="0"/>
                              <w:autoSpaceDN w:val="0"/>
                              <w:spacing w:before="42"/>
                              <w:ind w:left="804" w:hanging="359"/>
                              <w:rPr>
                                <w:rFonts w:ascii="Arial" w:hAnsi="Arial" w:cs="Arial"/>
                                <w:sz w:val="22"/>
                                <w:szCs w:val="22"/>
                              </w:rPr>
                            </w:pPr>
                            <w:r w:rsidRPr="00E72534">
                              <w:rPr>
                                <w:rFonts w:ascii="Arial" w:hAnsi="Arial" w:cs="Arial"/>
                                <w:sz w:val="22"/>
                                <w:szCs w:val="22"/>
                              </w:rPr>
                              <w:t xml:space="preserve">Panel chair: Sean Mc </w:t>
                            </w:r>
                            <w:r w:rsidRPr="00E72534">
                              <w:rPr>
                                <w:rFonts w:ascii="Arial" w:hAnsi="Arial" w:cs="Arial"/>
                                <w:spacing w:val="-2"/>
                                <w:sz w:val="22"/>
                                <w:szCs w:val="22"/>
                              </w:rPr>
                              <w:t>Grath</w:t>
                            </w:r>
                          </w:p>
                          <w:p w14:paraId="583CCEE1" w14:textId="77777777" w:rsidR="008931F6" w:rsidRPr="00E72534" w:rsidRDefault="008931F6" w:rsidP="00D726DB">
                            <w:pPr>
                              <w:widowControl w:val="0"/>
                              <w:numPr>
                                <w:ilvl w:val="0"/>
                                <w:numId w:val="23"/>
                              </w:numPr>
                              <w:tabs>
                                <w:tab w:val="left" w:pos="804"/>
                              </w:tabs>
                              <w:autoSpaceDE w:val="0"/>
                              <w:autoSpaceDN w:val="0"/>
                              <w:spacing w:before="41"/>
                              <w:ind w:left="804" w:hanging="359"/>
                              <w:rPr>
                                <w:rFonts w:ascii="Arial" w:hAnsi="Arial" w:cs="Arial"/>
                                <w:sz w:val="22"/>
                                <w:szCs w:val="22"/>
                              </w:rPr>
                            </w:pPr>
                            <w:r w:rsidRPr="00E72534">
                              <w:rPr>
                                <w:rFonts w:ascii="Arial" w:hAnsi="Arial" w:cs="Arial"/>
                                <w:sz w:val="22"/>
                                <w:szCs w:val="22"/>
                              </w:rPr>
                              <w:t xml:space="preserve">Academic member: Mariusz </w:t>
                            </w:r>
                            <w:r w:rsidRPr="00E72534">
                              <w:rPr>
                                <w:rFonts w:ascii="Arial" w:hAnsi="Arial" w:cs="Arial"/>
                                <w:spacing w:val="-5"/>
                                <w:sz w:val="22"/>
                                <w:szCs w:val="22"/>
                              </w:rPr>
                              <w:t>Stępień</w:t>
                            </w:r>
                          </w:p>
                          <w:p w14:paraId="2FD95FDC" w14:textId="77777777" w:rsidR="008931F6" w:rsidRPr="00E72534" w:rsidRDefault="008931F6" w:rsidP="00D726DB">
                            <w:pPr>
                              <w:widowControl w:val="0"/>
                              <w:numPr>
                                <w:ilvl w:val="0"/>
                                <w:numId w:val="23"/>
                              </w:numPr>
                              <w:tabs>
                                <w:tab w:val="left" w:pos="804"/>
                              </w:tabs>
                              <w:autoSpaceDE w:val="0"/>
                              <w:autoSpaceDN w:val="0"/>
                              <w:spacing w:before="42"/>
                              <w:ind w:left="804" w:hanging="359"/>
                              <w:rPr>
                                <w:rFonts w:ascii="Arial" w:hAnsi="Arial" w:cs="Arial"/>
                                <w:sz w:val="22"/>
                                <w:szCs w:val="22"/>
                              </w:rPr>
                            </w:pPr>
                            <w:r w:rsidRPr="00E72534">
                              <w:rPr>
                                <w:rFonts w:ascii="Arial" w:hAnsi="Arial" w:cs="Arial"/>
                                <w:sz w:val="22"/>
                                <w:szCs w:val="22"/>
                              </w:rPr>
                              <w:t xml:space="preserve">Academic member: Marios </w:t>
                            </w:r>
                            <w:r w:rsidRPr="00E72534">
                              <w:rPr>
                                <w:rFonts w:ascii="Arial" w:hAnsi="Arial" w:cs="Arial"/>
                                <w:spacing w:val="-2"/>
                                <w:sz w:val="22"/>
                                <w:szCs w:val="22"/>
                              </w:rPr>
                              <w:t>Kasinopoulos</w:t>
                            </w:r>
                          </w:p>
                          <w:p w14:paraId="413F57C2" w14:textId="77777777" w:rsidR="008931F6" w:rsidRPr="00E72534" w:rsidRDefault="008931F6" w:rsidP="00D726DB">
                            <w:pPr>
                              <w:widowControl w:val="0"/>
                              <w:numPr>
                                <w:ilvl w:val="0"/>
                                <w:numId w:val="23"/>
                              </w:numPr>
                              <w:tabs>
                                <w:tab w:val="left" w:pos="804"/>
                              </w:tabs>
                              <w:autoSpaceDE w:val="0"/>
                              <w:autoSpaceDN w:val="0"/>
                              <w:spacing w:before="41"/>
                              <w:ind w:left="804" w:hanging="359"/>
                              <w:rPr>
                                <w:rFonts w:ascii="Arial" w:hAnsi="Arial" w:cs="Arial"/>
                                <w:sz w:val="22"/>
                                <w:szCs w:val="22"/>
                              </w:rPr>
                            </w:pPr>
                            <w:r w:rsidRPr="00E72534">
                              <w:rPr>
                                <w:rFonts w:ascii="Arial" w:hAnsi="Arial" w:cs="Arial"/>
                                <w:sz w:val="22"/>
                                <w:szCs w:val="22"/>
                              </w:rPr>
                              <w:t xml:space="preserve">Social partner representative: Saulius </w:t>
                            </w:r>
                            <w:r w:rsidRPr="00E72534">
                              <w:rPr>
                                <w:rFonts w:ascii="Arial" w:hAnsi="Arial" w:cs="Arial"/>
                                <w:spacing w:val="-2"/>
                                <w:sz w:val="22"/>
                                <w:szCs w:val="22"/>
                              </w:rPr>
                              <w:t>Stanevičius</w:t>
                            </w:r>
                          </w:p>
                          <w:p w14:paraId="36168957" w14:textId="77777777" w:rsidR="008931F6" w:rsidRPr="00E72534" w:rsidRDefault="008931F6" w:rsidP="00D726DB">
                            <w:pPr>
                              <w:widowControl w:val="0"/>
                              <w:numPr>
                                <w:ilvl w:val="0"/>
                                <w:numId w:val="23"/>
                              </w:numPr>
                              <w:tabs>
                                <w:tab w:val="left" w:pos="804"/>
                              </w:tabs>
                              <w:autoSpaceDE w:val="0"/>
                              <w:autoSpaceDN w:val="0"/>
                              <w:spacing w:before="41"/>
                              <w:ind w:left="804" w:hanging="359"/>
                              <w:rPr>
                                <w:rFonts w:ascii="Arial" w:hAnsi="Arial" w:cs="Arial"/>
                                <w:sz w:val="22"/>
                                <w:szCs w:val="22"/>
                              </w:rPr>
                            </w:pPr>
                            <w:r w:rsidRPr="00E72534">
                              <w:rPr>
                                <w:rFonts w:ascii="Arial" w:hAnsi="Arial" w:cs="Arial"/>
                                <w:spacing w:val="-2"/>
                                <w:sz w:val="22"/>
                                <w:szCs w:val="22"/>
                              </w:rPr>
                              <w:t>Student</w:t>
                            </w:r>
                            <w:r w:rsidRPr="00E72534">
                              <w:rPr>
                                <w:rFonts w:ascii="Arial" w:hAnsi="Arial" w:cs="Arial"/>
                                <w:spacing w:val="-11"/>
                                <w:sz w:val="22"/>
                                <w:szCs w:val="22"/>
                              </w:rPr>
                              <w:t xml:space="preserve"> </w:t>
                            </w:r>
                            <w:r w:rsidRPr="00E72534">
                              <w:rPr>
                                <w:rFonts w:ascii="Arial" w:hAnsi="Arial" w:cs="Arial"/>
                                <w:spacing w:val="-2"/>
                                <w:sz w:val="22"/>
                                <w:szCs w:val="22"/>
                              </w:rPr>
                              <w:t>representative:</w:t>
                            </w:r>
                            <w:r w:rsidRPr="00E72534">
                              <w:rPr>
                                <w:rFonts w:ascii="Arial" w:hAnsi="Arial" w:cs="Arial"/>
                                <w:spacing w:val="-11"/>
                                <w:sz w:val="22"/>
                                <w:szCs w:val="22"/>
                              </w:rPr>
                              <w:t xml:space="preserve"> </w:t>
                            </w:r>
                            <w:r w:rsidRPr="00E72534">
                              <w:rPr>
                                <w:rFonts w:ascii="Arial" w:hAnsi="Arial" w:cs="Arial"/>
                                <w:spacing w:val="-2"/>
                                <w:sz w:val="22"/>
                                <w:szCs w:val="22"/>
                              </w:rPr>
                              <w:t>Ugnė</w:t>
                            </w:r>
                            <w:r w:rsidRPr="00E72534">
                              <w:rPr>
                                <w:rFonts w:ascii="Arial" w:hAnsi="Arial" w:cs="Arial"/>
                                <w:spacing w:val="-11"/>
                                <w:sz w:val="22"/>
                                <w:szCs w:val="22"/>
                              </w:rPr>
                              <w:t xml:space="preserve"> </w:t>
                            </w:r>
                            <w:r w:rsidRPr="00E72534">
                              <w:rPr>
                                <w:rFonts w:ascii="Arial" w:hAnsi="Arial" w:cs="Arial"/>
                                <w:spacing w:val="-2"/>
                                <w:sz w:val="22"/>
                                <w:szCs w:val="22"/>
                              </w:rPr>
                              <w:t>Viktorija</w:t>
                            </w:r>
                            <w:r w:rsidRPr="00E72534">
                              <w:rPr>
                                <w:rFonts w:ascii="Arial" w:hAnsi="Arial" w:cs="Arial"/>
                                <w:spacing w:val="-11"/>
                                <w:sz w:val="22"/>
                                <w:szCs w:val="22"/>
                              </w:rPr>
                              <w:t xml:space="preserve"> </w:t>
                            </w:r>
                            <w:r w:rsidRPr="00E72534">
                              <w:rPr>
                                <w:rFonts w:ascii="Arial" w:hAnsi="Arial" w:cs="Arial"/>
                                <w:spacing w:val="-2"/>
                                <w:sz w:val="22"/>
                                <w:szCs w:val="22"/>
                              </w:rPr>
                              <w:t>Paulikaitė</w:t>
                            </w:r>
                          </w:p>
                          <w:p w14:paraId="199F9C9C" w14:textId="77777777" w:rsidR="008931F6" w:rsidRDefault="008931F6" w:rsidP="008931F6">
                            <w:pPr>
                              <w:pStyle w:val="BodyText"/>
                            </w:pPr>
                          </w:p>
                          <w:p w14:paraId="2B249DA9" w14:textId="77777777" w:rsidR="008931F6" w:rsidRDefault="008931F6" w:rsidP="008931F6">
                            <w:pPr>
                              <w:pStyle w:val="BodyText"/>
                              <w:spacing w:before="48"/>
                            </w:pPr>
                          </w:p>
                          <w:p w14:paraId="36C115CA" w14:textId="77777777" w:rsidR="008931F6" w:rsidRDefault="008931F6" w:rsidP="008931F6">
                            <w:pPr>
                              <w:spacing w:before="1"/>
                              <w:ind w:left="85"/>
                            </w:pPr>
                            <w:r>
                              <w:rPr>
                                <w:rFonts w:ascii="Arial" w:hAnsi="Arial"/>
                                <w:b/>
                                <w:color w:val="5B0009"/>
                              </w:rPr>
                              <w:t>SKVC coordinator</w:t>
                            </w:r>
                            <w:r>
                              <w:rPr>
                                <w:color w:val="5B0009"/>
                              </w:rPr>
                              <w:t xml:space="preserve">: </w:t>
                            </w:r>
                            <w:r w:rsidRPr="00E72534">
                              <w:rPr>
                                <w:rFonts w:ascii="Arial" w:hAnsi="Arial" w:cs="Arial"/>
                                <w:color w:val="5B0009"/>
                                <w:sz w:val="22"/>
                                <w:szCs w:val="22"/>
                              </w:rPr>
                              <w:t xml:space="preserve">Daiva </w:t>
                            </w:r>
                            <w:r w:rsidRPr="00E72534">
                              <w:rPr>
                                <w:rFonts w:ascii="Arial" w:hAnsi="Arial" w:cs="Arial"/>
                                <w:color w:val="5B0009"/>
                                <w:spacing w:val="-2"/>
                                <w:sz w:val="22"/>
                                <w:szCs w:val="22"/>
                              </w:rPr>
                              <w:t>Buivydienė</w:t>
                            </w:r>
                          </w:p>
                        </w:txbxContent>
                      </wps:txbx>
                      <wps:bodyPr wrap="square" lIns="0" tIns="0" rIns="0" bIns="0" rtlCol="0">
                        <a:noAutofit/>
                      </wps:bodyPr>
                    </wps:wsp>
                  </a:graphicData>
                </a:graphic>
                <wp14:sizeRelV relativeFrom="margin">
                  <wp14:pctHeight>0</wp14:pctHeight>
                </wp14:sizeRelV>
              </wp:anchor>
            </w:drawing>
          </mc:Choice>
          <mc:Fallback>
            <w:pict>
              <v:shapetype w14:anchorId="209A3C14" id="_x0000_t202" coordsize="21600,21600" o:spt="202" path="m,l,21600r21600,l21600,xe">
                <v:stroke joinstyle="miter"/>
                <v:path gradientshapeok="t" o:connecttype="rect"/>
              </v:shapetype>
              <v:shape id="Textbox 2" o:spid="_x0000_s1026" type="#_x0000_t202" style="position:absolute;left:0;text-align:left;margin-left:85.5pt;margin-top:17.3pt;width:481pt;height:2in;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" filled="f" strokecolor="#5b0009" strokeweight="1pt">
                <v:path arrowok="t"/>
                <v:textbox inset="0,0,0,0">
                  <w:txbxContent>
                    <w:p w14:paraId="2F72DA7D" w14:textId="77777777" w:rsidR="008931F6" w:rsidRDefault="008931F6" w:rsidP="008931F6">
                      <w:pPr>
                        <w:spacing w:before="11"/>
                        <w:ind w:left="85"/>
                        <w:rPr>
                          <w:rFonts w:ascii="Arial"/>
                          <w:b/>
                        </w:rPr>
                      </w:pPr>
                      <w:proofErr w:type="spellStart"/>
                      <w:r>
                        <w:rPr>
                          <w:rFonts w:ascii="Arial"/>
                          <w:b/>
                          <w:color w:val="5B0009"/>
                        </w:rPr>
                        <w:t>Expert</w:t>
                      </w:r>
                      <w:proofErr w:type="spellEnd"/>
                      <w:r>
                        <w:rPr>
                          <w:rFonts w:ascii="Arial"/>
                          <w:b/>
                          <w:color w:val="5B0009"/>
                        </w:rPr>
                        <w:t xml:space="preserve"> </w:t>
                      </w:r>
                      <w:proofErr w:type="spellStart"/>
                      <w:r>
                        <w:rPr>
                          <w:rFonts w:ascii="Arial"/>
                          <w:b/>
                          <w:color w:val="5B0009"/>
                          <w:spacing w:val="-2"/>
                        </w:rPr>
                        <w:t>panel</w:t>
                      </w:r>
                      <w:proofErr w:type="spellEnd"/>
                      <w:r>
                        <w:rPr>
                          <w:rFonts w:ascii="Arial"/>
                          <w:b/>
                          <w:color w:val="5B0009"/>
                          <w:spacing w:val="-2"/>
                        </w:rPr>
                        <w:t>:</w:t>
                      </w:r>
                    </w:p>
                    <w:p w14:paraId="6434CA2B" w14:textId="77777777" w:rsidR="008931F6" w:rsidRPr="00E72534" w:rsidRDefault="008931F6" w:rsidP="00D726DB">
                      <w:pPr>
                        <w:widowControl w:val="0"/>
                        <w:numPr>
                          <w:ilvl w:val="0"/>
                          <w:numId w:val="23"/>
                        </w:numPr>
                        <w:tabs>
                          <w:tab w:val="left" w:pos="804"/>
                        </w:tabs>
                        <w:autoSpaceDE w:val="0"/>
                        <w:autoSpaceDN w:val="0"/>
                        <w:spacing w:before="42"/>
                        <w:ind w:left="804" w:hanging="359"/>
                        <w:rPr>
                          <w:rFonts w:ascii="Arial" w:hAnsi="Arial" w:cs="Arial"/>
                          <w:sz w:val="22"/>
                          <w:szCs w:val="22"/>
                        </w:rPr>
                      </w:pPr>
                      <w:proofErr w:type="spellStart"/>
                      <w:r w:rsidRPr="00E72534">
                        <w:rPr>
                          <w:rFonts w:ascii="Arial" w:hAnsi="Arial" w:cs="Arial"/>
                          <w:sz w:val="22"/>
                          <w:szCs w:val="22"/>
                        </w:rPr>
                        <w:t>Panel</w:t>
                      </w:r>
                      <w:proofErr w:type="spellEnd"/>
                      <w:r w:rsidRPr="00E72534">
                        <w:rPr>
                          <w:rFonts w:ascii="Arial" w:hAnsi="Arial" w:cs="Arial"/>
                          <w:sz w:val="22"/>
                          <w:szCs w:val="22"/>
                        </w:rPr>
                        <w:t xml:space="preserve"> </w:t>
                      </w:r>
                      <w:proofErr w:type="spellStart"/>
                      <w:r w:rsidRPr="00E72534">
                        <w:rPr>
                          <w:rFonts w:ascii="Arial" w:hAnsi="Arial" w:cs="Arial"/>
                          <w:sz w:val="22"/>
                          <w:szCs w:val="22"/>
                        </w:rPr>
                        <w:t>chair</w:t>
                      </w:r>
                      <w:proofErr w:type="spellEnd"/>
                      <w:r w:rsidRPr="00E72534">
                        <w:rPr>
                          <w:rFonts w:ascii="Arial" w:hAnsi="Arial" w:cs="Arial"/>
                          <w:sz w:val="22"/>
                          <w:szCs w:val="22"/>
                        </w:rPr>
                        <w:t xml:space="preserve">: </w:t>
                      </w:r>
                      <w:proofErr w:type="spellStart"/>
                      <w:r w:rsidRPr="00E72534">
                        <w:rPr>
                          <w:rFonts w:ascii="Arial" w:hAnsi="Arial" w:cs="Arial"/>
                          <w:sz w:val="22"/>
                          <w:szCs w:val="22"/>
                        </w:rPr>
                        <w:t>Sean</w:t>
                      </w:r>
                      <w:proofErr w:type="spellEnd"/>
                      <w:r w:rsidRPr="00E72534">
                        <w:rPr>
                          <w:rFonts w:ascii="Arial" w:hAnsi="Arial" w:cs="Arial"/>
                          <w:sz w:val="22"/>
                          <w:szCs w:val="22"/>
                        </w:rPr>
                        <w:t xml:space="preserve"> </w:t>
                      </w:r>
                      <w:proofErr w:type="spellStart"/>
                      <w:r w:rsidRPr="00E72534">
                        <w:rPr>
                          <w:rFonts w:ascii="Arial" w:hAnsi="Arial" w:cs="Arial"/>
                          <w:sz w:val="22"/>
                          <w:szCs w:val="22"/>
                        </w:rPr>
                        <w:t>Mc</w:t>
                      </w:r>
                      <w:proofErr w:type="spellEnd"/>
                      <w:r w:rsidRPr="00E72534">
                        <w:rPr>
                          <w:rFonts w:ascii="Arial" w:hAnsi="Arial" w:cs="Arial"/>
                          <w:sz w:val="22"/>
                          <w:szCs w:val="22"/>
                        </w:rPr>
                        <w:t xml:space="preserve"> </w:t>
                      </w:r>
                      <w:proofErr w:type="spellStart"/>
                      <w:r w:rsidRPr="00E72534">
                        <w:rPr>
                          <w:rFonts w:ascii="Arial" w:hAnsi="Arial" w:cs="Arial"/>
                          <w:spacing w:val="-2"/>
                          <w:sz w:val="22"/>
                          <w:szCs w:val="22"/>
                        </w:rPr>
                        <w:t>Grath</w:t>
                      </w:r>
                      <w:proofErr w:type="spellEnd"/>
                    </w:p>
                    <w:p w14:paraId="583CCEE1" w14:textId="77777777" w:rsidR="008931F6" w:rsidRPr="00E72534" w:rsidRDefault="008931F6" w:rsidP="00D726DB">
                      <w:pPr>
                        <w:widowControl w:val="0"/>
                        <w:numPr>
                          <w:ilvl w:val="0"/>
                          <w:numId w:val="23"/>
                        </w:numPr>
                        <w:tabs>
                          <w:tab w:val="left" w:pos="804"/>
                        </w:tabs>
                        <w:autoSpaceDE w:val="0"/>
                        <w:autoSpaceDN w:val="0"/>
                        <w:spacing w:before="41"/>
                        <w:ind w:left="804" w:hanging="359"/>
                        <w:rPr>
                          <w:rFonts w:ascii="Arial" w:hAnsi="Arial" w:cs="Arial"/>
                          <w:sz w:val="22"/>
                          <w:szCs w:val="22"/>
                        </w:rPr>
                      </w:pPr>
                      <w:proofErr w:type="spellStart"/>
                      <w:r w:rsidRPr="00E72534">
                        <w:rPr>
                          <w:rFonts w:ascii="Arial" w:hAnsi="Arial" w:cs="Arial"/>
                          <w:sz w:val="22"/>
                          <w:szCs w:val="22"/>
                        </w:rPr>
                        <w:t>Academic</w:t>
                      </w:r>
                      <w:proofErr w:type="spellEnd"/>
                      <w:r w:rsidRPr="00E72534">
                        <w:rPr>
                          <w:rFonts w:ascii="Arial" w:hAnsi="Arial" w:cs="Arial"/>
                          <w:sz w:val="22"/>
                          <w:szCs w:val="22"/>
                        </w:rPr>
                        <w:t xml:space="preserve"> </w:t>
                      </w:r>
                      <w:proofErr w:type="spellStart"/>
                      <w:r w:rsidRPr="00E72534">
                        <w:rPr>
                          <w:rFonts w:ascii="Arial" w:hAnsi="Arial" w:cs="Arial"/>
                          <w:sz w:val="22"/>
                          <w:szCs w:val="22"/>
                        </w:rPr>
                        <w:t>member</w:t>
                      </w:r>
                      <w:proofErr w:type="spellEnd"/>
                      <w:r w:rsidRPr="00E72534">
                        <w:rPr>
                          <w:rFonts w:ascii="Arial" w:hAnsi="Arial" w:cs="Arial"/>
                          <w:sz w:val="22"/>
                          <w:szCs w:val="22"/>
                        </w:rPr>
                        <w:t xml:space="preserve">: Mariusz </w:t>
                      </w:r>
                      <w:r w:rsidRPr="00E72534">
                        <w:rPr>
                          <w:rFonts w:ascii="Arial" w:hAnsi="Arial" w:cs="Arial"/>
                          <w:spacing w:val="-5"/>
                          <w:sz w:val="22"/>
                          <w:szCs w:val="22"/>
                        </w:rPr>
                        <w:t>Stępień</w:t>
                      </w:r>
                    </w:p>
                    <w:p w14:paraId="2FD95FDC" w14:textId="77777777" w:rsidR="008931F6" w:rsidRPr="00E72534" w:rsidRDefault="008931F6" w:rsidP="00D726DB">
                      <w:pPr>
                        <w:widowControl w:val="0"/>
                        <w:numPr>
                          <w:ilvl w:val="0"/>
                          <w:numId w:val="23"/>
                        </w:numPr>
                        <w:tabs>
                          <w:tab w:val="left" w:pos="804"/>
                        </w:tabs>
                        <w:autoSpaceDE w:val="0"/>
                        <w:autoSpaceDN w:val="0"/>
                        <w:spacing w:before="42"/>
                        <w:ind w:left="804" w:hanging="359"/>
                        <w:rPr>
                          <w:rFonts w:ascii="Arial" w:hAnsi="Arial" w:cs="Arial"/>
                          <w:sz w:val="22"/>
                          <w:szCs w:val="22"/>
                        </w:rPr>
                      </w:pPr>
                      <w:proofErr w:type="spellStart"/>
                      <w:r w:rsidRPr="00E72534">
                        <w:rPr>
                          <w:rFonts w:ascii="Arial" w:hAnsi="Arial" w:cs="Arial"/>
                          <w:sz w:val="22"/>
                          <w:szCs w:val="22"/>
                        </w:rPr>
                        <w:t>Academic</w:t>
                      </w:r>
                      <w:proofErr w:type="spellEnd"/>
                      <w:r w:rsidRPr="00E72534">
                        <w:rPr>
                          <w:rFonts w:ascii="Arial" w:hAnsi="Arial" w:cs="Arial"/>
                          <w:sz w:val="22"/>
                          <w:szCs w:val="22"/>
                        </w:rPr>
                        <w:t xml:space="preserve"> </w:t>
                      </w:r>
                      <w:proofErr w:type="spellStart"/>
                      <w:r w:rsidRPr="00E72534">
                        <w:rPr>
                          <w:rFonts w:ascii="Arial" w:hAnsi="Arial" w:cs="Arial"/>
                          <w:sz w:val="22"/>
                          <w:szCs w:val="22"/>
                        </w:rPr>
                        <w:t>member</w:t>
                      </w:r>
                      <w:proofErr w:type="spellEnd"/>
                      <w:r w:rsidRPr="00E72534">
                        <w:rPr>
                          <w:rFonts w:ascii="Arial" w:hAnsi="Arial" w:cs="Arial"/>
                          <w:sz w:val="22"/>
                          <w:szCs w:val="22"/>
                        </w:rPr>
                        <w:t xml:space="preserve">: Marios </w:t>
                      </w:r>
                      <w:proofErr w:type="spellStart"/>
                      <w:r w:rsidRPr="00E72534">
                        <w:rPr>
                          <w:rFonts w:ascii="Arial" w:hAnsi="Arial" w:cs="Arial"/>
                          <w:spacing w:val="-2"/>
                          <w:sz w:val="22"/>
                          <w:szCs w:val="22"/>
                        </w:rPr>
                        <w:t>Kasinopoulos</w:t>
                      </w:r>
                      <w:proofErr w:type="spellEnd"/>
                    </w:p>
                    <w:p w14:paraId="413F57C2" w14:textId="77777777" w:rsidR="008931F6" w:rsidRPr="00E72534" w:rsidRDefault="008931F6" w:rsidP="00D726DB">
                      <w:pPr>
                        <w:widowControl w:val="0"/>
                        <w:numPr>
                          <w:ilvl w:val="0"/>
                          <w:numId w:val="23"/>
                        </w:numPr>
                        <w:tabs>
                          <w:tab w:val="left" w:pos="804"/>
                        </w:tabs>
                        <w:autoSpaceDE w:val="0"/>
                        <w:autoSpaceDN w:val="0"/>
                        <w:spacing w:before="41"/>
                        <w:ind w:left="804" w:hanging="359"/>
                        <w:rPr>
                          <w:rFonts w:ascii="Arial" w:hAnsi="Arial" w:cs="Arial"/>
                          <w:sz w:val="22"/>
                          <w:szCs w:val="22"/>
                        </w:rPr>
                      </w:pPr>
                      <w:proofErr w:type="spellStart"/>
                      <w:r w:rsidRPr="00E72534">
                        <w:rPr>
                          <w:rFonts w:ascii="Arial" w:hAnsi="Arial" w:cs="Arial"/>
                          <w:sz w:val="22"/>
                          <w:szCs w:val="22"/>
                        </w:rPr>
                        <w:t>Social</w:t>
                      </w:r>
                      <w:proofErr w:type="spellEnd"/>
                      <w:r w:rsidRPr="00E72534">
                        <w:rPr>
                          <w:rFonts w:ascii="Arial" w:hAnsi="Arial" w:cs="Arial"/>
                          <w:sz w:val="22"/>
                          <w:szCs w:val="22"/>
                        </w:rPr>
                        <w:t xml:space="preserve"> </w:t>
                      </w:r>
                      <w:proofErr w:type="spellStart"/>
                      <w:r w:rsidRPr="00E72534">
                        <w:rPr>
                          <w:rFonts w:ascii="Arial" w:hAnsi="Arial" w:cs="Arial"/>
                          <w:sz w:val="22"/>
                          <w:szCs w:val="22"/>
                        </w:rPr>
                        <w:t>partner</w:t>
                      </w:r>
                      <w:proofErr w:type="spellEnd"/>
                      <w:r w:rsidRPr="00E72534">
                        <w:rPr>
                          <w:rFonts w:ascii="Arial" w:hAnsi="Arial" w:cs="Arial"/>
                          <w:sz w:val="22"/>
                          <w:szCs w:val="22"/>
                        </w:rPr>
                        <w:t xml:space="preserve"> </w:t>
                      </w:r>
                      <w:proofErr w:type="spellStart"/>
                      <w:r w:rsidRPr="00E72534">
                        <w:rPr>
                          <w:rFonts w:ascii="Arial" w:hAnsi="Arial" w:cs="Arial"/>
                          <w:sz w:val="22"/>
                          <w:szCs w:val="22"/>
                        </w:rPr>
                        <w:t>representative</w:t>
                      </w:r>
                      <w:proofErr w:type="spellEnd"/>
                      <w:r w:rsidRPr="00E72534">
                        <w:rPr>
                          <w:rFonts w:ascii="Arial" w:hAnsi="Arial" w:cs="Arial"/>
                          <w:sz w:val="22"/>
                          <w:szCs w:val="22"/>
                        </w:rPr>
                        <w:t xml:space="preserve">: Saulius </w:t>
                      </w:r>
                      <w:r w:rsidRPr="00E72534">
                        <w:rPr>
                          <w:rFonts w:ascii="Arial" w:hAnsi="Arial" w:cs="Arial"/>
                          <w:spacing w:val="-2"/>
                          <w:sz w:val="22"/>
                          <w:szCs w:val="22"/>
                        </w:rPr>
                        <w:t>Stanevičius</w:t>
                      </w:r>
                    </w:p>
                    <w:p w14:paraId="36168957" w14:textId="77777777" w:rsidR="008931F6" w:rsidRPr="00E72534" w:rsidRDefault="008931F6" w:rsidP="00D726DB">
                      <w:pPr>
                        <w:widowControl w:val="0"/>
                        <w:numPr>
                          <w:ilvl w:val="0"/>
                          <w:numId w:val="23"/>
                        </w:numPr>
                        <w:tabs>
                          <w:tab w:val="left" w:pos="804"/>
                        </w:tabs>
                        <w:autoSpaceDE w:val="0"/>
                        <w:autoSpaceDN w:val="0"/>
                        <w:spacing w:before="41"/>
                        <w:ind w:left="804" w:hanging="359"/>
                        <w:rPr>
                          <w:rFonts w:ascii="Arial" w:hAnsi="Arial" w:cs="Arial"/>
                          <w:sz w:val="22"/>
                          <w:szCs w:val="22"/>
                        </w:rPr>
                      </w:pPr>
                      <w:proofErr w:type="spellStart"/>
                      <w:r w:rsidRPr="00E72534">
                        <w:rPr>
                          <w:rFonts w:ascii="Arial" w:hAnsi="Arial" w:cs="Arial"/>
                          <w:spacing w:val="-2"/>
                          <w:sz w:val="22"/>
                          <w:szCs w:val="22"/>
                        </w:rPr>
                        <w:t>Student</w:t>
                      </w:r>
                      <w:proofErr w:type="spellEnd"/>
                      <w:r w:rsidRPr="00E72534">
                        <w:rPr>
                          <w:rFonts w:ascii="Arial" w:hAnsi="Arial" w:cs="Arial"/>
                          <w:spacing w:val="-11"/>
                          <w:sz w:val="22"/>
                          <w:szCs w:val="22"/>
                        </w:rPr>
                        <w:t xml:space="preserve"> </w:t>
                      </w:r>
                      <w:proofErr w:type="spellStart"/>
                      <w:r w:rsidRPr="00E72534">
                        <w:rPr>
                          <w:rFonts w:ascii="Arial" w:hAnsi="Arial" w:cs="Arial"/>
                          <w:spacing w:val="-2"/>
                          <w:sz w:val="22"/>
                          <w:szCs w:val="22"/>
                        </w:rPr>
                        <w:t>representative</w:t>
                      </w:r>
                      <w:proofErr w:type="spellEnd"/>
                      <w:r w:rsidRPr="00E72534">
                        <w:rPr>
                          <w:rFonts w:ascii="Arial" w:hAnsi="Arial" w:cs="Arial"/>
                          <w:spacing w:val="-2"/>
                          <w:sz w:val="22"/>
                          <w:szCs w:val="22"/>
                        </w:rPr>
                        <w:t>:</w:t>
                      </w:r>
                      <w:r w:rsidRPr="00E72534">
                        <w:rPr>
                          <w:rFonts w:ascii="Arial" w:hAnsi="Arial" w:cs="Arial"/>
                          <w:spacing w:val="-11"/>
                          <w:sz w:val="22"/>
                          <w:szCs w:val="22"/>
                        </w:rPr>
                        <w:t xml:space="preserve"> </w:t>
                      </w:r>
                      <w:r w:rsidRPr="00E72534">
                        <w:rPr>
                          <w:rFonts w:ascii="Arial" w:hAnsi="Arial" w:cs="Arial"/>
                          <w:spacing w:val="-2"/>
                          <w:sz w:val="22"/>
                          <w:szCs w:val="22"/>
                        </w:rPr>
                        <w:t>Ugnė</w:t>
                      </w:r>
                      <w:r w:rsidRPr="00E72534">
                        <w:rPr>
                          <w:rFonts w:ascii="Arial" w:hAnsi="Arial" w:cs="Arial"/>
                          <w:spacing w:val="-11"/>
                          <w:sz w:val="22"/>
                          <w:szCs w:val="22"/>
                        </w:rPr>
                        <w:t xml:space="preserve"> </w:t>
                      </w:r>
                      <w:r w:rsidRPr="00E72534">
                        <w:rPr>
                          <w:rFonts w:ascii="Arial" w:hAnsi="Arial" w:cs="Arial"/>
                          <w:spacing w:val="-2"/>
                          <w:sz w:val="22"/>
                          <w:szCs w:val="22"/>
                        </w:rPr>
                        <w:t>Viktorija</w:t>
                      </w:r>
                      <w:r w:rsidRPr="00E72534">
                        <w:rPr>
                          <w:rFonts w:ascii="Arial" w:hAnsi="Arial" w:cs="Arial"/>
                          <w:spacing w:val="-11"/>
                          <w:sz w:val="22"/>
                          <w:szCs w:val="22"/>
                        </w:rPr>
                        <w:t xml:space="preserve"> </w:t>
                      </w:r>
                      <w:r w:rsidRPr="00E72534">
                        <w:rPr>
                          <w:rFonts w:ascii="Arial" w:hAnsi="Arial" w:cs="Arial"/>
                          <w:spacing w:val="-2"/>
                          <w:sz w:val="22"/>
                          <w:szCs w:val="22"/>
                        </w:rPr>
                        <w:t>Paulikaitė</w:t>
                      </w:r>
                    </w:p>
                    <w:p w14:paraId="199F9C9C" w14:textId="77777777" w:rsidR="008931F6" w:rsidRDefault="008931F6" w:rsidP="008931F6">
                      <w:pPr>
                        <w:pStyle w:val="Pagrindinistekstas"/>
                      </w:pPr>
                    </w:p>
                    <w:p w14:paraId="2B249DA9" w14:textId="77777777" w:rsidR="008931F6" w:rsidRDefault="008931F6" w:rsidP="008931F6">
                      <w:pPr>
                        <w:pStyle w:val="Pagrindinistekstas"/>
                        <w:spacing w:before="48"/>
                      </w:pPr>
                    </w:p>
                    <w:p w14:paraId="36C115CA" w14:textId="77777777" w:rsidR="008931F6" w:rsidRDefault="008931F6" w:rsidP="008931F6">
                      <w:pPr>
                        <w:spacing w:before="1"/>
                        <w:ind w:left="85"/>
                      </w:pPr>
                      <w:r>
                        <w:rPr>
                          <w:rFonts w:ascii="Arial" w:hAnsi="Arial"/>
                          <w:b/>
                          <w:color w:val="5B0009"/>
                        </w:rPr>
                        <w:t xml:space="preserve">SKVC </w:t>
                      </w:r>
                      <w:proofErr w:type="spellStart"/>
                      <w:r>
                        <w:rPr>
                          <w:rFonts w:ascii="Arial" w:hAnsi="Arial"/>
                          <w:b/>
                          <w:color w:val="5B0009"/>
                        </w:rPr>
                        <w:t>coordinator</w:t>
                      </w:r>
                      <w:proofErr w:type="spellEnd"/>
                      <w:r>
                        <w:rPr>
                          <w:color w:val="5B0009"/>
                        </w:rPr>
                        <w:t xml:space="preserve">: </w:t>
                      </w:r>
                      <w:r w:rsidRPr="00E72534">
                        <w:rPr>
                          <w:rFonts w:ascii="Arial" w:hAnsi="Arial" w:cs="Arial"/>
                          <w:color w:val="5B0009"/>
                          <w:sz w:val="22"/>
                          <w:szCs w:val="22"/>
                        </w:rPr>
                        <w:t xml:space="preserve">Daiva </w:t>
                      </w:r>
                      <w:r w:rsidRPr="00E72534">
                        <w:rPr>
                          <w:rFonts w:ascii="Arial" w:hAnsi="Arial" w:cs="Arial"/>
                          <w:color w:val="5B0009"/>
                          <w:spacing w:val="-2"/>
                          <w:sz w:val="22"/>
                          <w:szCs w:val="22"/>
                        </w:rPr>
                        <w:t>Buivydienė</w:t>
                      </w:r>
                    </w:p>
                  </w:txbxContent>
                </v:textbox>
                <w10:wrap type="topAndBottom" anchorx="page"/>
              </v:shape>
            </w:pict>
          </mc:Fallback>
        </mc:AlternateContent>
      </w:r>
    </w:p>
    <w:p w14:paraId="771997E4" w14:textId="77777777" w:rsidR="008931F6" w:rsidRDefault="008931F6" w:rsidP="008931F6">
      <w:pPr>
        <w:pStyle w:val="BodyText"/>
        <w:rPr>
          <w:rFonts w:ascii="Arial"/>
          <w:b/>
        </w:rPr>
      </w:pPr>
    </w:p>
    <w:p w14:paraId="2BE4F82C" w14:textId="77777777" w:rsidR="008931F6" w:rsidRDefault="008931F6" w:rsidP="008931F6">
      <w:pPr>
        <w:pStyle w:val="BodyText"/>
        <w:rPr>
          <w:rFonts w:ascii="Arial"/>
          <w:b/>
        </w:rPr>
      </w:pPr>
    </w:p>
    <w:p w14:paraId="0A116AA8" w14:textId="77777777" w:rsidR="008931F6" w:rsidRDefault="008931F6" w:rsidP="008931F6">
      <w:pPr>
        <w:pStyle w:val="BodyText"/>
        <w:rPr>
          <w:rFonts w:ascii="Arial"/>
          <w:b/>
        </w:rPr>
      </w:pPr>
    </w:p>
    <w:p w14:paraId="59356B1F" w14:textId="77777777" w:rsidR="008931F6" w:rsidRDefault="008931F6" w:rsidP="008931F6">
      <w:pPr>
        <w:pStyle w:val="BodyText"/>
        <w:rPr>
          <w:rFonts w:ascii="Arial"/>
          <w:b/>
        </w:rPr>
      </w:pPr>
    </w:p>
    <w:p w14:paraId="715B7806" w14:textId="77777777" w:rsidR="008931F6" w:rsidRDefault="008931F6" w:rsidP="008931F6">
      <w:pPr>
        <w:pStyle w:val="BodyText"/>
        <w:rPr>
          <w:rFonts w:ascii="Arial"/>
          <w:b/>
        </w:rPr>
      </w:pPr>
    </w:p>
    <w:p w14:paraId="5D18705E" w14:textId="77777777" w:rsidR="008931F6" w:rsidRPr="00E72534" w:rsidRDefault="008931F6" w:rsidP="008931F6">
      <w:pPr>
        <w:pStyle w:val="BodyText"/>
        <w:rPr>
          <w:rFonts w:ascii="Arial" w:hAnsi="Arial" w:cs="Arial"/>
          <w:b/>
          <w:sz w:val="22"/>
          <w:szCs w:val="22"/>
        </w:rPr>
      </w:pPr>
    </w:p>
    <w:p w14:paraId="0D9BBF76" w14:textId="77777777" w:rsidR="008931F6" w:rsidRPr="00E72534" w:rsidRDefault="008931F6" w:rsidP="008931F6">
      <w:pPr>
        <w:pStyle w:val="BodyText"/>
        <w:rPr>
          <w:rFonts w:ascii="Arial" w:hAnsi="Arial" w:cs="Arial"/>
          <w:b/>
          <w:sz w:val="22"/>
          <w:szCs w:val="22"/>
        </w:rPr>
      </w:pPr>
    </w:p>
    <w:p w14:paraId="2B0CC844" w14:textId="77777777" w:rsidR="008931F6" w:rsidRPr="00E72534" w:rsidRDefault="008931F6" w:rsidP="008931F6">
      <w:pPr>
        <w:pStyle w:val="BodyText"/>
        <w:spacing w:before="13"/>
        <w:rPr>
          <w:rFonts w:ascii="Arial" w:hAnsi="Arial" w:cs="Arial"/>
          <w:b/>
          <w:sz w:val="22"/>
          <w:szCs w:val="22"/>
        </w:rPr>
      </w:pPr>
    </w:p>
    <w:p w14:paraId="246BAD99" w14:textId="77777777" w:rsidR="008931F6" w:rsidRPr="00E72534" w:rsidRDefault="008931F6" w:rsidP="008931F6">
      <w:pPr>
        <w:pStyle w:val="Heading3"/>
        <w:spacing w:before="0"/>
        <w:ind w:left="142" w:right="6951"/>
        <w:rPr>
          <w:rFonts w:ascii="Arial" w:hAnsi="Arial" w:cs="Arial"/>
          <w:sz w:val="22"/>
          <w:szCs w:val="22"/>
        </w:rPr>
      </w:pPr>
      <w:bookmarkStart w:id="0" w:name="_Toc198191240"/>
      <w:r w:rsidRPr="00E72534">
        <w:rPr>
          <w:rFonts w:ascii="Arial" w:hAnsi="Arial" w:cs="Arial"/>
          <w:color w:val="5B0009"/>
          <w:sz w:val="22"/>
          <w:szCs w:val="22"/>
        </w:rPr>
        <w:t xml:space="preserve">Report prepared in 2025 Report language: </w:t>
      </w:r>
      <w:r w:rsidRPr="00E72534">
        <w:rPr>
          <w:rFonts w:ascii="Arial" w:hAnsi="Arial" w:cs="Arial"/>
          <w:color w:val="5B0009"/>
          <w:spacing w:val="-2"/>
          <w:sz w:val="22"/>
          <w:szCs w:val="22"/>
        </w:rPr>
        <w:t>English</w:t>
      </w:r>
      <w:bookmarkEnd w:id="0"/>
    </w:p>
    <w:p w14:paraId="51EF98B4" w14:textId="77777777" w:rsidR="008931F6" w:rsidRPr="00E72534" w:rsidRDefault="008931F6" w:rsidP="008931F6">
      <w:pPr>
        <w:pStyle w:val="BodyText"/>
        <w:rPr>
          <w:rFonts w:ascii="Arial" w:hAnsi="Arial" w:cs="Arial"/>
          <w:sz w:val="22"/>
          <w:szCs w:val="22"/>
        </w:rPr>
      </w:pPr>
    </w:p>
    <w:p w14:paraId="6FC20E39" w14:textId="77777777" w:rsidR="008931F6" w:rsidRPr="00E72534" w:rsidRDefault="008931F6" w:rsidP="008931F6">
      <w:pPr>
        <w:pStyle w:val="BodyText"/>
        <w:rPr>
          <w:rFonts w:ascii="Arial" w:hAnsi="Arial" w:cs="Arial"/>
          <w:sz w:val="22"/>
          <w:szCs w:val="22"/>
        </w:rPr>
      </w:pPr>
    </w:p>
    <w:p w14:paraId="02A8A2F0" w14:textId="77777777" w:rsidR="008931F6" w:rsidRPr="00E72534" w:rsidRDefault="008931F6" w:rsidP="008931F6">
      <w:pPr>
        <w:pStyle w:val="BodyText"/>
        <w:rPr>
          <w:rFonts w:ascii="Arial" w:hAnsi="Arial" w:cs="Arial"/>
          <w:sz w:val="22"/>
          <w:szCs w:val="22"/>
        </w:rPr>
      </w:pPr>
    </w:p>
    <w:p w14:paraId="1A7F78FA" w14:textId="77777777" w:rsidR="008931F6" w:rsidRPr="00E72534" w:rsidRDefault="008931F6" w:rsidP="008931F6">
      <w:pPr>
        <w:pStyle w:val="BodyText"/>
        <w:rPr>
          <w:rFonts w:ascii="Arial" w:hAnsi="Arial" w:cs="Arial"/>
          <w:sz w:val="22"/>
          <w:szCs w:val="22"/>
        </w:rPr>
      </w:pPr>
    </w:p>
    <w:p w14:paraId="2750D39C" w14:textId="77777777" w:rsidR="008931F6" w:rsidRPr="00E72534" w:rsidRDefault="008931F6" w:rsidP="008931F6">
      <w:pPr>
        <w:pStyle w:val="Heading3"/>
        <w:spacing w:before="0"/>
        <w:ind w:left="126"/>
        <w:jc w:val="center"/>
        <w:rPr>
          <w:rFonts w:ascii="Arial" w:hAnsi="Arial" w:cs="Arial"/>
          <w:sz w:val="22"/>
          <w:szCs w:val="22"/>
        </w:rPr>
      </w:pPr>
      <w:bookmarkStart w:id="1" w:name="_Toc198191241"/>
      <w:r w:rsidRPr="00E72534">
        <w:rPr>
          <w:rFonts w:ascii="Arial" w:hAnsi="Arial" w:cs="Arial"/>
          <w:color w:val="5B0009"/>
          <w:spacing w:val="-2"/>
          <w:sz w:val="22"/>
          <w:szCs w:val="22"/>
        </w:rPr>
        <w:t>©SKVC</w:t>
      </w:r>
      <w:bookmarkEnd w:id="1"/>
    </w:p>
    <w:p w14:paraId="62D2C868" w14:textId="77777777" w:rsidR="008931F6" w:rsidRDefault="008931F6" w:rsidP="008931F6">
      <w:pPr>
        <w:pStyle w:val="Heading3"/>
        <w:jc w:val="center"/>
        <w:sectPr w:rsidR="008931F6" w:rsidSect="008931F6">
          <w:headerReference w:type="even" r:id="rId9"/>
          <w:headerReference w:type="default" r:id="rId10"/>
          <w:footerReference w:type="even" r:id="rId11"/>
          <w:footerReference w:type="default" r:id="rId12"/>
          <w:headerReference w:type="first" r:id="rId13"/>
          <w:footerReference w:type="first" r:id="rId14"/>
          <w:pgSz w:w="11920" w:h="16840"/>
          <w:pgMar w:top="1160" w:right="566" w:bottom="280" w:left="1559" w:header="567" w:footer="567" w:gutter="0"/>
          <w:cols w:space="1296"/>
        </w:sectPr>
      </w:pPr>
    </w:p>
    <w:p w14:paraId="1F7DC25C" w14:textId="070B5BF6" w:rsidR="008931F6" w:rsidRDefault="008931F6" w:rsidP="00053DCA">
      <w:pPr>
        <w:pStyle w:val="Heading1"/>
        <w:tabs>
          <w:tab w:val="left" w:pos="1960"/>
        </w:tabs>
        <w:ind w:left="1080"/>
        <w:rPr>
          <w:rFonts w:ascii="Arial" w:hAnsi="Arial" w:cs="Arial"/>
          <w:color w:val="5B0009"/>
          <w:spacing w:val="-2"/>
          <w:sz w:val="32"/>
          <w:szCs w:val="32"/>
        </w:rPr>
      </w:pPr>
      <w:bookmarkStart w:id="2" w:name="_Toc198191247"/>
      <w:r w:rsidRPr="00053DCA">
        <w:rPr>
          <w:rFonts w:ascii="Arial" w:hAnsi="Arial" w:cs="Arial"/>
          <w:color w:val="5B0009"/>
          <w:sz w:val="32"/>
          <w:szCs w:val="32"/>
        </w:rPr>
        <w:lastRenderedPageBreak/>
        <w:t xml:space="preserve">STUDY PROGRAMMES IN THE </w:t>
      </w:r>
      <w:r w:rsidRPr="00053DCA">
        <w:rPr>
          <w:rFonts w:ascii="Arial" w:hAnsi="Arial" w:cs="Arial"/>
          <w:color w:val="5B0009"/>
          <w:spacing w:val="-2"/>
          <w:sz w:val="32"/>
          <w:szCs w:val="32"/>
        </w:rPr>
        <w:t>FIELD</w:t>
      </w:r>
      <w:bookmarkEnd w:id="2"/>
    </w:p>
    <w:p w14:paraId="24690D02" w14:textId="77777777" w:rsidR="00053DCA" w:rsidRPr="00053DCA" w:rsidRDefault="00053DCA" w:rsidP="00053DCA">
      <w:pPr>
        <w:rPr>
          <w:lang w:val="en-GB" w:eastAsia="en-US"/>
        </w:rPr>
      </w:pPr>
    </w:p>
    <w:p w14:paraId="3696073C" w14:textId="77777777" w:rsidR="008931F6" w:rsidRPr="00A60B4D" w:rsidRDefault="008931F6" w:rsidP="008931F6">
      <w:pPr>
        <w:pStyle w:val="Heading5"/>
        <w:spacing w:after="28"/>
        <w:rPr>
          <w:rFonts w:ascii="Arial" w:hAnsi="Arial" w:cs="Arial"/>
          <w:sz w:val="22"/>
          <w:szCs w:val="22"/>
        </w:rPr>
      </w:pPr>
      <w:r w:rsidRPr="00A60B4D">
        <w:rPr>
          <w:rFonts w:ascii="Arial" w:hAnsi="Arial" w:cs="Arial"/>
          <w:color w:val="5B0009"/>
          <w:spacing w:val="-2"/>
          <w:sz w:val="22"/>
          <w:szCs w:val="22"/>
        </w:rPr>
        <w:t>First</w:t>
      </w:r>
      <w:r w:rsidRPr="00A60B4D">
        <w:rPr>
          <w:rFonts w:ascii="Arial" w:hAnsi="Arial" w:cs="Arial"/>
          <w:color w:val="5B0009"/>
          <w:spacing w:val="-1"/>
          <w:sz w:val="22"/>
          <w:szCs w:val="22"/>
        </w:rPr>
        <w:t xml:space="preserve"> </w:t>
      </w:r>
      <w:r w:rsidRPr="00A60B4D">
        <w:rPr>
          <w:rFonts w:ascii="Arial" w:hAnsi="Arial" w:cs="Arial"/>
          <w:color w:val="5B0009"/>
          <w:spacing w:val="-2"/>
          <w:sz w:val="22"/>
          <w:szCs w:val="22"/>
        </w:rPr>
        <w:t>cycle/LTQF</w:t>
      </w:r>
      <w:r w:rsidRPr="00A60B4D">
        <w:rPr>
          <w:rFonts w:ascii="Arial" w:hAnsi="Arial" w:cs="Arial"/>
          <w:color w:val="5B0009"/>
          <w:sz w:val="22"/>
          <w:szCs w:val="22"/>
        </w:rPr>
        <w:t xml:space="preserve"> </w:t>
      </w:r>
      <w:r w:rsidRPr="00A60B4D">
        <w:rPr>
          <w:rFonts w:ascii="Arial" w:hAnsi="Arial" w:cs="Arial"/>
          <w:color w:val="5B0009"/>
          <w:spacing w:val="-10"/>
          <w:sz w:val="22"/>
          <w:szCs w:val="22"/>
        </w:rPr>
        <w:t>6</w:t>
      </w: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40"/>
        <w:gridCol w:w="3677"/>
      </w:tblGrid>
      <w:tr w:rsidR="008931F6" w14:paraId="268D0A4C" w14:textId="77777777" w:rsidTr="00A60B4D">
        <w:trPr>
          <w:trHeight w:val="499"/>
        </w:trPr>
        <w:tc>
          <w:tcPr>
            <w:tcW w:w="3240" w:type="dxa"/>
            <w:shd w:val="clear" w:color="auto" w:fill="632423" w:themeFill="accent2" w:themeFillShade="80"/>
          </w:tcPr>
          <w:p w14:paraId="34A04B09" w14:textId="77777777" w:rsidR="008931F6" w:rsidRDefault="008931F6" w:rsidP="003756F7">
            <w:pPr>
              <w:pStyle w:val="TableParagraph"/>
              <w:spacing w:before="133"/>
              <w:ind w:left="95"/>
            </w:pPr>
            <w:r>
              <w:t>Title</w:t>
            </w:r>
            <w:r>
              <w:rPr>
                <w:spacing w:val="-6"/>
              </w:rPr>
              <w:t xml:space="preserve"> </w:t>
            </w:r>
            <w:r>
              <w:t>of</w:t>
            </w:r>
            <w:r>
              <w:rPr>
                <w:spacing w:val="-6"/>
              </w:rPr>
              <w:t xml:space="preserve"> </w:t>
            </w:r>
            <w:r>
              <w:t>the</w:t>
            </w:r>
            <w:r>
              <w:rPr>
                <w:spacing w:val="-6"/>
              </w:rPr>
              <w:t xml:space="preserve"> </w:t>
            </w:r>
            <w:r>
              <w:t>study</w:t>
            </w:r>
            <w:r>
              <w:rPr>
                <w:spacing w:val="-5"/>
              </w:rPr>
              <w:t xml:space="preserve"> </w:t>
            </w:r>
            <w:proofErr w:type="spellStart"/>
            <w:r>
              <w:rPr>
                <w:spacing w:val="-2"/>
              </w:rPr>
              <w:t>programme</w:t>
            </w:r>
            <w:proofErr w:type="spellEnd"/>
          </w:p>
        </w:tc>
        <w:tc>
          <w:tcPr>
            <w:tcW w:w="3677" w:type="dxa"/>
          </w:tcPr>
          <w:p w14:paraId="046B61A1" w14:textId="77777777" w:rsidR="008931F6" w:rsidRDefault="008931F6" w:rsidP="003756F7">
            <w:pPr>
              <w:pStyle w:val="TableParagraph"/>
              <w:spacing w:line="250" w:lineRule="atLeast"/>
              <w:ind w:left="95"/>
            </w:pPr>
            <w:r>
              <w:t>Electronics</w:t>
            </w:r>
            <w:r>
              <w:rPr>
                <w:spacing w:val="-16"/>
              </w:rPr>
              <w:t xml:space="preserve"> </w:t>
            </w:r>
            <w:r>
              <w:t>Engineering</w:t>
            </w:r>
            <w:r>
              <w:rPr>
                <w:spacing w:val="-15"/>
              </w:rPr>
              <w:t xml:space="preserve"> </w:t>
            </w:r>
            <w:r>
              <w:t xml:space="preserve">and </w:t>
            </w:r>
            <w:r>
              <w:rPr>
                <w:spacing w:val="-2"/>
              </w:rPr>
              <w:t>Robotics</w:t>
            </w:r>
          </w:p>
        </w:tc>
      </w:tr>
      <w:tr w:rsidR="008931F6" w14:paraId="363CA661" w14:textId="77777777" w:rsidTr="00A60B4D">
        <w:trPr>
          <w:trHeight w:val="493"/>
        </w:trPr>
        <w:tc>
          <w:tcPr>
            <w:tcW w:w="3240" w:type="dxa"/>
            <w:shd w:val="clear" w:color="auto" w:fill="632423" w:themeFill="accent2" w:themeFillShade="80"/>
          </w:tcPr>
          <w:p w14:paraId="0BD0D0EA" w14:textId="77777777" w:rsidR="008931F6" w:rsidRDefault="008931F6" w:rsidP="003756F7">
            <w:pPr>
              <w:pStyle w:val="TableParagraph"/>
              <w:spacing w:before="132"/>
              <w:ind w:left="95"/>
            </w:pPr>
            <w:r>
              <w:t>State</w:t>
            </w:r>
            <w:r>
              <w:rPr>
                <w:spacing w:val="-7"/>
              </w:rPr>
              <w:t xml:space="preserve"> </w:t>
            </w:r>
            <w:r>
              <w:rPr>
                <w:spacing w:val="-4"/>
              </w:rPr>
              <w:t>code</w:t>
            </w:r>
          </w:p>
        </w:tc>
        <w:tc>
          <w:tcPr>
            <w:tcW w:w="3677" w:type="dxa"/>
          </w:tcPr>
          <w:p w14:paraId="64EB6989" w14:textId="77777777" w:rsidR="008931F6" w:rsidRDefault="008931F6" w:rsidP="003756F7">
            <w:pPr>
              <w:pStyle w:val="TableParagraph"/>
              <w:spacing w:before="132"/>
              <w:ind w:left="95"/>
            </w:pPr>
            <w:r>
              <w:rPr>
                <w:spacing w:val="-2"/>
              </w:rPr>
              <w:t>6531EX038</w:t>
            </w:r>
          </w:p>
        </w:tc>
      </w:tr>
      <w:tr w:rsidR="008931F6" w14:paraId="677E929E" w14:textId="77777777" w:rsidTr="00A60B4D">
        <w:trPr>
          <w:trHeight w:val="520"/>
        </w:trPr>
        <w:tc>
          <w:tcPr>
            <w:tcW w:w="3240" w:type="dxa"/>
            <w:shd w:val="clear" w:color="auto" w:fill="632423" w:themeFill="accent2" w:themeFillShade="80"/>
          </w:tcPr>
          <w:p w14:paraId="4FC7A982" w14:textId="77777777" w:rsidR="008931F6" w:rsidRDefault="008931F6" w:rsidP="003756F7">
            <w:pPr>
              <w:pStyle w:val="TableParagraph"/>
              <w:spacing w:line="250" w:lineRule="atLeast"/>
              <w:ind w:left="95" w:right="638"/>
            </w:pPr>
            <w:r>
              <w:t xml:space="preserve">Type of study </w:t>
            </w:r>
            <w:r>
              <w:rPr>
                <w:spacing w:val="-2"/>
              </w:rPr>
              <w:t>(college/university)</w:t>
            </w:r>
          </w:p>
        </w:tc>
        <w:tc>
          <w:tcPr>
            <w:tcW w:w="3677" w:type="dxa"/>
          </w:tcPr>
          <w:p w14:paraId="39BECB00" w14:textId="5104F0C3" w:rsidR="008931F6" w:rsidRDefault="006A424F" w:rsidP="003756F7">
            <w:pPr>
              <w:pStyle w:val="TableParagraph"/>
              <w:spacing w:before="143"/>
              <w:ind w:left="95"/>
            </w:pPr>
            <w:r>
              <w:rPr>
                <w:spacing w:val="-2"/>
              </w:rPr>
              <w:t>C</w:t>
            </w:r>
            <w:r w:rsidR="008931F6">
              <w:rPr>
                <w:spacing w:val="-2"/>
              </w:rPr>
              <w:t>ollege</w:t>
            </w:r>
          </w:p>
        </w:tc>
      </w:tr>
      <w:tr w:rsidR="008931F6" w14:paraId="3E852F1F" w14:textId="77777777" w:rsidTr="00A60B4D">
        <w:trPr>
          <w:trHeight w:val="739"/>
        </w:trPr>
        <w:tc>
          <w:tcPr>
            <w:tcW w:w="3240" w:type="dxa"/>
            <w:shd w:val="clear" w:color="auto" w:fill="632423" w:themeFill="accent2" w:themeFillShade="80"/>
          </w:tcPr>
          <w:p w14:paraId="7DCBAC82" w14:textId="77777777" w:rsidR="008931F6" w:rsidRDefault="008931F6" w:rsidP="003756F7">
            <w:pPr>
              <w:pStyle w:val="TableParagraph"/>
              <w:spacing w:line="250" w:lineRule="atLeast"/>
              <w:ind w:left="95"/>
            </w:pPr>
            <w:r>
              <w:t>Mode of study (full time/part time)</w:t>
            </w:r>
            <w:r>
              <w:rPr>
                <w:spacing w:val="-10"/>
              </w:rPr>
              <w:t xml:space="preserve"> </w:t>
            </w:r>
            <w:r>
              <w:t>and</w:t>
            </w:r>
            <w:r>
              <w:rPr>
                <w:spacing w:val="-10"/>
              </w:rPr>
              <w:t xml:space="preserve"> </w:t>
            </w:r>
            <w:r>
              <w:t>nominal</w:t>
            </w:r>
            <w:r>
              <w:rPr>
                <w:spacing w:val="-10"/>
              </w:rPr>
              <w:t xml:space="preserve"> </w:t>
            </w:r>
            <w:r>
              <w:t>duration</w:t>
            </w:r>
            <w:r>
              <w:rPr>
                <w:spacing w:val="-10"/>
              </w:rPr>
              <w:t xml:space="preserve"> </w:t>
            </w:r>
            <w:r>
              <w:t xml:space="preserve">(in </w:t>
            </w:r>
            <w:r>
              <w:rPr>
                <w:spacing w:val="-2"/>
              </w:rPr>
              <w:t>years)</w:t>
            </w:r>
          </w:p>
        </w:tc>
        <w:tc>
          <w:tcPr>
            <w:tcW w:w="3677" w:type="dxa"/>
          </w:tcPr>
          <w:p w14:paraId="09A5F3C3" w14:textId="459542FB" w:rsidR="008931F6" w:rsidRDefault="008931F6" w:rsidP="003756F7">
            <w:pPr>
              <w:pStyle w:val="TableParagraph"/>
              <w:spacing w:before="252"/>
              <w:ind w:left="95"/>
            </w:pPr>
            <w:r>
              <w:t>Full-time,</w:t>
            </w:r>
            <w:r>
              <w:rPr>
                <w:spacing w:val="-6"/>
              </w:rPr>
              <w:t xml:space="preserve"> </w:t>
            </w:r>
            <w:r>
              <w:t>3</w:t>
            </w:r>
            <w:r>
              <w:rPr>
                <w:spacing w:val="-5"/>
              </w:rPr>
              <w:t xml:space="preserve"> </w:t>
            </w:r>
            <w:r>
              <w:rPr>
                <w:spacing w:val="-2"/>
              </w:rPr>
              <w:t>years</w:t>
            </w:r>
          </w:p>
        </w:tc>
      </w:tr>
      <w:tr w:rsidR="008931F6" w14:paraId="7DEFF8D3" w14:textId="77777777" w:rsidTr="00A60B4D">
        <w:trPr>
          <w:trHeight w:val="501"/>
        </w:trPr>
        <w:tc>
          <w:tcPr>
            <w:tcW w:w="3240" w:type="dxa"/>
            <w:shd w:val="clear" w:color="auto" w:fill="632423" w:themeFill="accent2" w:themeFillShade="80"/>
          </w:tcPr>
          <w:p w14:paraId="166D8358" w14:textId="77777777" w:rsidR="008931F6" w:rsidRDefault="008931F6" w:rsidP="003756F7">
            <w:pPr>
              <w:pStyle w:val="TableParagraph"/>
              <w:spacing w:before="123"/>
              <w:ind w:left="95"/>
            </w:pPr>
            <w:r>
              <w:t>Workload</w:t>
            </w:r>
            <w:r>
              <w:rPr>
                <w:spacing w:val="-7"/>
              </w:rPr>
              <w:t xml:space="preserve"> </w:t>
            </w:r>
            <w:r>
              <w:t>in</w:t>
            </w:r>
            <w:r>
              <w:rPr>
                <w:spacing w:val="-7"/>
              </w:rPr>
              <w:t xml:space="preserve"> </w:t>
            </w:r>
            <w:r>
              <w:rPr>
                <w:spacing w:val="-4"/>
              </w:rPr>
              <w:t>ECTS</w:t>
            </w:r>
          </w:p>
        </w:tc>
        <w:tc>
          <w:tcPr>
            <w:tcW w:w="3677" w:type="dxa"/>
          </w:tcPr>
          <w:p w14:paraId="02547A99" w14:textId="77777777" w:rsidR="008931F6" w:rsidRDefault="008931F6" w:rsidP="003756F7">
            <w:pPr>
              <w:pStyle w:val="TableParagraph"/>
              <w:spacing w:before="123"/>
              <w:ind w:left="95"/>
            </w:pPr>
            <w:r>
              <w:rPr>
                <w:spacing w:val="-5"/>
              </w:rPr>
              <w:t>180</w:t>
            </w:r>
          </w:p>
        </w:tc>
      </w:tr>
      <w:tr w:rsidR="008931F6" w14:paraId="4C844AE1" w14:textId="77777777" w:rsidTr="00A60B4D">
        <w:trPr>
          <w:trHeight w:val="740"/>
        </w:trPr>
        <w:tc>
          <w:tcPr>
            <w:tcW w:w="3240" w:type="dxa"/>
            <w:shd w:val="clear" w:color="auto" w:fill="632423" w:themeFill="accent2" w:themeFillShade="80"/>
          </w:tcPr>
          <w:p w14:paraId="7A29AE29" w14:textId="77777777" w:rsidR="008931F6" w:rsidRDefault="008931F6" w:rsidP="003756F7">
            <w:pPr>
              <w:pStyle w:val="TableParagraph"/>
              <w:spacing w:before="125"/>
              <w:ind w:left="95" w:right="638"/>
            </w:pPr>
            <w:r>
              <w:t>Award (degree and/or professional</w:t>
            </w:r>
            <w:r>
              <w:rPr>
                <w:spacing w:val="-16"/>
              </w:rPr>
              <w:t xml:space="preserve"> </w:t>
            </w:r>
            <w:r>
              <w:t>qualification)</w:t>
            </w:r>
          </w:p>
        </w:tc>
        <w:tc>
          <w:tcPr>
            <w:tcW w:w="3677" w:type="dxa"/>
          </w:tcPr>
          <w:p w14:paraId="2C0B673D" w14:textId="74BE19AE" w:rsidR="006A424F" w:rsidRPr="006A424F" w:rsidRDefault="008931F6" w:rsidP="006A424F">
            <w:pPr>
              <w:pStyle w:val="TableParagraph"/>
              <w:spacing w:line="252" w:lineRule="exact"/>
              <w:ind w:left="95"/>
              <w:rPr>
                <w:spacing w:val="-2"/>
              </w:rPr>
            </w:pPr>
            <w:r>
              <w:t>Professional</w:t>
            </w:r>
            <w:r>
              <w:rPr>
                <w:spacing w:val="-16"/>
              </w:rPr>
              <w:t xml:space="preserve"> </w:t>
            </w:r>
            <w:r>
              <w:t>Bachelor</w:t>
            </w:r>
            <w:r>
              <w:rPr>
                <w:spacing w:val="-15"/>
              </w:rPr>
              <w:t xml:space="preserve"> </w:t>
            </w:r>
            <w:r>
              <w:t xml:space="preserve">of Electronics </w:t>
            </w:r>
            <w:r>
              <w:rPr>
                <w:spacing w:val="-2"/>
              </w:rPr>
              <w:t>Engineering</w:t>
            </w:r>
            <w:r w:rsidR="006A424F">
              <w:rPr>
                <w:spacing w:val="-2"/>
              </w:rPr>
              <w:t xml:space="preserve"> Sciences</w:t>
            </w:r>
          </w:p>
        </w:tc>
      </w:tr>
      <w:tr w:rsidR="008931F6" w14:paraId="23F55717" w14:textId="77777777" w:rsidTr="00A60B4D">
        <w:trPr>
          <w:trHeight w:val="504"/>
        </w:trPr>
        <w:tc>
          <w:tcPr>
            <w:tcW w:w="3240" w:type="dxa"/>
            <w:shd w:val="clear" w:color="auto" w:fill="632423" w:themeFill="accent2" w:themeFillShade="80"/>
          </w:tcPr>
          <w:p w14:paraId="0A396AAA" w14:textId="77777777" w:rsidR="008931F6" w:rsidRDefault="008931F6" w:rsidP="003756F7">
            <w:pPr>
              <w:pStyle w:val="TableParagraph"/>
              <w:spacing w:before="125"/>
              <w:ind w:left="95"/>
            </w:pPr>
            <w:r>
              <w:t>Language</w:t>
            </w:r>
            <w:r>
              <w:rPr>
                <w:spacing w:val="-5"/>
              </w:rPr>
              <w:t xml:space="preserve"> </w:t>
            </w:r>
            <w:r>
              <w:t>of</w:t>
            </w:r>
            <w:r>
              <w:rPr>
                <w:spacing w:val="-5"/>
              </w:rPr>
              <w:t xml:space="preserve"> </w:t>
            </w:r>
            <w:r>
              <w:rPr>
                <w:spacing w:val="-2"/>
              </w:rPr>
              <w:t>instruction</w:t>
            </w:r>
          </w:p>
        </w:tc>
        <w:tc>
          <w:tcPr>
            <w:tcW w:w="3677" w:type="dxa"/>
          </w:tcPr>
          <w:p w14:paraId="57BDB5D3" w14:textId="77777777" w:rsidR="008931F6" w:rsidRDefault="008931F6" w:rsidP="003756F7">
            <w:pPr>
              <w:pStyle w:val="TableParagraph"/>
              <w:spacing w:before="125"/>
              <w:ind w:left="95"/>
            </w:pPr>
            <w:r>
              <w:rPr>
                <w:spacing w:val="-2"/>
              </w:rPr>
              <w:t>Lithuanian</w:t>
            </w:r>
          </w:p>
        </w:tc>
      </w:tr>
      <w:tr w:rsidR="008931F6" w14:paraId="007B8B28" w14:textId="77777777" w:rsidTr="00A60B4D">
        <w:trPr>
          <w:trHeight w:val="499"/>
        </w:trPr>
        <w:tc>
          <w:tcPr>
            <w:tcW w:w="3240" w:type="dxa"/>
            <w:shd w:val="clear" w:color="auto" w:fill="632423" w:themeFill="accent2" w:themeFillShade="80"/>
          </w:tcPr>
          <w:p w14:paraId="161AD55D" w14:textId="77777777" w:rsidR="008931F6" w:rsidRDefault="008931F6" w:rsidP="003756F7">
            <w:pPr>
              <w:pStyle w:val="TableParagraph"/>
              <w:spacing w:before="126"/>
              <w:ind w:left="95"/>
            </w:pPr>
            <w:r>
              <w:t>Admission</w:t>
            </w:r>
            <w:r>
              <w:rPr>
                <w:spacing w:val="-9"/>
              </w:rPr>
              <w:t xml:space="preserve"> </w:t>
            </w:r>
            <w:r>
              <w:rPr>
                <w:spacing w:val="-2"/>
              </w:rPr>
              <w:t>requirements</w:t>
            </w:r>
          </w:p>
        </w:tc>
        <w:tc>
          <w:tcPr>
            <w:tcW w:w="3677" w:type="dxa"/>
          </w:tcPr>
          <w:p w14:paraId="1E78199E" w14:textId="77777777" w:rsidR="008931F6" w:rsidRDefault="008931F6" w:rsidP="003756F7">
            <w:pPr>
              <w:pStyle w:val="TableParagraph"/>
              <w:spacing w:before="126"/>
              <w:ind w:left="95"/>
            </w:pPr>
            <w:r>
              <w:t>Secondary</w:t>
            </w:r>
            <w:r>
              <w:rPr>
                <w:spacing w:val="-9"/>
              </w:rPr>
              <w:t xml:space="preserve"> </w:t>
            </w:r>
            <w:r>
              <w:rPr>
                <w:spacing w:val="-2"/>
              </w:rPr>
              <w:t>Education</w:t>
            </w:r>
          </w:p>
        </w:tc>
      </w:tr>
      <w:tr w:rsidR="008931F6" w14:paraId="1CF68E11" w14:textId="77777777" w:rsidTr="00A60B4D">
        <w:trPr>
          <w:trHeight w:val="499"/>
        </w:trPr>
        <w:tc>
          <w:tcPr>
            <w:tcW w:w="3240" w:type="dxa"/>
            <w:shd w:val="clear" w:color="auto" w:fill="632423" w:themeFill="accent2" w:themeFillShade="80"/>
          </w:tcPr>
          <w:p w14:paraId="1E963F52" w14:textId="77777777" w:rsidR="008931F6" w:rsidRDefault="008931F6" w:rsidP="003756F7">
            <w:pPr>
              <w:pStyle w:val="TableParagraph"/>
              <w:spacing w:before="131"/>
              <w:ind w:left="95"/>
            </w:pPr>
            <w:r>
              <w:t>First</w:t>
            </w:r>
            <w:r>
              <w:rPr>
                <w:spacing w:val="-9"/>
              </w:rPr>
              <w:t xml:space="preserve"> </w:t>
            </w:r>
            <w:r>
              <w:t>registration</w:t>
            </w:r>
            <w:r>
              <w:rPr>
                <w:spacing w:val="-8"/>
              </w:rPr>
              <w:t xml:space="preserve"> </w:t>
            </w:r>
            <w:r>
              <w:rPr>
                <w:spacing w:val="-4"/>
              </w:rPr>
              <w:t>date</w:t>
            </w:r>
          </w:p>
        </w:tc>
        <w:tc>
          <w:tcPr>
            <w:tcW w:w="3677" w:type="dxa"/>
          </w:tcPr>
          <w:p w14:paraId="0507F2B4" w14:textId="77777777" w:rsidR="008931F6" w:rsidRDefault="008931F6" w:rsidP="003756F7">
            <w:pPr>
              <w:pStyle w:val="TableParagraph"/>
              <w:spacing w:before="131"/>
              <w:ind w:left="95"/>
            </w:pPr>
            <w:r>
              <w:rPr>
                <w:spacing w:val="-2"/>
              </w:rPr>
              <w:t>2002-08-</w:t>
            </w:r>
            <w:r>
              <w:rPr>
                <w:spacing w:val="-5"/>
              </w:rPr>
              <w:t>30</w:t>
            </w:r>
          </w:p>
        </w:tc>
      </w:tr>
      <w:tr w:rsidR="008931F6" w14:paraId="0A4ECE14" w14:textId="77777777" w:rsidTr="00A60B4D">
        <w:trPr>
          <w:trHeight w:val="1000"/>
        </w:trPr>
        <w:tc>
          <w:tcPr>
            <w:tcW w:w="3240" w:type="dxa"/>
            <w:shd w:val="clear" w:color="auto" w:fill="632423" w:themeFill="accent2" w:themeFillShade="80"/>
          </w:tcPr>
          <w:p w14:paraId="39B4D384" w14:textId="77777777" w:rsidR="008931F6" w:rsidRDefault="008931F6" w:rsidP="003756F7">
            <w:pPr>
              <w:pStyle w:val="TableParagraph"/>
              <w:spacing w:line="250" w:lineRule="atLeast"/>
              <w:ind w:left="95" w:right="112"/>
            </w:pPr>
            <w:r>
              <w:t>Comments</w:t>
            </w:r>
            <w:r>
              <w:rPr>
                <w:spacing w:val="-16"/>
              </w:rPr>
              <w:t xml:space="preserve"> </w:t>
            </w:r>
            <w:r>
              <w:t>(including</w:t>
            </w:r>
            <w:r>
              <w:rPr>
                <w:spacing w:val="-15"/>
              </w:rPr>
              <w:t xml:space="preserve"> </w:t>
            </w:r>
            <w:r>
              <w:t xml:space="preserve">remarks on joint or interdisciplinary nature of the </w:t>
            </w:r>
            <w:proofErr w:type="spellStart"/>
            <w:r>
              <w:t>programme</w:t>
            </w:r>
            <w:proofErr w:type="spellEnd"/>
            <w:r>
              <w:t>, mode of provision)</w:t>
            </w:r>
          </w:p>
        </w:tc>
        <w:tc>
          <w:tcPr>
            <w:tcW w:w="3677" w:type="dxa"/>
          </w:tcPr>
          <w:p w14:paraId="69234D06" w14:textId="77777777" w:rsidR="008931F6" w:rsidRDefault="008931F6" w:rsidP="003756F7">
            <w:pPr>
              <w:pStyle w:val="TableParagraph"/>
              <w:rPr>
                <w:rFonts w:ascii="Times New Roman"/>
              </w:rPr>
            </w:pPr>
          </w:p>
        </w:tc>
      </w:tr>
    </w:tbl>
    <w:p w14:paraId="0C448227" w14:textId="77777777" w:rsidR="008931F6" w:rsidRDefault="008931F6" w:rsidP="008931F6">
      <w:pPr>
        <w:pStyle w:val="TableParagraph"/>
        <w:rPr>
          <w:rFonts w:ascii="Times New Roman"/>
        </w:rPr>
        <w:sectPr w:rsidR="008931F6">
          <w:footerReference w:type="default" r:id="rId15"/>
          <w:pgSz w:w="11920" w:h="16840"/>
          <w:pgMar w:top="1060" w:right="566" w:bottom="760" w:left="1559" w:header="0" w:footer="563" w:gutter="0"/>
          <w:cols w:space="1296"/>
        </w:sectPr>
      </w:pPr>
    </w:p>
    <w:p w14:paraId="3B41BE14" w14:textId="708ABA2A" w:rsidR="008931F6" w:rsidRPr="00053DCA" w:rsidRDefault="008931F6" w:rsidP="00053DCA">
      <w:pPr>
        <w:pStyle w:val="Heading1"/>
        <w:tabs>
          <w:tab w:val="left" w:pos="1619"/>
          <w:tab w:val="left" w:pos="3137"/>
        </w:tabs>
        <w:spacing w:before="64"/>
        <w:ind w:left="1080" w:right="991"/>
        <w:jc w:val="center"/>
        <w:rPr>
          <w:rFonts w:ascii="Arial" w:hAnsi="Arial" w:cs="Arial"/>
          <w:sz w:val="32"/>
          <w:szCs w:val="32"/>
        </w:rPr>
      </w:pPr>
      <w:bookmarkStart w:id="3" w:name="_Toc198191248"/>
      <w:r w:rsidRPr="00053DCA">
        <w:rPr>
          <w:rFonts w:ascii="Arial" w:hAnsi="Arial" w:cs="Arial"/>
          <w:color w:val="5B0009"/>
          <w:sz w:val="32"/>
          <w:szCs w:val="32"/>
        </w:rPr>
        <w:lastRenderedPageBreak/>
        <w:t>ASSESSMENT</w:t>
      </w:r>
      <w:r w:rsidRPr="00053DCA">
        <w:rPr>
          <w:rFonts w:ascii="Arial" w:hAnsi="Arial" w:cs="Arial"/>
          <w:color w:val="5B0009"/>
          <w:spacing w:val="-8"/>
          <w:sz w:val="32"/>
          <w:szCs w:val="32"/>
        </w:rPr>
        <w:t xml:space="preserve"> </w:t>
      </w:r>
      <w:r w:rsidRPr="00053DCA">
        <w:rPr>
          <w:rFonts w:ascii="Arial" w:hAnsi="Arial" w:cs="Arial"/>
          <w:color w:val="5B0009"/>
          <w:sz w:val="32"/>
          <w:szCs w:val="32"/>
        </w:rPr>
        <w:t>IN</w:t>
      </w:r>
      <w:r w:rsidRPr="00053DCA">
        <w:rPr>
          <w:rFonts w:ascii="Arial" w:hAnsi="Arial" w:cs="Arial"/>
          <w:color w:val="5B0009"/>
          <w:spacing w:val="-8"/>
          <w:sz w:val="32"/>
          <w:szCs w:val="32"/>
        </w:rPr>
        <w:t xml:space="preserve"> </w:t>
      </w:r>
      <w:r w:rsidRPr="00053DCA">
        <w:rPr>
          <w:rFonts w:ascii="Arial" w:hAnsi="Arial" w:cs="Arial"/>
          <w:color w:val="5B0009"/>
          <w:sz w:val="32"/>
          <w:szCs w:val="32"/>
        </w:rPr>
        <w:t>POINTS</w:t>
      </w:r>
      <w:r w:rsidRPr="00053DCA">
        <w:rPr>
          <w:rFonts w:ascii="Arial" w:hAnsi="Arial" w:cs="Arial"/>
          <w:color w:val="5B0009"/>
          <w:spacing w:val="-8"/>
          <w:sz w:val="32"/>
          <w:szCs w:val="32"/>
        </w:rPr>
        <w:t xml:space="preserve"> </w:t>
      </w:r>
      <w:r w:rsidRPr="00053DCA">
        <w:rPr>
          <w:rFonts w:ascii="Arial" w:hAnsi="Arial" w:cs="Arial"/>
          <w:color w:val="5B0009"/>
          <w:sz w:val="32"/>
          <w:szCs w:val="32"/>
        </w:rPr>
        <w:t>BY</w:t>
      </w:r>
      <w:r w:rsidRPr="00053DCA">
        <w:rPr>
          <w:rFonts w:ascii="Arial" w:hAnsi="Arial" w:cs="Arial"/>
          <w:color w:val="5B0009"/>
          <w:spacing w:val="-8"/>
          <w:sz w:val="32"/>
          <w:szCs w:val="32"/>
        </w:rPr>
        <w:t xml:space="preserve"> </w:t>
      </w:r>
      <w:r w:rsidRPr="00053DCA">
        <w:rPr>
          <w:rFonts w:ascii="Arial" w:hAnsi="Arial" w:cs="Arial"/>
          <w:color w:val="5B0009"/>
          <w:sz w:val="32"/>
          <w:szCs w:val="32"/>
        </w:rPr>
        <w:t>CYCLE</w:t>
      </w:r>
      <w:r w:rsidRPr="00053DCA">
        <w:rPr>
          <w:rFonts w:ascii="Arial" w:hAnsi="Arial" w:cs="Arial"/>
          <w:color w:val="5B0009"/>
          <w:spacing w:val="-8"/>
          <w:sz w:val="32"/>
          <w:szCs w:val="32"/>
        </w:rPr>
        <w:t xml:space="preserve"> </w:t>
      </w:r>
      <w:r w:rsidRPr="00053DCA">
        <w:rPr>
          <w:rFonts w:ascii="Arial" w:hAnsi="Arial" w:cs="Arial"/>
          <w:color w:val="5B0009"/>
          <w:sz w:val="32"/>
          <w:szCs w:val="32"/>
        </w:rPr>
        <w:t>AND EVALUATION AREAS</w:t>
      </w:r>
      <w:bookmarkEnd w:id="3"/>
    </w:p>
    <w:p w14:paraId="6425C9AC" w14:textId="77777777" w:rsidR="008931F6" w:rsidRDefault="008931F6" w:rsidP="008931F6">
      <w:pPr>
        <w:pStyle w:val="BodyText"/>
        <w:spacing w:before="117"/>
        <w:rPr>
          <w:rFonts w:ascii="Arial"/>
          <w:b/>
          <w:sz w:val="36"/>
        </w:rPr>
      </w:pPr>
    </w:p>
    <w:p w14:paraId="18B6C578" w14:textId="19B54C7E" w:rsidR="008931F6" w:rsidRPr="00727E00" w:rsidRDefault="008931F6" w:rsidP="00053DCA">
      <w:pPr>
        <w:ind w:left="142"/>
        <w:jc w:val="both"/>
        <w:rPr>
          <w:rFonts w:ascii="Arial" w:hAnsi="Arial" w:cs="Arial"/>
          <w:b/>
          <w:sz w:val="22"/>
          <w:szCs w:val="22"/>
        </w:rPr>
      </w:pPr>
      <w:r w:rsidRPr="00727E00">
        <w:rPr>
          <w:rFonts w:ascii="Arial" w:hAnsi="Arial" w:cs="Arial"/>
          <w:sz w:val="22"/>
          <w:szCs w:val="22"/>
        </w:rPr>
        <w:t>The</w:t>
      </w:r>
      <w:r w:rsidRPr="00727E00">
        <w:rPr>
          <w:rFonts w:ascii="Arial" w:hAnsi="Arial" w:cs="Arial"/>
          <w:spacing w:val="54"/>
          <w:w w:val="150"/>
          <w:sz w:val="22"/>
          <w:szCs w:val="22"/>
        </w:rPr>
        <w:t xml:space="preserve"> </w:t>
      </w:r>
      <w:r w:rsidRPr="00727E00">
        <w:rPr>
          <w:rFonts w:ascii="Arial" w:hAnsi="Arial" w:cs="Arial"/>
          <w:b/>
          <w:color w:val="5B0009"/>
          <w:sz w:val="22"/>
          <w:szCs w:val="22"/>
        </w:rPr>
        <w:t>first</w:t>
      </w:r>
      <w:r w:rsidRPr="00727E00">
        <w:rPr>
          <w:rFonts w:ascii="Arial" w:hAnsi="Arial" w:cs="Arial"/>
          <w:b/>
          <w:color w:val="5B0009"/>
          <w:spacing w:val="70"/>
          <w:sz w:val="22"/>
          <w:szCs w:val="22"/>
        </w:rPr>
        <w:t xml:space="preserve"> </w:t>
      </w:r>
      <w:r w:rsidRPr="00727E00">
        <w:rPr>
          <w:rFonts w:ascii="Arial" w:hAnsi="Arial" w:cs="Arial"/>
          <w:b/>
          <w:color w:val="5B0009"/>
          <w:sz w:val="22"/>
          <w:szCs w:val="22"/>
        </w:rPr>
        <w:t>cycle</w:t>
      </w:r>
      <w:r w:rsidRPr="00727E00">
        <w:rPr>
          <w:rFonts w:ascii="Arial" w:hAnsi="Arial" w:cs="Arial"/>
          <w:b/>
          <w:color w:val="5B0009"/>
          <w:spacing w:val="71"/>
          <w:sz w:val="22"/>
          <w:szCs w:val="22"/>
        </w:rPr>
        <w:t xml:space="preserve"> </w:t>
      </w:r>
      <w:r w:rsidRPr="00727E00">
        <w:rPr>
          <w:rFonts w:ascii="Arial" w:hAnsi="Arial" w:cs="Arial"/>
          <w:sz w:val="22"/>
          <w:szCs w:val="22"/>
        </w:rPr>
        <w:t>of</w:t>
      </w:r>
      <w:r w:rsidRPr="00727E00">
        <w:rPr>
          <w:rFonts w:ascii="Arial" w:hAnsi="Arial" w:cs="Arial"/>
          <w:spacing w:val="70"/>
          <w:sz w:val="22"/>
          <w:szCs w:val="22"/>
        </w:rPr>
        <w:t xml:space="preserve"> </w:t>
      </w:r>
      <w:r w:rsidRPr="00727E00">
        <w:rPr>
          <w:rFonts w:ascii="Arial" w:hAnsi="Arial" w:cs="Arial"/>
          <w:sz w:val="22"/>
          <w:szCs w:val="22"/>
        </w:rPr>
        <w:t>the</w:t>
      </w:r>
      <w:r w:rsidRPr="00727E00">
        <w:rPr>
          <w:rFonts w:ascii="Arial" w:hAnsi="Arial" w:cs="Arial"/>
          <w:spacing w:val="70"/>
          <w:sz w:val="22"/>
          <w:szCs w:val="22"/>
        </w:rPr>
        <w:t xml:space="preserve"> </w:t>
      </w:r>
      <w:r w:rsidRPr="00727E00">
        <w:rPr>
          <w:rFonts w:ascii="Arial" w:hAnsi="Arial" w:cs="Arial"/>
          <w:sz w:val="22"/>
          <w:szCs w:val="22"/>
        </w:rPr>
        <w:t>Electronical</w:t>
      </w:r>
      <w:r w:rsidRPr="00727E00">
        <w:rPr>
          <w:rFonts w:ascii="Arial" w:hAnsi="Arial" w:cs="Arial"/>
          <w:spacing w:val="71"/>
          <w:sz w:val="22"/>
          <w:szCs w:val="22"/>
        </w:rPr>
        <w:t xml:space="preserve"> </w:t>
      </w:r>
      <w:r w:rsidRPr="00727E00">
        <w:rPr>
          <w:rFonts w:ascii="Arial" w:hAnsi="Arial" w:cs="Arial"/>
          <w:sz w:val="22"/>
          <w:szCs w:val="22"/>
        </w:rPr>
        <w:t>Engineering</w:t>
      </w:r>
      <w:r w:rsidRPr="00727E00">
        <w:rPr>
          <w:rFonts w:ascii="Arial" w:hAnsi="Arial" w:cs="Arial"/>
          <w:spacing w:val="70"/>
          <w:sz w:val="22"/>
          <w:szCs w:val="22"/>
        </w:rPr>
        <w:t xml:space="preserve"> </w:t>
      </w:r>
      <w:r w:rsidRPr="00727E00">
        <w:rPr>
          <w:rFonts w:ascii="Arial" w:hAnsi="Arial" w:cs="Arial"/>
          <w:sz w:val="22"/>
          <w:szCs w:val="22"/>
        </w:rPr>
        <w:t>field</w:t>
      </w:r>
      <w:r w:rsidRPr="00727E00">
        <w:rPr>
          <w:rFonts w:ascii="Arial" w:hAnsi="Arial" w:cs="Arial"/>
          <w:spacing w:val="70"/>
          <w:sz w:val="22"/>
          <w:szCs w:val="22"/>
        </w:rPr>
        <w:t xml:space="preserve"> </w:t>
      </w:r>
      <w:r w:rsidRPr="00727E00">
        <w:rPr>
          <w:rFonts w:ascii="Arial" w:hAnsi="Arial" w:cs="Arial"/>
          <w:sz w:val="22"/>
          <w:szCs w:val="22"/>
        </w:rPr>
        <w:t>of</w:t>
      </w:r>
      <w:r w:rsidRPr="00727E00">
        <w:rPr>
          <w:rFonts w:ascii="Arial" w:hAnsi="Arial" w:cs="Arial"/>
          <w:spacing w:val="71"/>
          <w:sz w:val="22"/>
          <w:szCs w:val="22"/>
        </w:rPr>
        <w:t xml:space="preserve"> </w:t>
      </w:r>
      <w:r w:rsidRPr="00727E00">
        <w:rPr>
          <w:rFonts w:ascii="Arial" w:hAnsi="Arial" w:cs="Arial"/>
          <w:sz w:val="22"/>
          <w:szCs w:val="22"/>
        </w:rPr>
        <w:t>study</w:t>
      </w:r>
      <w:r w:rsidRPr="00727E00">
        <w:rPr>
          <w:rFonts w:ascii="Arial" w:hAnsi="Arial" w:cs="Arial"/>
          <w:spacing w:val="70"/>
          <w:sz w:val="22"/>
          <w:szCs w:val="22"/>
        </w:rPr>
        <w:t xml:space="preserve"> </w:t>
      </w:r>
      <w:r w:rsidRPr="00727E00">
        <w:rPr>
          <w:rFonts w:ascii="Arial" w:hAnsi="Arial" w:cs="Arial"/>
          <w:sz w:val="22"/>
          <w:szCs w:val="22"/>
        </w:rPr>
        <w:t>is</w:t>
      </w:r>
      <w:r w:rsidRPr="00727E00">
        <w:rPr>
          <w:rFonts w:ascii="Arial" w:hAnsi="Arial" w:cs="Arial"/>
          <w:spacing w:val="70"/>
          <w:sz w:val="22"/>
          <w:szCs w:val="22"/>
        </w:rPr>
        <w:t xml:space="preserve"> </w:t>
      </w:r>
      <w:r w:rsidRPr="00727E00">
        <w:rPr>
          <w:rFonts w:ascii="Arial" w:hAnsi="Arial" w:cs="Arial"/>
          <w:sz w:val="22"/>
          <w:szCs w:val="22"/>
        </w:rPr>
        <w:t>given</w:t>
      </w:r>
      <w:r w:rsidRPr="00727E00">
        <w:rPr>
          <w:rFonts w:ascii="Arial" w:hAnsi="Arial" w:cs="Arial"/>
          <w:spacing w:val="71"/>
          <w:sz w:val="22"/>
          <w:szCs w:val="22"/>
        </w:rPr>
        <w:t xml:space="preserve"> </w:t>
      </w:r>
      <w:r w:rsidRPr="00727E00">
        <w:rPr>
          <w:rFonts w:ascii="Arial" w:hAnsi="Arial" w:cs="Arial"/>
          <w:sz w:val="22"/>
          <w:szCs w:val="22"/>
        </w:rPr>
        <w:t>a</w:t>
      </w:r>
      <w:r w:rsidRPr="00727E00">
        <w:rPr>
          <w:rFonts w:ascii="Arial" w:hAnsi="Arial" w:cs="Arial"/>
          <w:spacing w:val="70"/>
          <w:sz w:val="22"/>
          <w:szCs w:val="22"/>
        </w:rPr>
        <w:t xml:space="preserve"> </w:t>
      </w:r>
      <w:r w:rsidR="00B93D0E" w:rsidRPr="00727E00">
        <w:rPr>
          <w:rFonts w:ascii="Arial" w:hAnsi="Arial" w:cs="Arial"/>
          <w:b/>
          <w:color w:val="5B0009"/>
          <w:spacing w:val="-2"/>
          <w:sz w:val="22"/>
          <w:szCs w:val="22"/>
        </w:rPr>
        <w:t>positive</w:t>
      </w:r>
    </w:p>
    <w:p w14:paraId="36C25B58" w14:textId="77777777" w:rsidR="008931F6" w:rsidRPr="00727E00" w:rsidRDefault="008931F6" w:rsidP="00053DCA">
      <w:pPr>
        <w:pStyle w:val="BodyText"/>
        <w:spacing w:before="38"/>
        <w:ind w:left="142"/>
        <w:rPr>
          <w:rFonts w:ascii="Arial" w:hAnsi="Arial" w:cs="Arial"/>
          <w:sz w:val="22"/>
          <w:szCs w:val="22"/>
        </w:rPr>
      </w:pPr>
      <w:r w:rsidRPr="00727E00">
        <w:rPr>
          <w:rFonts w:ascii="Arial" w:hAnsi="Arial" w:cs="Arial"/>
          <w:spacing w:val="-2"/>
          <w:sz w:val="22"/>
          <w:szCs w:val="22"/>
        </w:rPr>
        <w:t>evaluation.</w:t>
      </w:r>
    </w:p>
    <w:p w14:paraId="59371523" w14:textId="77777777" w:rsidR="008931F6" w:rsidRDefault="008931F6" w:rsidP="008931F6">
      <w:pPr>
        <w:pStyle w:val="BodyText"/>
        <w:spacing w:before="83"/>
        <w:rPr>
          <w:sz w:val="20"/>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
        <w:gridCol w:w="7140"/>
        <w:gridCol w:w="1820"/>
      </w:tblGrid>
      <w:tr w:rsidR="008931F6" w14:paraId="45E19F9D" w14:textId="77777777" w:rsidTr="003756F7">
        <w:trPr>
          <w:trHeight w:val="519"/>
        </w:trPr>
        <w:tc>
          <w:tcPr>
            <w:tcW w:w="660" w:type="dxa"/>
          </w:tcPr>
          <w:p w14:paraId="3132B536" w14:textId="77777777" w:rsidR="008931F6" w:rsidRDefault="008931F6" w:rsidP="003756F7">
            <w:pPr>
              <w:pStyle w:val="TableParagraph"/>
              <w:spacing w:before="143"/>
              <w:ind w:left="17"/>
              <w:jc w:val="center"/>
              <w:rPr>
                <w:rFonts w:ascii="Arial"/>
                <w:b/>
              </w:rPr>
            </w:pPr>
            <w:r>
              <w:rPr>
                <w:rFonts w:ascii="Arial"/>
                <w:b/>
                <w:color w:val="5B0009"/>
                <w:spacing w:val="-5"/>
              </w:rPr>
              <w:t>No.</w:t>
            </w:r>
          </w:p>
        </w:tc>
        <w:tc>
          <w:tcPr>
            <w:tcW w:w="7140" w:type="dxa"/>
          </w:tcPr>
          <w:p w14:paraId="015E95C3" w14:textId="77777777" w:rsidR="008931F6" w:rsidRDefault="008931F6" w:rsidP="003756F7">
            <w:pPr>
              <w:pStyle w:val="TableParagraph"/>
              <w:spacing w:before="143"/>
              <w:ind w:left="17"/>
              <w:jc w:val="center"/>
              <w:rPr>
                <w:rFonts w:ascii="Arial"/>
                <w:b/>
              </w:rPr>
            </w:pPr>
            <w:r>
              <w:rPr>
                <w:rFonts w:ascii="Arial"/>
                <w:b/>
                <w:color w:val="5B0009"/>
              </w:rPr>
              <w:t>Evaluation</w:t>
            </w:r>
            <w:r>
              <w:rPr>
                <w:rFonts w:ascii="Arial"/>
                <w:b/>
                <w:color w:val="5B0009"/>
                <w:spacing w:val="-10"/>
              </w:rPr>
              <w:t xml:space="preserve"> </w:t>
            </w:r>
            <w:r>
              <w:rPr>
                <w:rFonts w:ascii="Arial"/>
                <w:b/>
                <w:color w:val="5B0009"/>
                <w:spacing w:val="-4"/>
              </w:rPr>
              <w:t>Area</w:t>
            </w:r>
          </w:p>
        </w:tc>
        <w:tc>
          <w:tcPr>
            <w:tcW w:w="1820" w:type="dxa"/>
          </w:tcPr>
          <w:p w14:paraId="24A415B6" w14:textId="77777777" w:rsidR="008931F6" w:rsidRDefault="008931F6" w:rsidP="003756F7">
            <w:pPr>
              <w:pStyle w:val="TableParagraph"/>
              <w:spacing w:line="250" w:lineRule="atLeast"/>
              <w:ind w:left="513" w:hanging="164"/>
            </w:pPr>
            <w:r>
              <w:rPr>
                <w:rFonts w:ascii="Arial"/>
                <w:b/>
                <w:color w:val="5B0009"/>
                <w:spacing w:val="-2"/>
              </w:rPr>
              <w:t>Evaluation points</w:t>
            </w:r>
            <w:r>
              <w:rPr>
                <w:color w:val="5B0009"/>
                <w:spacing w:val="-2"/>
                <w:vertAlign w:val="superscript"/>
              </w:rPr>
              <w:t>1*</w:t>
            </w:r>
          </w:p>
        </w:tc>
      </w:tr>
      <w:tr w:rsidR="008931F6" w14:paraId="7F3456A8" w14:textId="77777777" w:rsidTr="003756F7">
        <w:trPr>
          <w:trHeight w:val="380"/>
        </w:trPr>
        <w:tc>
          <w:tcPr>
            <w:tcW w:w="660" w:type="dxa"/>
          </w:tcPr>
          <w:p w14:paraId="7BB52DB9" w14:textId="77777777" w:rsidR="008931F6" w:rsidRDefault="008931F6" w:rsidP="003756F7">
            <w:pPr>
              <w:pStyle w:val="TableParagraph"/>
              <w:spacing w:before="71"/>
              <w:ind w:left="17"/>
              <w:jc w:val="center"/>
            </w:pPr>
            <w:r>
              <w:rPr>
                <w:spacing w:val="-5"/>
              </w:rPr>
              <w:t>1.</w:t>
            </w:r>
          </w:p>
        </w:tc>
        <w:tc>
          <w:tcPr>
            <w:tcW w:w="7140" w:type="dxa"/>
          </w:tcPr>
          <w:p w14:paraId="70A81913" w14:textId="77777777" w:rsidR="008931F6" w:rsidRDefault="008931F6" w:rsidP="003756F7">
            <w:pPr>
              <w:pStyle w:val="TableParagraph"/>
              <w:spacing w:before="71"/>
              <w:ind w:left="110"/>
            </w:pPr>
            <w:r>
              <w:t>Study</w:t>
            </w:r>
            <w:r>
              <w:rPr>
                <w:spacing w:val="-8"/>
              </w:rPr>
              <w:t xml:space="preserve"> </w:t>
            </w:r>
            <w:r>
              <w:t>aims,</w:t>
            </w:r>
            <w:r>
              <w:rPr>
                <w:spacing w:val="-6"/>
              </w:rPr>
              <w:t xml:space="preserve"> </w:t>
            </w:r>
            <w:r>
              <w:t>learning</w:t>
            </w:r>
            <w:r>
              <w:rPr>
                <w:spacing w:val="-6"/>
              </w:rPr>
              <w:t xml:space="preserve"> </w:t>
            </w:r>
            <w:r>
              <w:t>outcomes</w:t>
            </w:r>
            <w:r>
              <w:rPr>
                <w:spacing w:val="-6"/>
              </w:rPr>
              <w:t xml:space="preserve"> </w:t>
            </w:r>
            <w:r>
              <w:t>and</w:t>
            </w:r>
            <w:r>
              <w:rPr>
                <w:spacing w:val="-5"/>
              </w:rPr>
              <w:t xml:space="preserve"> </w:t>
            </w:r>
            <w:r>
              <w:rPr>
                <w:spacing w:val="-2"/>
              </w:rPr>
              <w:t>curriculum</w:t>
            </w:r>
          </w:p>
        </w:tc>
        <w:tc>
          <w:tcPr>
            <w:tcW w:w="1820" w:type="dxa"/>
          </w:tcPr>
          <w:p w14:paraId="7BD6EC4E" w14:textId="77777777" w:rsidR="008931F6" w:rsidRDefault="008931F6" w:rsidP="003756F7">
            <w:pPr>
              <w:pStyle w:val="TableParagraph"/>
              <w:spacing w:before="71"/>
              <w:ind w:left="12"/>
              <w:jc w:val="center"/>
            </w:pPr>
            <w:r>
              <w:rPr>
                <w:spacing w:val="-10"/>
              </w:rPr>
              <w:t>3</w:t>
            </w:r>
          </w:p>
        </w:tc>
      </w:tr>
      <w:tr w:rsidR="008931F6" w14:paraId="3A2983B6" w14:textId="77777777" w:rsidTr="003756F7">
        <w:trPr>
          <w:trHeight w:val="380"/>
        </w:trPr>
        <w:tc>
          <w:tcPr>
            <w:tcW w:w="660" w:type="dxa"/>
          </w:tcPr>
          <w:p w14:paraId="15ED61A5" w14:textId="77777777" w:rsidR="008931F6" w:rsidRDefault="008931F6" w:rsidP="003756F7">
            <w:pPr>
              <w:pStyle w:val="TableParagraph"/>
              <w:spacing w:before="76"/>
              <w:ind w:left="17"/>
              <w:jc w:val="center"/>
            </w:pPr>
            <w:r>
              <w:rPr>
                <w:spacing w:val="-5"/>
              </w:rPr>
              <w:t>2.</w:t>
            </w:r>
          </w:p>
        </w:tc>
        <w:tc>
          <w:tcPr>
            <w:tcW w:w="7140" w:type="dxa"/>
          </w:tcPr>
          <w:p w14:paraId="4EC7BF19" w14:textId="77777777" w:rsidR="008931F6" w:rsidRDefault="008931F6" w:rsidP="003756F7">
            <w:pPr>
              <w:pStyle w:val="TableParagraph"/>
              <w:spacing w:before="76"/>
              <w:ind w:left="110"/>
            </w:pPr>
            <w:r>
              <w:t>Links</w:t>
            </w:r>
            <w:r>
              <w:rPr>
                <w:spacing w:val="-7"/>
              </w:rPr>
              <w:t xml:space="preserve"> </w:t>
            </w:r>
            <w:r>
              <w:t>between</w:t>
            </w:r>
            <w:r>
              <w:rPr>
                <w:spacing w:val="-6"/>
              </w:rPr>
              <w:t xml:space="preserve"> </w:t>
            </w:r>
            <w:r>
              <w:t>scientific</w:t>
            </w:r>
            <w:r>
              <w:rPr>
                <w:spacing w:val="-7"/>
              </w:rPr>
              <w:t xml:space="preserve"> </w:t>
            </w:r>
            <w:r>
              <w:t>(or</w:t>
            </w:r>
            <w:r>
              <w:rPr>
                <w:spacing w:val="-6"/>
              </w:rPr>
              <w:t xml:space="preserve"> </w:t>
            </w:r>
            <w:r>
              <w:t>artistic)</w:t>
            </w:r>
            <w:r>
              <w:rPr>
                <w:spacing w:val="-6"/>
              </w:rPr>
              <w:t xml:space="preserve"> </w:t>
            </w:r>
            <w:r>
              <w:t>research</w:t>
            </w:r>
            <w:r>
              <w:rPr>
                <w:spacing w:val="-7"/>
              </w:rPr>
              <w:t xml:space="preserve"> </w:t>
            </w:r>
            <w:r>
              <w:t>and</w:t>
            </w:r>
            <w:r>
              <w:rPr>
                <w:spacing w:val="-6"/>
              </w:rPr>
              <w:t xml:space="preserve"> </w:t>
            </w:r>
            <w:r>
              <w:t>higher</w:t>
            </w:r>
            <w:r>
              <w:rPr>
                <w:spacing w:val="-6"/>
              </w:rPr>
              <w:t xml:space="preserve"> </w:t>
            </w:r>
            <w:r>
              <w:rPr>
                <w:spacing w:val="-2"/>
              </w:rPr>
              <w:t>education</w:t>
            </w:r>
          </w:p>
        </w:tc>
        <w:tc>
          <w:tcPr>
            <w:tcW w:w="1820" w:type="dxa"/>
          </w:tcPr>
          <w:p w14:paraId="5FFAF8D9" w14:textId="77777777" w:rsidR="008931F6" w:rsidRDefault="008931F6" w:rsidP="003756F7">
            <w:pPr>
              <w:pStyle w:val="TableParagraph"/>
              <w:spacing w:before="76"/>
              <w:ind w:left="12"/>
              <w:jc w:val="center"/>
            </w:pPr>
            <w:r>
              <w:rPr>
                <w:spacing w:val="-10"/>
              </w:rPr>
              <w:t>2</w:t>
            </w:r>
          </w:p>
        </w:tc>
      </w:tr>
      <w:tr w:rsidR="008931F6" w14:paraId="17BFC77A" w14:textId="77777777" w:rsidTr="003756F7">
        <w:trPr>
          <w:trHeight w:val="400"/>
        </w:trPr>
        <w:tc>
          <w:tcPr>
            <w:tcW w:w="660" w:type="dxa"/>
          </w:tcPr>
          <w:p w14:paraId="65AE9FA7" w14:textId="77777777" w:rsidR="008931F6" w:rsidRDefault="008931F6" w:rsidP="003756F7">
            <w:pPr>
              <w:pStyle w:val="TableParagraph"/>
              <w:spacing w:before="81"/>
              <w:ind w:left="17"/>
              <w:jc w:val="center"/>
            </w:pPr>
            <w:r>
              <w:rPr>
                <w:spacing w:val="-5"/>
              </w:rPr>
              <w:t>3.</w:t>
            </w:r>
          </w:p>
        </w:tc>
        <w:tc>
          <w:tcPr>
            <w:tcW w:w="7140" w:type="dxa"/>
          </w:tcPr>
          <w:p w14:paraId="772FAEE5" w14:textId="77777777" w:rsidR="008931F6" w:rsidRDefault="008931F6" w:rsidP="003756F7">
            <w:pPr>
              <w:pStyle w:val="TableParagraph"/>
              <w:spacing w:before="81"/>
              <w:ind w:left="110"/>
            </w:pPr>
            <w:r>
              <w:t>Student</w:t>
            </w:r>
            <w:r>
              <w:rPr>
                <w:spacing w:val="-7"/>
              </w:rPr>
              <w:t xml:space="preserve"> </w:t>
            </w:r>
            <w:r>
              <w:t>admission</w:t>
            </w:r>
            <w:r>
              <w:rPr>
                <w:spacing w:val="-6"/>
              </w:rPr>
              <w:t xml:space="preserve"> </w:t>
            </w:r>
            <w:r>
              <w:t>and</w:t>
            </w:r>
            <w:r>
              <w:rPr>
                <w:spacing w:val="-6"/>
              </w:rPr>
              <w:t xml:space="preserve"> </w:t>
            </w:r>
            <w:r>
              <w:rPr>
                <w:spacing w:val="-2"/>
              </w:rPr>
              <w:t>support</w:t>
            </w:r>
          </w:p>
        </w:tc>
        <w:tc>
          <w:tcPr>
            <w:tcW w:w="1820" w:type="dxa"/>
          </w:tcPr>
          <w:p w14:paraId="7B55703D" w14:textId="77777777" w:rsidR="008931F6" w:rsidRDefault="008931F6" w:rsidP="003756F7">
            <w:pPr>
              <w:pStyle w:val="TableParagraph"/>
              <w:spacing w:before="81"/>
              <w:ind w:left="12"/>
              <w:jc w:val="center"/>
            </w:pPr>
            <w:r>
              <w:rPr>
                <w:spacing w:val="-10"/>
              </w:rPr>
              <w:t>2</w:t>
            </w:r>
          </w:p>
        </w:tc>
      </w:tr>
      <w:tr w:rsidR="008931F6" w14:paraId="33BDB65C" w14:textId="77777777" w:rsidTr="003756F7">
        <w:trPr>
          <w:trHeight w:val="379"/>
        </w:trPr>
        <w:tc>
          <w:tcPr>
            <w:tcW w:w="660" w:type="dxa"/>
          </w:tcPr>
          <w:p w14:paraId="33545BC7" w14:textId="77777777" w:rsidR="008931F6" w:rsidRDefault="008931F6" w:rsidP="003756F7">
            <w:pPr>
              <w:pStyle w:val="TableParagraph"/>
              <w:spacing w:before="66"/>
              <w:ind w:left="17"/>
              <w:jc w:val="center"/>
            </w:pPr>
            <w:r>
              <w:rPr>
                <w:spacing w:val="-5"/>
              </w:rPr>
              <w:t>4.</w:t>
            </w:r>
          </w:p>
        </w:tc>
        <w:tc>
          <w:tcPr>
            <w:tcW w:w="7140" w:type="dxa"/>
          </w:tcPr>
          <w:p w14:paraId="4651AD92" w14:textId="77777777" w:rsidR="008931F6" w:rsidRDefault="008931F6" w:rsidP="003756F7">
            <w:pPr>
              <w:pStyle w:val="TableParagraph"/>
              <w:spacing w:before="66"/>
              <w:ind w:left="110"/>
            </w:pPr>
            <w:r>
              <w:t>Teaching</w:t>
            </w:r>
            <w:r>
              <w:rPr>
                <w:spacing w:val="-11"/>
              </w:rPr>
              <w:t xml:space="preserve"> </w:t>
            </w:r>
            <w:r>
              <w:t>and</w:t>
            </w:r>
            <w:r>
              <w:rPr>
                <w:spacing w:val="-10"/>
              </w:rPr>
              <w:t xml:space="preserve"> </w:t>
            </w:r>
            <w:r>
              <w:t>learning,</w:t>
            </w:r>
            <w:r>
              <w:rPr>
                <w:spacing w:val="-11"/>
              </w:rPr>
              <w:t xml:space="preserve"> </w:t>
            </w:r>
            <w:r>
              <w:t>student</w:t>
            </w:r>
            <w:r>
              <w:rPr>
                <w:spacing w:val="-10"/>
              </w:rPr>
              <w:t xml:space="preserve"> </w:t>
            </w:r>
            <w:r>
              <w:t>assessment,</w:t>
            </w:r>
            <w:r>
              <w:rPr>
                <w:spacing w:val="-11"/>
              </w:rPr>
              <w:t xml:space="preserve"> </w:t>
            </w:r>
            <w:r>
              <w:t>and</w:t>
            </w:r>
            <w:r>
              <w:rPr>
                <w:spacing w:val="-10"/>
              </w:rPr>
              <w:t xml:space="preserve"> </w:t>
            </w:r>
            <w:r>
              <w:t>graduate</w:t>
            </w:r>
            <w:r>
              <w:rPr>
                <w:spacing w:val="-10"/>
              </w:rPr>
              <w:t xml:space="preserve"> </w:t>
            </w:r>
            <w:r>
              <w:rPr>
                <w:spacing w:val="-2"/>
              </w:rPr>
              <w:t>employment</w:t>
            </w:r>
          </w:p>
        </w:tc>
        <w:tc>
          <w:tcPr>
            <w:tcW w:w="1820" w:type="dxa"/>
          </w:tcPr>
          <w:p w14:paraId="467C906E" w14:textId="77777777" w:rsidR="008931F6" w:rsidRDefault="008931F6" w:rsidP="003756F7">
            <w:pPr>
              <w:pStyle w:val="TableParagraph"/>
              <w:spacing w:before="66"/>
              <w:ind w:left="12"/>
              <w:jc w:val="center"/>
            </w:pPr>
            <w:r>
              <w:rPr>
                <w:spacing w:val="-10"/>
              </w:rPr>
              <w:t>3</w:t>
            </w:r>
          </w:p>
        </w:tc>
      </w:tr>
      <w:tr w:rsidR="008931F6" w14:paraId="3CD8129C" w14:textId="77777777" w:rsidTr="003756F7">
        <w:trPr>
          <w:trHeight w:val="380"/>
        </w:trPr>
        <w:tc>
          <w:tcPr>
            <w:tcW w:w="660" w:type="dxa"/>
          </w:tcPr>
          <w:p w14:paraId="1009BE91" w14:textId="77777777" w:rsidR="008931F6" w:rsidRDefault="008931F6" w:rsidP="003756F7">
            <w:pPr>
              <w:pStyle w:val="TableParagraph"/>
              <w:spacing w:before="71"/>
              <w:ind w:left="17"/>
              <w:jc w:val="center"/>
            </w:pPr>
            <w:r>
              <w:rPr>
                <w:spacing w:val="-5"/>
              </w:rPr>
              <w:t>5.</w:t>
            </w:r>
          </w:p>
        </w:tc>
        <w:tc>
          <w:tcPr>
            <w:tcW w:w="7140" w:type="dxa"/>
          </w:tcPr>
          <w:p w14:paraId="60E07DAA" w14:textId="77777777" w:rsidR="008931F6" w:rsidRDefault="008931F6" w:rsidP="003756F7">
            <w:pPr>
              <w:pStyle w:val="TableParagraph"/>
              <w:spacing w:before="71"/>
              <w:ind w:left="110"/>
            </w:pPr>
            <w:r>
              <w:rPr>
                <w:spacing w:val="-4"/>
              </w:rPr>
              <w:t>Teaching</w:t>
            </w:r>
            <w:r>
              <w:t xml:space="preserve"> </w:t>
            </w:r>
            <w:r>
              <w:rPr>
                <w:spacing w:val="-2"/>
              </w:rPr>
              <w:t>staff</w:t>
            </w:r>
          </w:p>
        </w:tc>
        <w:tc>
          <w:tcPr>
            <w:tcW w:w="1820" w:type="dxa"/>
          </w:tcPr>
          <w:p w14:paraId="1F41DD6B" w14:textId="77777777" w:rsidR="008931F6" w:rsidRDefault="008931F6" w:rsidP="003756F7">
            <w:pPr>
              <w:pStyle w:val="TableParagraph"/>
              <w:spacing w:before="71"/>
              <w:ind w:left="12"/>
              <w:jc w:val="center"/>
            </w:pPr>
            <w:r>
              <w:rPr>
                <w:spacing w:val="-10"/>
              </w:rPr>
              <w:t>3</w:t>
            </w:r>
          </w:p>
        </w:tc>
      </w:tr>
      <w:tr w:rsidR="008931F6" w14:paraId="7BAC63AB" w14:textId="77777777" w:rsidTr="003756F7">
        <w:trPr>
          <w:trHeight w:val="379"/>
        </w:trPr>
        <w:tc>
          <w:tcPr>
            <w:tcW w:w="660" w:type="dxa"/>
          </w:tcPr>
          <w:p w14:paraId="484EC21D" w14:textId="77777777" w:rsidR="008931F6" w:rsidRDefault="008931F6" w:rsidP="003756F7">
            <w:pPr>
              <w:pStyle w:val="TableParagraph"/>
              <w:spacing w:before="76"/>
              <w:ind w:left="17"/>
              <w:jc w:val="center"/>
            </w:pPr>
            <w:r>
              <w:rPr>
                <w:spacing w:val="-5"/>
              </w:rPr>
              <w:t>6.</w:t>
            </w:r>
          </w:p>
        </w:tc>
        <w:tc>
          <w:tcPr>
            <w:tcW w:w="7140" w:type="dxa"/>
          </w:tcPr>
          <w:p w14:paraId="1079AB67" w14:textId="77777777" w:rsidR="008931F6" w:rsidRDefault="008931F6" w:rsidP="003756F7">
            <w:pPr>
              <w:pStyle w:val="TableParagraph"/>
              <w:spacing w:before="76"/>
              <w:ind w:left="110"/>
            </w:pPr>
            <w:r>
              <w:t>Learning</w:t>
            </w:r>
            <w:r>
              <w:rPr>
                <w:spacing w:val="-7"/>
              </w:rPr>
              <w:t xml:space="preserve"> </w:t>
            </w:r>
            <w:r>
              <w:t>facilities</w:t>
            </w:r>
            <w:r>
              <w:rPr>
                <w:spacing w:val="-7"/>
              </w:rPr>
              <w:t xml:space="preserve"> </w:t>
            </w:r>
            <w:r>
              <w:t>and</w:t>
            </w:r>
            <w:r>
              <w:rPr>
                <w:spacing w:val="-7"/>
              </w:rPr>
              <w:t xml:space="preserve"> </w:t>
            </w:r>
            <w:r>
              <w:rPr>
                <w:spacing w:val="-2"/>
              </w:rPr>
              <w:t>resources</w:t>
            </w:r>
          </w:p>
        </w:tc>
        <w:tc>
          <w:tcPr>
            <w:tcW w:w="1820" w:type="dxa"/>
          </w:tcPr>
          <w:p w14:paraId="26B1523B" w14:textId="77777777" w:rsidR="008931F6" w:rsidRDefault="008931F6" w:rsidP="003756F7">
            <w:pPr>
              <w:pStyle w:val="TableParagraph"/>
              <w:spacing w:before="76"/>
              <w:ind w:left="12"/>
              <w:jc w:val="center"/>
            </w:pPr>
            <w:r>
              <w:rPr>
                <w:spacing w:val="-10"/>
              </w:rPr>
              <w:t>3</w:t>
            </w:r>
          </w:p>
        </w:tc>
      </w:tr>
      <w:tr w:rsidR="008931F6" w14:paraId="5FDB85A7" w14:textId="77777777" w:rsidTr="003756F7">
        <w:trPr>
          <w:trHeight w:val="400"/>
        </w:trPr>
        <w:tc>
          <w:tcPr>
            <w:tcW w:w="660" w:type="dxa"/>
          </w:tcPr>
          <w:p w14:paraId="1F7886D7" w14:textId="77777777" w:rsidR="008931F6" w:rsidRDefault="008931F6" w:rsidP="003756F7">
            <w:pPr>
              <w:pStyle w:val="TableParagraph"/>
              <w:spacing w:before="81"/>
              <w:ind w:left="17"/>
              <w:jc w:val="center"/>
            </w:pPr>
            <w:r>
              <w:rPr>
                <w:spacing w:val="-5"/>
              </w:rPr>
              <w:t>7.</w:t>
            </w:r>
          </w:p>
        </w:tc>
        <w:tc>
          <w:tcPr>
            <w:tcW w:w="7140" w:type="dxa"/>
          </w:tcPr>
          <w:p w14:paraId="6DD9B959" w14:textId="77777777" w:rsidR="008931F6" w:rsidRDefault="008931F6" w:rsidP="003756F7">
            <w:pPr>
              <w:pStyle w:val="TableParagraph"/>
              <w:spacing w:before="81"/>
              <w:ind w:left="110"/>
            </w:pPr>
            <w:r>
              <w:t>Quality</w:t>
            </w:r>
            <w:r>
              <w:rPr>
                <w:spacing w:val="-7"/>
              </w:rPr>
              <w:t xml:space="preserve"> </w:t>
            </w:r>
            <w:r>
              <w:t>assurance</w:t>
            </w:r>
            <w:r>
              <w:rPr>
                <w:spacing w:val="-6"/>
              </w:rPr>
              <w:t xml:space="preserve"> </w:t>
            </w:r>
            <w:r>
              <w:t>and</w:t>
            </w:r>
            <w:r>
              <w:rPr>
                <w:spacing w:val="-6"/>
              </w:rPr>
              <w:t xml:space="preserve"> </w:t>
            </w:r>
            <w:r>
              <w:t>public</w:t>
            </w:r>
            <w:r>
              <w:rPr>
                <w:spacing w:val="-6"/>
              </w:rPr>
              <w:t xml:space="preserve"> </w:t>
            </w:r>
            <w:r>
              <w:rPr>
                <w:spacing w:val="-2"/>
              </w:rPr>
              <w:t>information</w:t>
            </w:r>
          </w:p>
        </w:tc>
        <w:tc>
          <w:tcPr>
            <w:tcW w:w="1820" w:type="dxa"/>
          </w:tcPr>
          <w:p w14:paraId="54A883F7" w14:textId="77777777" w:rsidR="008931F6" w:rsidRDefault="008931F6" w:rsidP="003756F7">
            <w:pPr>
              <w:pStyle w:val="TableParagraph"/>
              <w:spacing w:before="81"/>
              <w:ind w:left="12"/>
              <w:jc w:val="center"/>
            </w:pPr>
            <w:r>
              <w:rPr>
                <w:spacing w:val="-10"/>
              </w:rPr>
              <w:t>3</w:t>
            </w:r>
          </w:p>
        </w:tc>
      </w:tr>
      <w:tr w:rsidR="008931F6" w14:paraId="04D600B0" w14:textId="77777777" w:rsidTr="003756F7">
        <w:trPr>
          <w:trHeight w:val="380"/>
        </w:trPr>
        <w:tc>
          <w:tcPr>
            <w:tcW w:w="7800" w:type="dxa"/>
            <w:gridSpan w:val="2"/>
          </w:tcPr>
          <w:p w14:paraId="03A3393B" w14:textId="77777777" w:rsidR="008931F6" w:rsidRDefault="008931F6" w:rsidP="003756F7">
            <w:pPr>
              <w:pStyle w:val="TableParagraph"/>
              <w:spacing w:before="66"/>
              <w:ind w:right="91"/>
              <w:jc w:val="right"/>
              <w:rPr>
                <w:rFonts w:ascii="Arial"/>
                <w:b/>
              </w:rPr>
            </w:pPr>
            <w:r>
              <w:rPr>
                <w:rFonts w:ascii="Arial"/>
                <w:b/>
                <w:spacing w:val="-2"/>
              </w:rPr>
              <w:t>Total:</w:t>
            </w:r>
          </w:p>
        </w:tc>
        <w:tc>
          <w:tcPr>
            <w:tcW w:w="1820" w:type="dxa"/>
          </w:tcPr>
          <w:p w14:paraId="27D72C94" w14:textId="77777777" w:rsidR="008931F6" w:rsidRDefault="008931F6" w:rsidP="003756F7">
            <w:pPr>
              <w:pStyle w:val="TableParagraph"/>
              <w:spacing w:before="66"/>
              <w:ind w:left="12"/>
              <w:jc w:val="center"/>
            </w:pPr>
            <w:r>
              <w:rPr>
                <w:spacing w:val="-5"/>
              </w:rPr>
              <w:t>19</w:t>
            </w:r>
          </w:p>
        </w:tc>
      </w:tr>
    </w:tbl>
    <w:p w14:paraId="20E50807" w14:textId="77777777" w:rsidR="008931F6" w:rsidRDefault="008931F6" w:rsidP="008931F6">
      <w:pPr>
        <w:pStyle w:val="BodyText"/>
        <w:rPr>
          <w:sz w:val="20"/>
        </w:rPr>
      </w:pPr>
    </w:p>
    <w:p w14:paraId="0D71AED7" w14:textId="77777777" w:rsidR="008931F6" w:rsidRDefault="008931F6" w:rsidP="008931F6">
      <w:pPr>
        <w:pStyle w:val="BodyText"/>
        <w:rPr>
          <w:sz w:val="20"/>
        </w:rPr>
      </w:pPr>
    </w:p>
    <w:p w14:paraId="5D4D2DB8" w14:textId="77777777" w:rsidR="008931F6" w:rsidRDefault="008931F6" w:rsidP="008931F6">
      <w:pPr>
        <w:pStyle w:val="BodyText"/>
        <w:rPr>
          <w:sz w:val="20"/>
        </w:rPr>
      </w:pPr>
    </w:p>
    <w:p w14:paraId="74DFCDD9" w14:textId="77777777" w:rsidR="008931F6" w:rsidRDefault="008931F6" w:rsidP="008931F6">
      <w:pPr>
        <w:pStyle w:val="BodyText"/>
        <w:rPr>
          <w:sz w:val="20"/>
        </w:rPr>
      </w:pPr>
    </w:p>
    <w:p w14:paraId="48E8EE26" w14:textId="77777777" w:rsidR="008931F6" w:rsidRDefault="008931F6" w:rsidP="008931F6">
      <w:pPr>
        <w:pStyle w:val="BodyText"/>
        <w:rPr>
          <w:sz w:val="20"/>
        </w:rPr>
      </w:pPr>
    </w:p>
    <w:p w14:paraId="2B050C6F" w14:textId="77777777" w:rsidR="008931F6" w:rsidRDefault="008931F6" w:rsidP="008931F6">
      <w:pPr>
        <w:pStyle w:val="BodyText"/>
        <w:rPr>
          <w:sz w:val="20"/>
        </w:rPr>
      </w:pPr>
    </w:p>
    <w:p w14:paraId="7BBAD5FD" w14:textId="77777777" w:rsidR="008931F6" w:rsidRDefault="008931F6" w:rsidP="008931F6">
      <w:pPr>
        <w:pStyle w:val="BodyText"/>
        <w:rPr>
          <w:sz w:val="20"/>
        </w:rPr>
      </w:pPr>
    </w:p>
    <w:p w14:paraId="49B038AE" w14:textId="77777777" w:rsidR="008931F6" w:rsidRDefault="008931F6" w:rsidP="008931F6">
      <w:pPr>
        <w:pStyle w:val="BodyText"/>
        <w:rPr>
          <w:sz w:val="20"/>
        </w:rPr>
      </w:pPr>
    </w:p>
    <w:p w14:paraId="087B491A" w14:textId="77777777" w:rsidR="008931F6" w:rsidRDefault="008931F6" w:rsidP="008931F6">
      <w:pPr>
        <w:pStyle w:val="BodyText"/>
        <w:rPr>
          <w:sz w:val="20"/>
        </w:rPr>
      </w:pPr>
    </w:p>
    <w:p w14:paraId="7CB00E68" w14:textId="77777777" w:rsidR="008931F6" w:rsidRDefault="008931F6" w:rsidP="008931F6">
      <w:pPr>
        <w:pStyle w:val="BodyText"/>
        <w:rPr>
          <w:sz w:val="20"/>
        </w:rPr>
      </w:pPr>
    </w:p>
    <w:p w14:paraId="0925B32E" w14:textId="77777777" w:rsidR="008931F6" w:rsidRDefault="008931F6" w:rsidP="008931F6">
      <w:pPr>
        <w:pStyle w:val="BodyText"/>
        <w:rPr>
          <w:sz w:val="20"/>
        </w:rPr>
      </w:pPr>
    </w:p>
    <w:p w14:paraId="0657A7E2" w14:textId="77777777" w:rsidR="008931F6" w:rsidRDefault="008931F6" w:rsidP="008931F6">
      <w:pPr>
        <w:pStyle w:val="BodyText"/>
        <w:rPr>
          <w:sz w:val="20"/>
        </w:rPr>
      </w:pPr>
    </w:p>
    <w:p w14:paraId="6BD0371B" w14:textId="77777777" w:rsidR="008931F6" w:rsidRDefault="008931F6" w:rsidP="008931F6">
      <w:pPr>
        <w:pStyle w:val="BodyText"/>
        <w:rPr>
          <w:sz w:val="20"/>
        </w:rPr>
      </w:pPr>
    </w:p>
    <w:p w14:paraId="2DDEF4E1" w14:textId="77777777" w:rsidR="008931F6" w:rsidRDefault="008931F6" w:rsidP="008931F6">
      <w:pPr>
        <w:pStyle w:val="BodyText"/>
        <w:rPr>
          <w:sz w:val="20"/>
        </w:rPr>
      </w:pPr>
    </w:p>
    <w:p w14:paraId="5D652F22" w14:textId="77777777" w:rsidR="008931F6" w:rsidRDefault="008931F6" w:rsidP="008931F6">
      <w:pPr>
        <w:pStyle w:val="BodyText"/>
        <w:rPr>
          <w:sz w:val="20"/>
        </w:rPr>
      </w:pPr>
    </w:p>
    <w:p w14:paraId="0DCE0B90" w14:textId="77777777" w:rsidR="008931F6" w:rsidRDefault="008931F6" w:rsidP="008931F6">
      <w:pPr>
        <w:pStyle w:val="BodyText"/>
        <w:rPr>
          <w:sz w:val="20"/>
        </w:rPr>
      </w:pPr>
    </w:p>
    <w:p w14:paraId="349E4F7B" w14:textId="77777777" w:rsidR="008931F6" w:rsidRDefault="008931F6" w:rsidP="008931F6">
      <w:pPr>
        <w:pStyle w:val="BodyText"/>
        <w:rPr>
          <w:sz w:val="20"/>
        </w:rPr>
      </w:pPr>
    </w:p>
    <w:p w14:paraId="385BF60E" w14:textId="77777777" w:rsidR="008931F6" w:rsidRDefault="008931F6" w:rsidP="008931F6">
      <w:pPr>
        <w:pStyle w:val="BodyText"/>
        <w:rPr>
          <w:sz w:val="20"/>
        </w:rPr>
      </w:pPr>
    </w:p>
    <w:p w14:paraId="3AFB3ECB" w14:textId="77777777" w:rsidR="008931F6" w:rsidRDefault="008931F6" w:rsidP="008931F6">
      <w:pPr>
        <w:pStyle w:val="BodyText"/>
        <w:rPr>
          <w:sz w:val="20"/>
        </w:rPr>
      </w:pPr>
    </w:p>
    <w:p w14:paraId="53A4C511" w14:textId="77777777" w:rsidR="008931F6" w:rsidRDefault="008931F6" w:rsidP="008931F6">
      <w:pPr>
        <w:pStyle w:val="BodyText"/>
        <w:rPr>
          <w:sz w:val="20"/>
        </w:rPr>
      </w:pPr>
    </w:p>
    <w:p w14:paraId="7328F66A" w14:textId="77777777" w:rsidR="008931F6" w:rsidRDefault="008931F6" w:rsidP="008931F6">
      <w:pPr>
        <w:pStyle w:val="BodyText"/>
        <w:rPr>
          <w:sz w:val="20"/>
        </w:rPr>
      </w:pPr>
    </w:p>
    <w:p w14:paraId="0582272A" w14:textId="77777777" w:rsidR="008931F6" w:rsidRDefault="008931F6" w:rsidP="008931F6">
      <w:pPr>
        <w:pStyle w:val="BodyText"/>
        <w:rPr>
          <w:sz w:val="20"/>
        </w:rPr>
      </w:pPr>
    </w:p>
    <w:p w14:paraId="6D252409" w14:textId="77777777" w:rsidR="008931F6" w:rsidRDefault="008931F6" w:rsidP="008931F6">
      <w:pPr>
        <w:pStyle w:val="BodyText"/>
        <w:rPr>
          <w:sz w:val="20"/>
        </w:rPr>
      </w:pPr>
    </w:p>
    <w:p w14:paraId="7B8B3953" w14:textId="77777777" w:rsidR="00624194" w:rsidRDefault="00624194" w:rsidP="008931F6">
      <w:pPr>
        <w:pStyle w:val="BodyText"/>
        <w:spacing w:before="200"/>
        <w:rPr>
          <w:sz w:val="20"/>
        </w:rPr>
      </w:pPr>
    </w:p>
    <w:p w14:paraId="08CD57B6" w14:textId="77777777" w:rsidR="00624194" w:rsidRDefault="00624194" w:rsidP="008931F6">
      <w:pPr>
        <w:pStyle w:val="BodyText"/>
        <w:spacing w:before="200"/>
        <w:rPr>
          <w:sz w:val="20"/>
        </w:rPr>
      </w:pPr>
    </w:p>
    <w:p w14:paraId="44E46CCC" w14:textId="27231AF1" w:rsidR="008931F6" w:rsidRDefault="008931F6" w:rsidP="008931F6">
      <w:pPr>
        <w:pStyle w:val="BodyText"/>
        <w:spacing w:before="200"/>
        <w:rPr>
          <w:sz w:val="20"/>
        </w:rPr>
      </w:pPr>
      <w:r>
        <w:rPr>
          <w:noProof/>
          <w:sz w:val="20"/>
        </w:rPr>
        <mc:AlternateContent>
          <mc:Choice Requires="wps">
            <w:drawing>
              <wp:anchor distT="0" distB="0" distL="0" distR="0" simplePos="0" relativeHeight="251659264" behindDoc="1" locked="0" layoutInCell="1" allowOverlap="1" wp14:anchorId="008886DF" wp14:editId="10AAC5BF">
                <wp:simplePos x="0" y="0"/>
                <wp:positionH relativeFrom="page">
                  <wp:posOffset>1076325</wp:posOffset>
                </wp:positionH>
                <wp:positionV relativeFrom="paragraph">
                  <wp:posOffset>288895</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346A95" id="Graphic 4" o:spid="_x0000_s1026" style="position:absolute;margin-left:84.75pt;margin-top:22.75pt;width:2in;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xfIQIAAH8EAAAOAAAAZHJzL2Uyb0RvYy54bWysVMFu2zAMvQ/YPwi6L06Cdk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" path="m,l1828800,e" filled="f">
                <v:path arrowok="t"/>
                <w10:wrap type="topAndBottom" anchorx="page"/>
              </v:shape>
            </w:pict>
          </mc:Fallback>
        </mc:AlternateContent>
      </w:r>
    </w:p>
    <w:p w14:paraId="0A2EADF2" w14:textId="77777777" w:rsidR="008931F6" w:rsidRDefault="008931F6" w:rsidP="008931F6">
      <w:pPr>
        <w:spacing w:before="113"/>
        <w:ind w:left="142"/>
        <w:rPr>
          <w:sz w:val="12"/>
        </w:rPr>
      </w:pPr>
      <w:r>
        <w:rPr>
          <w:spacing w:val="-5"/>
          <w:sz w:val="12"/>
        </w:rPr>
        <w:t>1*</w:t>
      </w:r>
    </w:p>
    <w:p w14:paraId="3BD3DC9B" w14:textId="77777777" w:rsidR="008931F6" w:rsidRPr="004A5FDD" w:rsidRDefault="008931F6" w:rsidP="00D726DB">
      <w:pPr>
        <w:pStyle w:val="ListParagraph"/>
        <w:widowControl w:val="0"/>
        <w:numPr>
          <w:ilvl w:val="0"/>
          <w:numId w:val="21"/>
        </w:numPr>
        <w:tabs>
          <w:tab w:val="left" w:pos="322"/>
        </w:tabs>
        <w:autoSpaceDE w:val="0"/>
        <w:autoSpaceDN w:val="0"/>
        <w:spacing w:before="104" w:line="240" w:lineRule="auto"/>
        <w:ind w:right="26" w:firstLine="0"/>
        <w:contextualSpacing w:val="0"/>
        <w:jc w:val="left"/>
        <w:rPr>
          <w:rFonts w:ascii="Arial" w:hAnsi="Arial" w:cs="Arial"/>
          <w:sz w:val="18"/>
          <w:szCs w:val="18"/>
        </w:rPr>
      </w:pPr>
      <w:r w:rsidRPr="004A5FDD">
        <w:rPr>
          <w:rFonts w:ascii="Arial" w:hAnsi="Arial" w:cs="Arial"/>
          <w:b/>
          <w:color w:val="5B0009"/>
          <w:sz w:val="18"/>
          <w:szCs w:val="18"/>
        </w:rPr>
        <w:t xml:space="preserve">(unsatisfactory) </w:t>
      </w:r>
      <w:r w:rsidRPr="004A5FDD">
        <w:rPr>
          <w:rFonts w:ascii="Arial" w:hAnsi="Arial" w:cs="Arial"/>
          <w:sz w:val="18"/>
          <w:szCs w:val="18"/>
        </w:rPr>
        <w:t>- the area does not meet the minimum</w:t>
      </w:r>
      <w:r w:rsidRPr="004A5FDD">
        <w:rPr>
          <w:rFonts w:ascii="Arial" w:hAnsi="Arial" w:cs="Arial"/>
          <w:spacing w:val="-3"/>
          <w:sz w:val="18"/>
          <w:szCs w:val="18"/>
        </w:rPr>
        <w:t xml:space="preserve"> </w:t>
      </w:r>
      <w:r w:rsidRPr="004A5FDD">
        <w:rPr>
          <w:rFonts w:ascii="Arial" w:hAnsi="Arial" w:cs="Arial"/>
          <w:sz w:val="18"/>
          <w:szCs w:val="18"/>
        </w:rPr>
        <w:t>requirements,</w:t>
      </w:r>
      <w:r w:rsidRPr="004A5FDD">
        <w:rPr>
          <w:rFonts w:ascii="Arial" w:hAnsi="Arial" w:cs="Arial"/>
          <w:spacing w:val="-3"/>
          <w:sz w:val="18"/>
          <w:szCs w:val="18"/>
        </w:rPr>
        <w:t xml:space="preserve"> </w:t>
      </w:r>
      <w:r w:rsidRPr="004A5FDD">
        <w:rPr>
          <w:rFonts w:ascii="Arial" w:hAnsi="Arial" w:cs="Arial"/>
          <w:sz w:val="18"/>
          <w:szCs w:val="18"/>
        </w:rPr>
        <w:t>there</w:t>
      </w:r>
      <w:r w:rsidRPr="004A5FDD">
        <w:rPr>
          <w:rFonts w:ascii="Arial" w:hAnsi="Arial" w:cs="Arial"/>
          <w:spacing w:val="-3"/>
          <w:sz w:val="18"/>
          <w:szCs w:val="18"/>
        </w:rPr>
        <w:t xml:space="preserve"> </w:t>
      </w:r>
      <w:r w:rsidRPr="004A5FDD">
        <w:rPr>
          <w:rFonts w:ascii="Arial" w:hAnsi="Arial" w:cs="Arial"/>
          <w:sz w:val="18"/>
          <w:szCs w:val="18"/>
        </w:rPr>
        <w:t>are</w:t>
      </w:r>
      <w:r w:rsidRPr="004A5FDD">
        <w:rPr>
          <w:rFonts w:ascii="Arial" w:hAnsi="Arial" w:cs="Arial"/>
          <w:spacing w:val="-3"/>
          <w:sz w:val="18"/>
          <w:szCs w:val="18"/>
        </w:rPr>
        <w:t xml:space="preserve"> </w:t>
      </w:r>
      <w:r w:rsidRPr="004A5FDD">
        <w:rPr>
          <w:rFonts w:ascii="Arial" w:hAnsi="Arial" w:cs="Arial"/>
          <w:sz w:val="18"/>
          <w:szCs w:val="18"/>
        </w:rPr>
        <w:t>substantial</w:t>
      </w:r>
      <w:r w:rsidRPr="004A5FDD">
        <w:rPr>
          <w:rFonts w:ascii="Arial" w:hAnsi="Arial" w:cs="Arial"/>
          <w:spacing w:val="-3"/>
          <w:sz w:val="18"/>
          <w:szCs w:val="18"/>
        </w:rPr>
        <w:t xml:space="preserve"> </w:t>
      </w:r>
      <w:r w:rsidRPr="004A5FDD">
        <w:rPr>
          <w:rFonts w:ascii="Arial" w:hAnsi="Arial" w:cs="Arial"/>
          <w:sz w:val="18"/>
          <w:szCs w:val="18"/>
        </w:rPr>
        <w:t>shortcomings that hinder the implementation of the programmes in the field.</w:t>
      </w:r>
    </w:p>
    <w:p w14:paraId="49C2E8EB" w14:textId="77777777" w:rsidR="008931F6" w:rsidRPr="004A5FDD" w:rsidRDefault="008931F6" w:rsidP="00D726DB">
      <w:pPr>
        <w:pStyle w:val="ListParagraph"/>
        <w:widowControl w:val="0"/>
        <w:numPr>
          <w:ilvl w:val="0"/>
          <w:numId w:val="21"/>
        </w:numPr>
        <w:tabs>
          <w:tab w:val="left" w:pos="338"/>
        </w:tabs>
        <w:autoSpaceDE w:val="0"/>
        <w:autoSpaceDN w:val="0"/>
        <w:spacing w:line="240" w:lineRule="auto"/>
        <w:ind w:right="15" w:firstLine="0"/>
        <w:contextualSpacing w:val="0"/>
        <w:jc w:val="left"/>
        <w:rPr>
          <w:rFonts w:ascii="Arial" w:hAnsi="Arial" w:cs="Arial"/>
          <w:sz w:val="18"/>
          <w:szCs w:val="18"/>
        </w:rPr>
      </w:pPr>
      <w:r w:rsidRPr="004A5FDD">
        <w:rPr>
          <w:rFonts w:ascii="Arial" w:hAnsi="Arial" w:cs="Arial"/>
          <w:b/>
          <w:color w:val="5B0009"/>
          <w:sz w:val="18"/>
          <w:szCs w:val="18"/>
        </w:rPr>
        <w:t xml:space="preserve">(satisfactory) </w:t>
      </w:r>
      <w:r w:rsidRPr="004A5FDD">
        <w:rPr>
          <w:rFonts w:ascii="Arial" w:hAnsi="Arial" w:cs="Arial"/>
          <w:sz w:val="18"/>
          <w:szCs w:val="18"/>
        </w:rPr>
        <w:t>- the area meets the minimum requirements, but there are substantial shortcomings that</w:t>
      </w:r>
      <w:r w:rsidRPr="004A5FDD">
        <w:rPr>
          <w:rFonts w:ascii="Arial" w:hAnsi="Arial" w:cs="Arial"/>
          <w:spacing w:val="80"/>
          <w:sz w:val="18"/>
          <w:szCs w:val="18"/>
        </w:rPr>
        <w:t xml:space="preserve"> </w:t>
      </w:r>
      <w:r w:rsidRPr="004A5FDD">
        <w:rPr>
          <w:rFonts w:ascii="Arial" w:hAnsi="Arial" w:cs="Arial"/>
          <w:sz w:val="18"/>
          <w:szCs w:val="18"/>
        </w:rPr>
        <w:t>need to be eliminated.</w:t>
      </w:r>
    </w:p>
    <w:p w14:paraId="556E6B91" w14:textId="77777777" w:rsidR="008931F6" w:rsidRPr="004A5FDD" w:rsidRDefault="008931F6" w:rsidP="00D726DB">
      <w:pPr>
        <w:pStyle w:val="ListParagraph"/>
        <w:widowControl w:val="0"/>
        <w:numPr>
          <w:ilvl w:val="0"/>
          <w:numId w:val="21"/>
        </w:numPr>
        <w:tabs>
          <w:tab w:val="left" w:pos="307"/>
        </w:tabs>
        <w:autoSpaceDE w:val="0"/>
        <w:autoSpaceDN w:val="0"/>
        <w:spacing w:line="240" w:lineRule="auto"/>
        <w:ind w:left="307" w:hanging="165"/>
        <w:contextualSpacing w:val="0"/>
        <w:jc w:val="left"/>
        <w:rPr>
          <w:rFonts w:ascii="Arial" w:hAnsi="Arial" w:cs="Arial"/>
          <w:sz w:val="18"/>
          <w:szCs w:val="18"/>
        </w:rPr>
      </w:pPr>
      <w:r w:rsidRPr="004A5FDD">
        <w:rPr>
          <w:rFonts w:ascii="Arial" w:hAnsi="Arial" w:cs="Arial"/>
          <w:b/>
          <w:color w:val="5B0009"/>
          <w:sz w:val="18"/>
          <w:szCs w:val="18"/>
        </w:rPr>
        <w:t>(good)</w:t>
      </w:r>
      <w:r w:rsidRPr="004A5FDD">
        <w:rPr>
          <w:rFonts w:ascii="Arial" w:hAnsi="Arial" w:cs="Arial"/>
          <w:b/>
          <w:color w:val="5B0009"/>
          <w:spacing w:val="-8"/>
          <w:sz w:val="18"/>
          <w:szCs w:val="18"/>
        </w:rPr>
        <w:t xml:space="preserve"> </w:t>
      </w:r>
      <w:r w:rsidRPr="004A5FDD">
        <w:rPr>
          <w:rFonts w:ascii="Arial" w:hAnsi="Arial" w:cs="Arial"/>
          <w:sz w:val="18"/>
          <w:szCs w:val="18"/>
        </w:rPr>
        <w:t>-</w:t>
      </w:r>
      <w:r w:rsidRPr="004A5FDD">
        <w:rPr>
          <w:rFonts w:ascii="Arial" w:hAnsi="Arial" w:cs="Arial"/>
          <w:spacing w:val="-7"/>
          <w:sz w:val="18"/>
          <w:szCs w:val="18"/>
        </w:rPr>
        <w:t xml:space="preserve"> </w:t>
      </w:r>
      <w:r w:rsidRPr="004A5FDD">
        <w:rPr>
          <w:rFonts w:ascii="Arial" w:hAnsi="Arial" w:cs="Arial"/>
          <w:sz w:val="18"/>
          <w:szCs w:val="18"/>
        </w:rPr>
        <w:t>the</w:t>
      </w:r>
      <w:r w:rsidRPr="004A5FDD">
        <w:rPr>
          <w:rFonts w:ascii="Arial" w:hAnsi="Arial" w:cs="Arial"/>
          <w:spacing w:val="-7"/>
          <w:sz w:val="18"/>
          <w:szCs w:val="18"/>
        </w:rPr>
        <w:t xml:space="preserve"> </w:t>
      </w:r>
      <w:r w:rsidRPr="004A5FDD">
        <w:rPr>
          <w:rFonts w:ascii="Arial" w:hAnsi="Arial" w:cs="Arial"/>
          <w:sz w:val="18"/>
          <w:szCs w:val="18"/>
        </w:rPr>
        <w:t>area</w:t>
      </w:r>
      <w:r w:rsidRPr="004A5FDD">
        <w:rPr>
          <w:rFonts w:ascii="Arial" w:hAnsi="Arial" w:cs="Arial"/>
          <w:spacing w:val="-8"/>
          <w:sz w:val="18"/>
          <w:szCs w:val="18"/>
        </w:rPr>
        <w:t xml:space="preserve"> </w:t>
      </w:r>
      <w:r w:rsidRPr="004A5FDD">
        <w:rPr>
          <w:rFonts w:ascii="Arial" w:hAnsi="Arial" w:cs="Arial"/>
          <w:sz w:val="18"/>
          <w:szCs w:val="18"/>
        </w:rPr>
        <w:t>is</w:t>
      </w:r>
      <w:r w:rsidRPr="004A5FDD">
        <w:rPr>
          <w:rFonts w:ascii="Arial" w:hAnsi="Arial" w:cs="Arial"/>
          <w:spacing w:val="-7"/>
          <w:sz w:val="18"/>
          <w:szCs w:val="18"/>
        </w:rPr>
        <w:t xml:space="preserve"> </w:t>
      </w:r>
      <w:r w:rsidRPr="004A5FDD">
        <w:rPr>
          <w:rFonts w:ascii="Arial" w:hAnsi="Arial" w:cs="Arial"/>
          <w:sz w:val="18"/>
          <w:szCs w:val="18"/>
        </w:rPr>
        <w:t>being</w:t>
      </w:r>
      <w:r w:rsidRPr="004A5FDD">
        <w:rPr>
          <w:rFonts w:ascii="Arial" w:hAnsi="Arial" w:cs="Arial"/>
          <w:spacing w:val="-7"/>
          <w:sz w:val="18"/>
          <w:szCs w:val="18"/>
        </w:rPr>
        <w:t xml:space="preserve"> </w:t>
      </w:r>
      <w:r w:rsidRPr="004A5FDD">
        <w:rPr>
          <w:rFonts w:ascii="Arial" w:hAnsi="Arial" w:cs="Arial"/>
          <w:sz w:val="18"/>
          <w:szCs w:val="18"/>
        </w:rPr>
        <w:t>developed</w:t>
      </w:r>
      <w:r w:rsidRPr="004A5FDD">
        <w:rPr>
          <w:rFonts w:ascii="Arial" w:hAnsi="Arial" w:cs="Arial"/>
          <w:spacing w:val="-7"/>
          <w:sz w:val="18"/>
          <w:szCs w:val="18"/>
        </w:rPr>
        <w:t xml:space="preserve"> </w:t>
      </w:r>
      <w:r w:rsidRPr="004A5FDD">
        <w:rPr>
          <w:rFonts w:ascii="Arial" w:hAnsi="Arial" w:cs="Arial"/>
          <w:sz w:val="18"/>
          <w:szCs w:val="18"/>
        </w:rPr>
        <w:t>systematically,</w:t>
      </w:r>
      <w:r w:rsidRPr="004A5FDD">
        <w:rPr>
          <w:rFonts w:ascii="Arial" w:hAnsi="Arial" w:cs="Arial"/>
          <w:spacing w:val="-8"/>
          <w:sz w:val="18"/>
          <w:szCs w:val="18"/>
        </w:rPr>
        <w:t xml:space="preserve"> </w:t>
      </w:r>
      <w:r w:rsidRPr="004A5FDD">
        <w:rPr>
          <w:rFonts w:ascii="Arial" w:hAnsi="Arial" w:cs="Arial"/>
          <w:sz w:val="18"/>
          <w:szCs w:val="18"/>
        </w:rPr>
        <w:t>without</w:t>
      </w:r>
      <w:r w:rsidRPr="004A5FDD">
        <w:rPr>
          <w:rFonts w:ascii="Arial" w:hAnsi="Arial" w:cs="Arial"/>
          <w:spacing w:val="-7"/>
          <w:sz w:val="18"/>
          <w:szCs w:val="18"/>
        </w:rPr>
        <w:t xml:space="preserve"> </w:t>
      </w:r>
      <w:r w:rsidRPr="004A5FDD">
        <w:rPr>
          <w:rFonts w:ascii="Arial" w:hAnsi="Arial" w:cs="Arial"/>
          <w:sz w:val="18"/>
          <w:szCs w:val="18"/>
        </w:rPr>
        <w:t>any</w:t>
      </w:r>
      <w:r w:rsidRPr="004A5FDD">
        <w:rPr>
          <w:rFonts w:ascii="Arial" w:hAnsi="Arial" w:cs="Arial"/>
          <w:spacing w:val="-7"/>
          <w:sz w:val="18"/>
          <w:szCs w:val="18"/>
        </w:rPr>
        <w:t xml:space="preserve"> </w:t>
      </w:r>
      <w:r w:rsidRPr="004A5FDD">
        <w:rPr>
          <w:rFonts w:ascii="Arial" w:hAnsi="Arial" w:cs="Arial"/>
          <w:sz w:val="18"/>
          <w:szCs w:val="18"/>
        </w:rPr>
        <w:t>substantial</w:t>
      </w:r>
      <w:r w:rsidRPr="004A5FDD">
        <w:rPr>
          <w:rFonts w:ascii="Arial" w:hAnsi="Arial" w:cs="Arial"/>
          <w:spacing w:val="-7"/>
          <w:sz w:val="18"/>
          <w:szCs w:val="18"/>
        </w:rPr>
        <w:t xml:space="preserve"> </w:t>
      </w:r>
      <w:r w:rsidRPr="004A5FDD">
        <w:rPr>
          <w:rFonts w:ascii="Arial" w:hAnsi="Arial" w:cs="Arial"/>
          <w:spacing w:val="-2"/>
          <w:sz w:val="18"/>
          <w:szCs w:val="18"/>
        </w:rPr>
        <w:t>shortcomings.</w:t>
      </w:r>
    </w:p>
    <w:p w14:paraId="08217E9C" w14:textId="77777777" w:rsidR="008931F6" w:rsidRPr="004A5FDD" w:rsidRDefault="008931F6" w:rsidP="00D726DB">
      <w:pPr>
        <w:pStyle w:val="ListParagraph"/>
        <w:widowControl w:val="0"/>
        <w:numPr>
          <w:ilvl w:val="0"/>
          <w:numId w:val="21"/>
        </w:numPr>
        <w:tabs>
          <w:tab w:val="left" w:pos="353"/>
        </w:tabs>
        <w:autoSpaceDE w:val="0"/>
        <w:autoSpaceDN w:val="0"/>
        <w:spacing w:line="240" w:lineRule="auto"/>
        <w:ind w:right="22" w:firstLine="0"/>
        <w:contextualSpacing w:val="0"/>
        <w:jc w:val="left"/>
        <w:rPr>
          <w:rFonts w:ascii="Arial" w:hAnsi="Arial" w:cs="Arial"/>
          <w:sz w:val="18"/>
          <w:szCs w:val="18"/>
        </w:rPr>
      </w:pPr>
      <w:r w:rsidRPr="004A5FDD">
        <w:rPr>
          <w:rFonts w:ascii="Arial" w:hAnsi="Arial" w:cs="Arial"/>
          <w:b/>
          <w:color w:val="5B0009"/>
          <w:sz w:val="18"/>
          <w:szCs w:val="18"/>
        </w:rPr>
        <w:t>(very</w:t>
      </w:r>
      <w:r w:rsidRPr="004A5FDD">
        <w:rPr>
          <w:rFonts w:ascii="Arial" w:hAnsi="Arial" w:cs="Arial"/>
          <w:b/>
          <w:color w:val="5B0009"/>
          <w:spacing w:val="40"/>
          <w:sz w:val="18"/>
          <w:szCs w:val="18"/>
        </w:rPr>
        <w:t xml:space="preserve"> </w:t>
      </w:r>
      <w:r w:rsidRPr="004A5FDD">
        <w:rPr>
          <w:rFonts w:ascii="Arial" w:hAnsi="Arial" w:cs="Arial"/>
          <w:b/>
          <w:color w:val="5B0009"/>
          <w:sz w:val="18"/>
          <w:szCs w:val="18"/>
        </w:rPr>
        <w:t>good)</w:t>
      </w:r>
      <w:r w:rsidRPr="004A5FDD">
        <w:rPr>
          <w:rFonts w:ascii="Arial" w:hAnsi="Arial" w:cs="Arial"/>
          <w:b/>
          <w:color w:val="5B0009"/>
          <w:spacing w:val="40"/>
          <w:sz w:val="18"/>
          <w:szCs w:val="18"/>
        </w:rPr>
        <w:t xml:space="preserve"> </w:t>
      </w:r>
      <w:r w:rsidRPr="004A5FDD">
        <w:rPr>
          <w:rFonts w:ascii="Arial" w:hAnsi="Arial" w:cs="Arial"/>
          <w:sz w:val="18"/>
          <w:szCs w:val="18"/>
        </w:rPr>
        <w:t>-</w:t>
      </w:r>
      <w:r w:rsidRPr="004A5FDD">
        <w:rPr>
          <w:rFonts w:ascii="Arial" w:hAnsi="Arial" w:cs="Arial"/>
          <w:spacing w:val="40"/>
          <w:sz w:val="18"/>
          <w:szCs w:val="18"/>
        </w:rPr>
        <w:t xml:space="preserve"> </w:t>
      </w:r>
      <w:r w:rsidRPr="004A5FDD">
        <w:rPr>
          <w:rFonts w:ascii="Arial" w:hAnsi="Arial" w:cs="Arial"/>
          <w:sz w:val="18"/>
          <w:szCs w:val="18"/>
        </w:rPr>
        <w:t>the</w:t>
      </w:r>
      <w:r w:rsidRPr="004A5FDD">
        <w:rPr>
          <w:rFonts w:ascii="Arial" w:hAnsi="Arial" w:cs="Arial"/>
          <w:spacing w:val="40"/>
          <w:sz w:val="18"/>
          <w:szCs w:val="18"/>
        </w:rPr>
        <w:t xml:space="preserve"> </w:t>
      </w:r>
      <w:r w:rsidRPr="004A5FDD">
        <w:rPr>
          <w:rFonts w:ascii="Arial" w:hAnsi="Arial" w:cs="Arial"/>
          <w:sz w:val="18"/>
          <w:szCs w:val="18"/>
        </w:rPr>
        <w:t>area</w:t>
      </w:r>
      <w:r w:rsidRPr="004A5FDD">
        <w:rPr>
          <w:rFonts w:ascii="Arial" w:hAnsi="Arial" w:cs="Arial"/>
          <w:spacing w:val="40"/>
          <w:sz w:val="18"/>
          <w:szCs w:val="18"/>
        </w:rPr>
        <w:t xml:space="preserve"> </w:t>
      </w:r>
      <w:r w:rsidRPr="004A5FDD">
        <w:rPr>
          <w:rFonts w:ascii="Arial" w:hAnsi="Arial" w:cs="Arial"/>
          <w:sz w:val="18"/>
          <w:szCs w:val="18"/>
        </w:rPr>
        <w:t>is</w:t>
      </w:r>
      <w:r w:rsidRPr="004A5FDD">
        <w:rPr>
          <w:rFonts w:ascii="Arial" w:hAnsi="Arial" w:cs="Arial"/>
          <w:spacing w:val="40"/>
          <w:sz w:val="18"/>
          <w:szCs w:val="18"/>
        </w:rPr>
        <w:t xml:space="preserve"> </w:t>
      </w:r>
      <w:r w:rsidRPr="004A5FDD">
        <w:rPr>
          <w:rFonts w:ascii="Arial" w:hAnsi="Arial" w:cs="Arial"/>
          <w:sz w:val="18"/>
          <w:szCs w:val="18"/>
        </w:rPr>
        <w:t>evaluated</w:t>
      </w:r>
      <w:r w:rsidRPr="004A5FDD">
        <w:rPr>
          <w:rFonts w:ascii="Arial" w:hAnsi="Arial" w:cs="Arial"/>
          <w:spacing w:val="40"/>
          <w:sz w:val="18"/>
          <w:szCs w:val="18"/>
        </w:rPr>
        <w:t xml:space="preserve"> </w:t>
      </w:r>
      <w:r w:rsidRPr="004A5FDD">
        <w:rPr>
          <w:rFonts w:ascii="Arial" w:hAnsi="Arial" w:cs="Arial"/>
          <w:sz w:val="18"/>
          <w:szCs w:val="18"/>
        </w:rPr>
        <w:t>very</w:t>
      </w:r>
      <w:r w:rsidRPr="004A5FDD">
        <w:rPr>
          <w:rFonts w:ascii="Arial" w:hAnsi="Arial" w:cs="Arial"/>
          <w:spacing w:val="40"/>
          <w:sz w:val="18"/>
          <w:szCs w:val="18"/>
        </w:rPr>
        <w:t xml:space="preserve"> </w:t>
      </w:r>
      <w:r w:rsidRPr="004A5FDD">
        <w:rPr>
          <w:rFonts w:ascii="Arial" w:hAnsi="Arial" w:cs="Arial"/>
          <w:sz w:val="18"/>
          <w:szCs w:val="18"/>
        </w:rPr>
        <w:t>well</w:t>
      </w:r>
      <w:r w:rsidRPr="004A5FDD">
        <w:rPr>
          <w:rFonts w:ascii="Arial" w:hAnsi="Arial" w:cs="Arial"/>
          <w:spacing w:val="40"/>
          <w:sz w:val="18"/>
          <w:szCs w:val="18"/>
        </w:rPr>
        <w:t xml:space="preserve"> </w:t>
      </w:r>
      <w:r w:rsidRPr="004A5FDD">
        <w:rPr>
          <w:rFonts w:ascii="Arial" w:hAnsi="Arial" w:cs="Arial"/>
          <w:sz w:val="18"/>
          <w:szCs w:val="18"/>
        </w:rPr>
        <w:t>in</w:t>
      </w:r>
      <w:r w:rsidRPr="004A5FDD">
        <w:rPr>
          <w:rFonts w:ascii="Arial" w:hAnsi="Arial" w:cs="Arial"/>
          <w:spacing w:val="40"/>
          <w:sz w:val="18"/>
          <w:szCs w:val="18"/>
        </w:rPr>
        <w:t xml:space="preserve"> </w:t>
      </w:r>
      <w:r w:rsidRPr="004A5FDD">
        <w:rPr>
          <w:rFonts w:ascii="Arial" w:hAnsi="Arial" w:cs="Arial"/>
          <w:sz w:val="18"/>
          <w:szCs w:val="18"/>
        </w:rPr>
        <w:t>the</w:t>
      </w:r>
      <w:r w:rsidRPr="004A5FDD">
        <w:rPr>
          <w:rFonts w:ascii="Arial" w:hAnsi="Arial" w:cs="Arial"/>
          <w:spacing w:val="40"/>
          <w:sz w:val="18"/>
          <w:szCs w:val="18"/>
        </w:rPr>
        <w:t xml:space="preserve"> </w:t>
      </w:r>
      <w:r w:rsidRPr="004A5FDD">
        <w:rPr>
          <w:rFonts w:ascii="Arial" w:hAnsi="Arial" w:cs="Arial"/>
          <w:sz w:val="18"/>
          <w:szCs w:val="18"/>
        </w:rPr>
        <w:t>national</w:t>
      </w:r>
      <w:r w:rsidRPr="004A5FDD">
        <w:rPr>
          <w:rFonts w:ascii="Arial" w:hAnsi="Arial" w:cs="Arial"/>
          <w:spacing w:val="40"/>
          <w:sz w:val="18"/>
          <w:szCs w:val="18"/>
        </w:rPr>
        <w:t xml:space="preserve"> </w:t>
      </w:r>
      <w:r w:rsidRPr="004A5FDD">
        <w:rPr>
          <w:rFonts w:ascii="Arial" w:hAnsi="Arial" w:cs="Arial"/>
          <w:sz w:val="18"/>
          <w:szCs w:val="18"/>
        </w:rPr>
        <w:t>context</w:t>
      </w:r>
      <w:r w:rsidRPr="004A5FDD">
        <w:rPr>
          <w:rFonts w:ascii="Arial" w:hAnsi="Arial" w:cs="Arial"/>
          <w:spacing w:val="40"/>
          <w:sz w:val="18"/>
          <w:szCs w:val="18"/>
        </w:rPr>
        <w:t xml:space="preserve"> </w:t>
      </w:r>
      <w:r w:rsidRPr="004A5FDD">
        <w:rPr>
          <w:rFonts w:ascii="Arial" w:hAnsi="Arial" w:cs="Arial"/>
          <w:sz w:val="18"/>
          <w:szCs w:val="18"/>
        </w:rPr>
        <w:t>and</w:t>
      </w:r>
      <w:r w:rsidRPr="004A5FDD">
        <w:rPr>
          <w:rFonts w:ascii="Arial" w:hAnsi="Arial" w:cs="Arial"/>
          <w:spacing w:val="26"/>
          <w:sz w:val="18"/>
          <w:szCs w:val="18"/>
        </w:rPr>
        <w:t xml:space="preserve"> </w:t>
      </w:r>
      <w:r w:rsidRPr="004A5FDD">
        <w:rPr>
          <w:rFonts w:ascii="Arial" w:hAnsi="Arial" w:cs="Arial"/>
          <w:sz w:val="18"/>
          <w:szCs w:val="18"/>
        </w:rPr>
        <w:t>internationally,</w:t>
      </w:r>
      <w:r w:rsidRPr="004A5FDD">
        <w:rPr>
          <w:rFonts w:ascii="Arial" w:hAnsi="Arial" w:cs="Arial"/>
          <w:spacing w:val="26"/>
          <w:sz w:val="18"/>
          <w:szCs w:val="18"/>
        </w:rPr>
        <w:t xml:space="preserve"> </w:t>
      </w:r>
      <w:r w:rsidRPr="004A5FDD">
        <w:rPr>
          <w:rFonts w:ascii="Arial" w:hAnsi="Arial" w:cs="Arial"/>
          <w:sz w:val="18"/>
          <w:szCs w:val="18"/>
        </w:rPr>
        <w:t>without</w:t>
      </w:r>
      <w:r w:rsidRPr="004A5FDD">
        <w:rPr>
          <w:rFonts w:ascii="Arial" w:hAnsi="Arial" w:cs="Arial"/>
          <w:spacing w:val="26"/>
          <w:sz w:val="18"/>
          <w:szCs w:val="18"/>
        </w:rPr>
        <w:t xml:space="preserve"> </w:t>
      </w:r>
      <w:r w:rsidRPr="004A5FDD">
        <w:rPr>
          <w:rFonts w:ascii="Arial" w:hAnsi="Arial" w:cs="Arial"/>
          <w:sz w:val="18"/>
          <w:szCs w:val="18"/>
        </w:rPr>
        <w:t xml:space="preserve">any </w:t>
      </w:r>
      <w:r w:rsidRPr="004A5FDD">
        <w:rPr>
          <w:rFonts w:ascii="Arial" w:hAnsi="Arial" w:cs="Arial"/>
          <w:spacing w:val="-2"/>
          <w:sz w:val="18"/>
          <w:szCs w:val="18"/>
        </w:rPr>
        <w:t>shortcomings.</w:t>
      </w:r>
    </w:p>
    <w:p w14:paraId="0C228482" w14:textId="62D89791" w:rsidR="004A5FDD" w:rsidRPr="004A5FDD" w:rsidRDefault="004A5FDD" w:rsidP="008931F6">
      <w:pPr>
        <w:spacing w:line="276" w:lineRule="auto"/>
        <w:rPr>
          <w:rFonts w:ascii="Arial" w:hAnsi="Arial" w:cs="Arial"/>
          <w:sz w:val="18"/>
          <w:szCs w:val="18"/>
        </w:rPr>
      </w:pPr>
      <w:r w:rsidRPr="004A5FDD">
        <w:rPr>
          <w:rFonts w:ascii="Arial" w:eastAsia="Arial" w:hAnsi="Arial" w:cs="Arial"/>
          <w:b/>
          <w:color w:val="5B0009"/>
          <w:sz w:val="18"/>
          <w:szCs w:val="18"/>
        </w:rPr>
        <w:t xml:space="preserve">   5 (exceptional)</w:t>
      </w:r>
      <w:r w:rsidRPr="004A5FDD">
        <w:rPr>
          <w:rFonts w:ascii="Arial" w:eastAsia="Arial" w:hAnsi="Arial" w:cs="Arial"/>
          <w:color w:val="5B0009"/>
          <w:sz w:val="18"/>
          <w:szCs w:val="18"/>
        </w:rPr>
        <w:t xml:space="preserve"> </w:t>
      </w:r>
      <w:r w:rsidRPr="004A5FDD">
        <w:rPr>
          <w:rFonts w:ascii="Arial" w:eastAsia="Arial" w:hAnsi="Arial" w:cs="Arial"/>
          <w:color w:val="000000"/>
          <w:sz w:val="18"/>
          <w:szCs w:val="18"/>
        </w:rPr>
        <w:t>- the area is evaluated exceptionally well in the national context and internationally</w:t>
      </w:r>
    </w:p>
    <w:p w14:paraId="00FBB6C6" w14:textId="7357D8BB" w:rsidR="0043262A" w:rsidRPr="002D0027" w:rsidRDefault="0043262A" w:rsidP="008931F6">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Heading2"/>
        <w:rPr>
          <w:rFonts w:ascii="Arial" w:hAnsi="Arial" w:cs="Arial"/>
          <w:color w:val="5B0009"/>
          <w:sz w:val="28"/>
          <w:szCs w:val="28"/>
        </w:rPr>
      </w:pPr>
      <w:bookmarkStart w:id="4" w:name="_Toc163583739"/>
      <w:r w:rsidRPr="00882DD0">
        <w:rPr>
          <w:rFonts w:ascii="Arial" w:hAnsi="Arial" w:cs="Arial"/>
          <w:color w:val="5B0009"/>
          <w:sz w:val="28"/>
          <w:szCs w:val="28"/>
        </w:rPr>
        <w:lastRenderedPageBreak/>
        <w:t>AREA 1: CONCLUSIONS</w:t>
      </w:r>
      <w:bookmarkEnd w:id="4"/>
    </w:p>
    <w:p w14:paraId="6D997833"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5D0FF7" w:rsidRPr="002D0027" w14:paraId="59B98F93" w14:textId="77777777" w:rsidTr="00CF07DD">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745"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4E219057" w14:textId="77777777" w:rsidTr="00CF07DD">
        <w:tc>
          <w:tcPr>
            <w:tcW w:w="1604" w:type="dxa"/>
            <w:vAlign w:val="center"/>
          </w:tcPr>
          <w:p w14:paraId="3EC5E0F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4854CA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77DE48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A21349" w14:textId="4CAD50A0" w:rsidR="005D0FF7" w:rsidRPr="002D0027" w:rsidRDefault="00CF07D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5CA8C3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71283D"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1DDD9C39" w14:textId="77777777" w:rsidR="005D0FF7" w:rsidRPr="002D0027" w:rsidRDefault="005D0FF7" w:rsidP="00CF1D8A">
      <w:pPr>
        <w:spacing w:line="276" w:lineRule="auto"/>
        <w:rPr>
          <w:rFonts w:ascii="Arial" w:hAnsi="Arial" w:cs="Arial"/>
          <w:b/>
          <w:bCs/>
          <w:color w:val="136C73"/>
          <w:sz w:val="22"/>
          <w:szCs w:val="22"/>
          <w:lang w:val="en-GB" w:eastAsia="lt-LT"/>
        </w:rPr>
      </w:pPr>
    </w:p>
    <w:p w14:paraId="59BEFCC4"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0EF3BEAD"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E6B3A9"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288738C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669B0B94" w14:textId="66245B21" w:rsidR="005D0FF7" w:rsidRPr="004A608C" w:rsidRDefault="007A7213" w:rsidP="00D726DB">
      <w:pPr>
        <w:pStyle w:val="ListParagraph"/>
        <w:numPr>
          <w:ilvl w:val="0"/>
          <w:numId w:val="2"/>
        </w:numPr>
        <w:spacing w:line="276" w:lineRule="auto"/>
        <w:rPr>
          <w:rFonts w:ascii="Arial" w:hAnsi="Arial" w:cs="Arial"/>
          <w:sz w:val="22"/>
          <w:szCs w:val="22"/>
          <w:lang w:eastAsia="lt-LT"/>
        </w:rPr>
      </w:pPr>
      <w:r w:rsidRPr="004A608C">
        <w:rPr>
          <w:rFonts w:ascii="Arial" w:hAnsi="Arial" w:cs="Arial"/>
          <w:sz w:val="22"/>
          <w:szCs w:val="22"/>
        </w:rPr>
        <w:t>Revise</w:t>
      </w:r>
      <w:r w:rsidRPr="004A608C">
        <w:rPr>
          <w:rFonts w:ascii="Arial" w:hAnsi="Arial" w:cs="Arial"/>
          <w:spacing w:val="-4"/>
          <w:sz w:val="22"/>
          <w:szCs w:val="22"/>
        </w:rPr>
        <w:t xml:space="preserve"> </w:t>
      </w:r>
      <w:r w:rsidRPr="004A608C">
        <w:rPr>
          <w:rFonts w:ascii="Arial" w:hAnsi="Arial" w:cs="Arial"/>
          <w:sz w:val="22"/>
          <w:szCs w:val="22"/>
        </w:rPr>
        <w:t>overly</w:t>
      </w:r>
      <w:r w:rsidRPr="004A608C">
        <w:rPr>
          <w:rFonts w:ascii="Arial" w:hAnsi="Arial" w:cs="Arial"/>
          <w:spacing w:val="-4"/>
          <w:sz w:val="22"/>
          <w:szCs w:val="22"/>
        </w:rPr>
        <w:t xml:space="preserve"> </w:t>
      </w:r>
      <w:r w:rsidRPr="004A608C">
        <w:rPr>
          <w:rFonts w:ascii="Arial" w:hAnsi="Arial" w:cs="Arial"/>
          <w:sz w:val="22"/>
          <w:szCs w:val="22"/>
        </w:rPr>
        <w:t>generic</w:t>
      </w:r>
      <w:r w:rsidRPr="004A608C">
        <w:rPr>
          <w:rFonts w:ascii="Arial" w:hAnsi="Arial" w:cs="Arial"/>
          <w:spacing w:val="-4"/>
          <w:sz w:val="22"/>
          <w:szCs w:val="22"/>
        </w:rPr>
        <w:t xml:space="preserve"> </w:t>
      </w:r>
      <w:r w:rsidRPr="004A608C">
        <w:rPr>
          <w:rFonts w:ascii="Arial" w:hAnsi="Arial" w:cs="Arial"/>
          <w:sz w:val="22"/>
          <w:szCs w:val="22"/>
        </w:rPr>
        <w:t>learning</w:t>
      </w:r>
      <w:r w:rsidRPr="004A608C">
        <w:rPr>
          <w:rFonts w:ascii="Arial" w:hAnsi="Arial" w:cs="Arial"/>
          <w:spacing w:val="-4"/>
          <w:sz w:val="22"/>
          <w:szCs w:val="22"/>
        </w:rPr>
        <w:t xml:space="preserve"> </w:t>
      </w:r>
      <w:r w:rsidRPr="004A608C">
        <w:rPr>
          <w:rFonts w:ascii="Arial" w:hAnsi="Arial" w:cs="Arial"/>
          <w:sz w:val="22"/>
          <w:szCs w:val="22"/>
        </w:rPr>
        <w:t>outcomes</w:t>
      </w:r>
      <w:r w:rsidRPr="004A608C">
        <w:rPr>
          <w:rFonts w:ascii="Arial" w:hAnsi="Arial" w:cs="Arial"/>
          <w:spacing w:val="-4"/>
          <w:sz w:val="22"/>
          <w:szCs w:val="22"/>
        </w:rPr>
        <w:t xml:space="preserve"> </w:t>
      </w:r>
      <w:r w:rsidRPr="004A608C">
        <w:rPr>
          <w:rFonts w:ascii="Arial" w:hAnsi="Arial" w:cs="Arial"/>
          <w:sz w:val="22"/>
          <w:szCs w:val="22"/>
        </w:rPr>
        <w:t>to</w:t>
      </w:r>
      <w:r w:rsidRPr="004A608C">
        <w:rPr>
          <w:rFonts w:ascii="Arial" w:hAnsi="Arial" w:cs="Arial"/>
          <w:spacing w:val="-4"/>
          <w:sz w:val="22"/>
          <w:szCs w:val="22"/>
        </w:rPr>
        <w:t xml:space="preserve"> </w:t>
      </w:r>
      <w:r w:rsidRPr="004A608C">
        <w:rPr>
          <w:rFonts w:ascii="Arial" w:hAnsi="Arial" w:cs="Arial"/>
          <w:sz w:val="22"/>
          <w:szCs w:val="22"/>
        </w:rPr>
        <w:t>ensure</w:t>
      </w:r>
      <w:r w:rsidRPr="004A608C">
        <w:rPr>
          <w:rFonts w:ascii="Arial" w:hAnsi="Arial" w:cs="Arial"/>
          <w:spacing w:val="-4"/>
          <w:sz w:val="22"/>
          <w:szCs w:val="22"/>
        </w:rPr>
        <w:t xml:space="preserve"> </w:t>
      </w:r>
      <w:r w:rsidRPr="004A608C">
        <w:rPr>
          <w:rFonts w:ascii="Arial" w:hAnsi="Arial" w:cs="Arial"/>
          <w:sz w:val="22"/>
          <w:szCs w:val="22"/>
        </w:rPr>
        <w:t>they</w:t>
      </w:r>
      <w:r w:rsidRPr="004A608C">
        <w:rPr>
          <w:rFonts w:ascii="Arial" w:hAnsi="Arial" w:cs="Arial"/>
          <w:spacing w:val="-4"/>
          <w:sz w:val="22"/>
          <w:szCs w:val="22"/>
        </w:rPr>
        <w:t xml:space="preserve"> </w:t>
      </w:r>
      <w:r w:rsidRPr="004A608C">
        <w:rPr>
          <w:rFonts w:ascii="Arial" w:hAnsi="Arial" w:cs="Arial"/>
          <w:sz w:val="22"/>
          <w:szCs w:val="22"/>
        </w:rPr>
        <w:t>are</w:t>
      </w:r>
      <w:r w:rsidRPr="004A608C">
        <w:rPr>
          <w:rFonts w:ascii="Arial" w:hAnsi="Arial" w:cs="Arial"/>
          <w:spacing w:val="-4"/>
          <w:sz w:val="22"/>
          <w:szCs w:val="22"/>
        </w:rPr>
        <w:t xml:space="preserve"> </w:t>
      </w:r>
      <w:r w:rsidRPr="004A608C">
        <w:rPr>
          <w:rFonts w:ascii="Arial" w:hAnsi="Arial" w:cs="Arial"/>
          <w:sz w:val="22"/>
          <w:szCs w:val="22"/>
        </w:rPr>
        <w:t>specific</w:t>
      </w:r>
      <w:r w:rsidRPr="004A608C">
        <w:rPr>
          <w:rFonts w:ascii="Arial" w:hAnsi="Arial" w:cs="Arial"/>
          <w:spacing w:val="-4"/>
          <w:sz w:val="22"/>
          <w:szCs w:val="22"/>
        </w:rPr>
        <w:t xml:space="preserve"> </w:t>
      </w:r>
      <w:r w:rsidRPr="004A608C">
        <w:rPr>
          <w:rFonts w:ascii="Arial" w:hAnsi="Arial" w:cs="Arial"/>
          <w:sz w:val="22"/>
          <w:szCs w:val="22"/>
        </w:rPr>
        <w:t>to</w:t>
      </w:r>
      <w:r w:rsidRPr="004A608C">
        <w:rPr>
          <w:rFonts w:ascii="Arial" w:hAnsi="Arial" w:cs="Arial"/>
          <w:spacing w:val="-4"/>
          <w:sz w:val="22"/>
          <w:szCs w:val="22"/>
        </w:rPr>
        <w:t xml:space="preserve"> </w:t>
      </w:r>
      <w:r w:rsidRPr="004A608C">
        <w:rPr>
          <w:rFonts w:ascii="Arial" w:hAnsi="Arial" w:cs="Arial"/>
          <w:sz w:val="22"/>
          <w:szCs w:val="22"/>
        </w:rPr>
        <w:t>Electronics Engineering and Robotics</w:t>
      </w:r>
    </w:p>
    <w:p w14:paraId="503C482D" w14:textId="77777777" w:rsidR="00CF07DD" w:rsidRPr="004A608C" w:rsidRDefault="00D1234C" w:rsidP="00D726DB">
      <w:pPr>
        <w:pStyle w:val="ListParagraph"/>
        <w:numPr>
          <w:ilvl w:val="0"/>
          <w:numId w:val="2"/>
        </w:numPr>
        <w:spacing w:line="276" w:lineRule="auto"/>
        <w:rPr>
          <w:rFonts w:ascii="Arial" w:hAnsi="Arial" w:cs="Arial"/>
          <w:sz w:val="22"/>
          <w:szCs w:val="22"/>
          <w:lang w:eastAsia="lt-LT"/>
        </w:rPr>
      </w:pPr>
      <w:r w:rsidRPr="004A608C">
        <w:rPr>
          <w:rFonts w:ascii="Arial" w:hAnsi="Arial" w:cs="Arial"/>
          <w:sz w:val="22"/>
          <w:szCs w:val="22"/>
        </w:rPr>
        <w:t>Expand</w:t>
      </w:r>
      <w:r w:rsidRPr="004A608C">
        <w:rPr>
          <w:rFonts w:ascii="Arial" w:hAnsi="Arial" w:cs="Arial"/>
          <w:spacing w:val="-4"/>
          <w:sz w:val="22"/>
          <w:szCs w:val="22"/>
        </w:rPr>
        <w:t xml:space="preserve"> </w:t>
      </w:r>
      <w:r w:rsidRPr="004A608C">
        <w:rPr>
          <w:rFonts w:ascii="Arial" w:hAnsi="Arial" w:cs="Arial"/>
          <w:sz w:val="22"/>
          <w:szCs w:val="22"/>
        </w:rPr>
        <w:t>the</w:t>
      </w:r>
      <w:r w:rsidRPr="004A608C">
        <w:rPr>
          <w:rFonts w:ascii="Arial" w:hAnsi="Arial" w:cs="Arial"/>
          <w:spacing w:val="-4"/>
          <w:sz w:val="22"/>
          <w:szCs w:val="22"/>
        </w:rPr>
        <w:t xml:space="preserve"> </w:t>
      </w:r>
      <w:r w:rsidRPr="004A608C">
        <w:rPr>
          <w:rFonts w:ascii="Arial" w:hAnsi="Arial" w:cs="Arial"/>
          <w:sz w:val="22"/>
          <w:szCs w:val="22"/>
        </w:rPr>
        <w:t>range</w:t>
      </w:r>
      <w:r w:rsidRPr="004A608C">
        <w:rPr>
          <w:rFonts w:ascii="Arial" w:hAnsi="Arial" w:cs="Arial"/>
          <w:spacing w:val="-4"/>
          <w:sz w:val="22"/>
          <w:szCs w:val="22"/>
        </w:rPr>
        <w:t xml:space="preserve"> </w:t>
      </w:r>
      <w:r w:rsidRPr="004A608C">
        <w:rPr>
          <w:rFonts w:ascii="Arial" w:hAnsi="Arial" w:cs="Arial"/>
          <w:sz w:val="22"/>
          <w:szCs w:val="22"/>
        </w:rPr>
        <w:t>of</w:t>
      </w:r>
      <w:r w:rsidRPr="004A608C">
        <w:rPr>
          <w:rFonts w:ascii="Arial" w:hAnsi="Arial" w:cs="Arial"/>
          <w:spacing w:val="-4"/>
          <w:sz w:val="22"/>
          <w:szCs w:val="22"/>
        </w:rPr>
        <w:t xml:space="preserve"> </w:t>
      </w:r>
      <w:r w:rsidRPr="004A608C">
        <w:rPr>
          <w:rFonts w:ascii="Arial" w:hAnsi="Arial" w:cs="Arial"/>
          <w:sz w:val="22"/>
          <w:szCs w:val="22"/>
        </w:rPr>
        <w:t>elective</w:t>
      </w:r>
      <w:r w:rsidRPr="004A608C">
        <w:rPr>
          <w:rFonts w:ascii="Arial" w:hAnsi="Arial" w:cs="Arial"/>
          <w:spacing w:val="-4"/>
          <w:sz w:val="22"/>
          <w:szCs w:val="22"/>
        </w:rPr>
        <w:t xml:space="preserve"> </w:t>
      </w:r>
      <w:r w:rsidRPr="004A608C">
        <w:rPr>
          <w:rFonts w:ascii="Arial" w:hAnsi="Arial" w:cs="Arial"/>
          <w:sz w:val="22"/>
          <w:szCs w:val="22"/>
        </w:rPr>
        <w:t>modules</w:t>
      </w:r>
      <w:r w:rsidRPr="004A608C">
        <w:rPr>
          <w:rFonts w:ascii="Arial" w:hAnsi="Arial" w:cs="Arial"/>
          <w:spacing w:val="-4"/>
          <w:sz w:val="22"/>
          <w:szCs w:val="22"/>
        </w:rPr>
        <w:t xml:space="preserve"> </w:t>
      </w:r>
      <w:r w:rsidRPr="004A608C">
        <w:rPr>
          <w:rFonts w:ascii="Arial" w:hAnsi="Arial" w:cs="Arial"/>
          <w:sz w:val="22"/>
          <w:szCs w:val="22"/>
        </w:rPr>
        <w:t>to</w:t>
      </w:r>
      <w:r w:rsidRPr="004A608C">
        <w:rPr>
          <w:rFonts w:ascii="Arial" w:hAnsi="Arial" w:cs="Arial"/>
          <w:spacing w:val="-4"/>
          <w:sz w:val="22"/>
          <w:szCs w:val="22"/>
        </w:rPr>
        <w:t xml:space="preserve"> </w:t>
      </w:r>
      <w:r w:rsidRPr="004A608C">
        <w:rPr>
          <w:rFonts w:ascii="Arial" w:hAnsi="Arial" w:cs="Arial"/>
          <w:sz w:val="22"/>
          <w:szCs w:val="22"/>
        </w:rPr>
        <w:t>improve</w:t>
      </w:r>
      <w:r w:rsidRPr="004A608C">
        <w:rPr>
          <w:rFonts w:ascii="Arial" w:hAnsi="Arial" w:cs="Arial"/>
          <w:spacing w:val="-4"/>
          <w:sz w:val="22"/>
          <w:szCs w:val="22"/>
        </w:rPr>
        <w:t xml:space="preserve"> </w:t>
      </w:r>
      <w:r w:rsidRPr="004A608C">
        <w:rPr>
          <w:rFonts w:ascii="Arial" w:hAnsi="Arial" w:cs="Arial"/>
          <w:sz w:val="22"/>
          <w:szCs w:val="22"/>
        </w:rPr>
        <w:t>curriculum</w:t>
      </w:r>
      <w:r w:rsidRPr="004A608C">
        <w:rPr>
          <w:rFonts w:ascii="Arial" w:hAnsi="Arial" w:cs="Arial"/>
          <w:spacing w:val="-4"/>
          <w:sz w:val="22"/>
          <w:szCs w:val="22"/>
        </w:rPr>
        <w:t xml:space="preserve"> </w:t>
      </w:r>
      <w:r w:rsidRPr="004A608C">
        <w:rPr>
          <w:rFonts w:ascii="Arial" w:hAnsi="Arial" w:cs="Arial"/>
          <w:sz w:val="22"/>
          <w:szCs w:val="22"/>
        </w:rPr>
        <w:t>personalisation</w:t>
      </w:r>
      <w:r w:rsidRPr="004A608C">
        <w:rPr>
          <w:rFonts w:ascii="Arial" w:hAnsi="Arial" w:cs="Arial"/>
          <w:spacing w:val="-4"/>
          <w:sz w:val="22"/>
          <w:szCs w:val="22"/>
        </w:rPr>
        <w:t xml:space="preserve"> </w:t>
      </w:r>
      <w:r w:rsidRPr="004A608C">
        <w:rPr>
          <w:rFonts w:ascii="Arial" w:hAnsi="Arial" w:cs="Arial"/>
          <w:sz w:val="22"/>
          <w:szCs w:val="22"/>
        </w:rPr>
        <w:t>and</w:t>
      </w:r>
      <w:r w:rsidRPr="004A608C">
        <w:rPr>
          <w:rFonts w:ascii="Arial" w:hAnsi="Arial" w:cs="Arial"/>
          <w:spacing w:val="-4"/>
          <w:sz w:val="22"/>
          <w:szCs w:val="22"/>
        </w:rPr>
        <w:t xml:space="preserve"> </w:t>
      </w:r>
      <w:r w:rsidRPr="004A608C">
        <w:rPr>
          <w:rFonts w:ascii="Arial" w:hAnsi="Arial" w:cs="Arial"/>
          <w:sz w:val="22"/>
          <w:szCs w:val="22"/>
        </w:rPr>
        <w:t xml:space="preserve">student </w:t>
      </w:r>
      <w:r w:rsidRPr="004A608C">
        <w:rPr>
          <w:rFonts w:ascii="Arial" w:hAnsi="Arial" w:cs="Arial"/>
          <w:spacing w:val="-2"/>
          <w:sz w:val="22"/>
          <w:szCs w:val="22"/>
        </w:rPr>
        <w:t>choice.</w:t>
      </w:r>
    </w:p>
    <w:p w14:paraId="65181750" w14:textId="00C969EF" w:rsidR="005D0FF7" w:rsidRPr="004A608C" w:rsidRDefault="00CF07DD" w:rsidP="00D726DB">
      <w:pPr>
        <w:pStyle w:val="ListParagraph"/>
        <w:numPr>
          <w:ilvl w:val="0"/>
          <w:numId w:val="2"/>
        </w:numPr>
        <w:spacing w:line="276" w:lineRule="auto"/>
        <w:rPr>
          <w:rFonts w:ascii="Arial" w:hAnsi="Arial" w:cs="Arial"/>
          <w:sz w:val="22"/>
          <w:szCs w:val="22"/>
          <w:lang w:eastAsia="lt-LT"/>
        </w:rPr>
      </w:pPr>
      <w:r w:rsidRPr="004A608C">
        <w:rPr>
          <w:rFonts w:ascii="Arial" w:hAnsi="Arial" w:cs="Arial"/>
          <w:sz w:val="22"/>
          <w:szCs w:val="22"/>
        </w:rPr>
        <w:t>Introduce</w:t>
      </w:r>
      <w:r w:rsidRPr="004A608C">
        <w:rPr>
          <w:rFonts w:ascii="Arial" w:hAnsi="Arial" w:cs="Arial"/>
          <w:spacing w:val="-6"/>
          <w:sz w:val="22"/>
          <w:szCs w:val="22"/>
        </w:rPr>
        <w:t xml:space="preserve"> </w:t>
      </w:r>
      <w:r w:rsidRPr="004A608C">
        <w:rPr>
          <w:rFonts w:ascii="Arial" w:hAnsi="Arial" w:cs="Arial"/>
          <w:sz w:val="22"/>
          <w:szCs w:val="22"/>
        </w:rPr>
        <w:t>outcome-based</w:t>
      </w:r>
      <w:r w:rsidRPr="004A608C">
        <w:rPr>
          <w:rFonts w:ascii="Arial" w:hAnsi="Arial" w:cs="Arial"/>
          <w:spacing w:val="-6"/>
          <w:sz w:val="22"/>
          <w:szCs w:val="22"/>
        </w:rPr>
        <w:t xml:space="preserve"> </w:t>
      </w:r>
      <w:r w:rsidRPr="004A608C">
        <w:rPr>
          <w:rFonts w:ascii="Arial" w:hAnsi="Arial" w:cs="Arial"/>
          <w:sz w:val="22"/>
          <w:szCs w:val="22"/>
        </w:rPr>
        <w:t>metrics</w:t>
      </w:r>
      <w:r w:rsidRPr="004A608C">
        <w:rPr>
          <w:rFonts w:ascii="Arial" w:hAnsi="Arial" w:cs="Arial"/>
          <w:spacing w:val="-6"/>
          <w:sz w:val="22"/>
          <w:szCs w:val="22"/>
        </w:rPr>
        <w:t xml:space="preserve"> </w:t>
      </w:r>
      <w:r w:rsidRPr="004A608C">
        <w:rPr>
          <w:rFonts w:ascii="Arial" w:hAnsi="Arial" w:cs="Arial"/>
          <w:sz w:val="22"/>
          <w:szCs w:val="22"/>
        </w:rPr>
        <w:t>to</w:t>
      </w:r>
      <w:r w:rsidRPr="004A608C">
        <w:rPr>
          <w:rFonts w:ascii="Arial" w:hAnsi="Arial" w:cs="Arial"/>
          <w:spacing w:val="-6"/>
          <w:sz w:val="22"/>
          <w:szCs w:val="22"/>
        </w:rPr>
        <w:t xml:space="preserve"> </w:t>
      </w:r>
      <w:r w:rsidRPr="004A608C">
        <w:rPr>
          <w:rFonts w:ascii="Arial" w:hAnsi="Arial" w:cs="Arial"/>
          <w:sz w:val="22"/>
          <w:szCs w:val="22"/>
        </w:rPr>
        <w:t>measure</w:t>
      </w:r>
      <w:r w:rsidRPr="004A608C">
        <w:rPr>
          <w:rFonts w:ascii="Arial" w:hAnsi="Arial" w:cs="Arial"/>
          <w:spacing w:val="-6"/>
          <w:sz w:val="22"/>
          <w:szCs w:val="22"/>
        </w:rPr>
        <w:t xml:space="preserve"> </w:t>
      </w:r>
      <w:r w:rsidRPr="004A608C">
        <w:rPr>
          <w:rFonts w:ascii="Arial" w:hAnsi="Arial" w:cs="Arial"/>
          <w:sz w:val="22"/>
          <w:szCs w:val="22"/>
        </w:rPr>
        <w:t>student</w:t>
      </w:r>
      <w:r w:rsidRPr="004A608C">
        <w:rPr>
          <w:rFonts w:ascii="Arial" w:hAnsi="Arial" w:cs="Arial"/>
          <w:spacing w:val="-6"/>
          <w:sz w:val="22"/>
          <w:szCs w:val="22"/>
        </w:rPr>
        <w:t xml:space="preserve"> </w:t>
      </w:r>
      <w:r w:rsidRPr="004A608C">
        <w:rPr>
          <w:rFonts w:ascii="Arial" w:hAnsi="Arial" w:cs="Arial"/>
          <w:sz w:val="22"/>
          <w:szCs w:val="22"/>
        </w:rPr>
        <w:t>competence</w:t>
      </w:r>
      <w:r w:rsidRPr="004A608C">
        <w:rPr>
          <w:rFonts w:ascii="Arial" w:hAnsi="Arial" w:cs="Arial"/>
          <w:spacing w:val="-6"/>
          <w:sz w:val="22"/>
          <w:szCs w:val="22"/>
        </w:rPr>
        <w:t xml:space="preserve"> </w:t>
      </w:r>
      <w:r w:rsidRPr="004A608C">
        <w:rPr>
          <w:rFonts w:ascii="Arial" w:hAnsi="Arial" w:cs="Arial"/>
          <w:sz w:val="22"/>
          <w:szCs w:val="22"/>
        </w:rPr>
        <w:t>development</w:t>
      </w:r>
      <w:r w:rsidRPr="004A608C">
        <w:rPr>
          <w:rFonts w:ascii="Arial" w:hAnsi="Arial" w:cs="Arial"/>
          <w:spacing w:val="-6"/>
          <w:sz w:val="22"/>
          <w:szCs w:val="22"/>
        </w:rPr>
        <w:t xml:space="preserve"> </w:t>
      </w:r>
      <w:r w:rsidRPr="004A608C">
        <w:rPr>
          <w:rFonts w:ascii="Arial" w:hAnsi="Arial" w:cs="Arial"/>
          <w:sz w:val="22"/>
          <w:szCs w:val="22"/>
        </w:rPr>
        <w:t>and programme effectiveness.</w:t>
      </w:r>
    </w:p>
    <w:p w14:paraId="68433D23"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68D6930"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2A0951D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4295AB9A" w14:textId="2F4154D5" w:rsidR="005D0FF7" w:rsidRPr="004A608C" w:rsidRDefault="008C21C0" w:rsidP="00D726DB">
      <w:pPr>
        <w:pStyle w:val="ListParagraph"/>
        <w:numPr>
          <w:ilvl w:val="0"/>
          <w:numId w:val="3"/>
        </w:numPr>
        <w:spacing w:line="276" w:lineRule="auto"/>
        <w:jc w:val="left"/>
        <w:rPr>
          <w:rFonts w:ascii="Arial" w:hAnsi="Arial" w:cs="Arial"/>
          <w:sz w:val="22"/>
          <w:szCs w:val="22"/>
          <w:lang w:eastAsia="lt-LT"/>
        </w:rPr>
      </w:pPr>
      <w:r w:rsidRPr="004A608C">
        <w:rPr>
          <w:rFonts w:ascii="Arial" w:hAnsi="Arial" w:cs="Arial"/>
          <w:sz w:val="22"/>
          <w:szCs w:val="22"/>
        </w:rPr>
        <w:t>Use</w:t>
      </w:r>
      <w:r w:rsidRPr="004A608C">
        <w:rPr>
          <w:rFonts w:ascii="Arial" w:hAnsi="Arial" w:cs="Arial"/>
          <w:spacing w:val="-4"/>
          <w:sz w:val="22"/>
          <w:szCs w:val="22"/>
        </w:rPr>
        <w:t xml:space="preserve"> </w:t>
      </w:r>
      <w:r w:rsidRPr="004A608C">
        <w:rPr>
          <w:rFonts w:ascii="Arial" w:hAnsi="Arial" w:cs="Arial"/>
          <w:sz w:val="22"/>
          <w:szCs w:val="22"/>
        </w:rPr>
        <w:t>student</w:t>
      </w:r>
      <w:r w:rsidRPr="004A608C">
        <w:rPr>
          <w:rFonts w:ascii="Arial" w:hAnsi="Arial" w:cs="Arial"/>
          <w:spacing w:val="-4"/>
          <w:sz w:val="22"/>
          <w:szCs w:val="22"/>
        </w:rPr>
        <w:t xml:space="preserve"> </w:t>
      </w:r>
      <w:r w:rsidRPr="004A608C">
        <w:rPr>
          <w:rFonts w:ascii="Arial" w:hAnsi="Arial" w:cs="Arial"/>
          <w:sz w:val="22"/>
          <w:szCs w:val="22"/>
        </w:rPr>
        <w:t>and</w:t>
      </w:r>
      <w:r w:rsidRPr="004A608C">
        <w:rPr>
          <w:rFonts w:ascii="Arial" w:hAnsi="Arial" w:cs="Arial"/>
          <w:spacing w:val="-4"/>
          <w:sz w:val="22"/>
          <w:szCs w:val="22"/>
        </w:rPr>
        <w:t xml:space="preserve"> </w:t>
      </w:r>
      <w:r w:rsidRPr="004A608C">
        <w:rPr>
          <w:rFonts w:ascii="Arial" w:hAnsi="Arial" w:cs="Arial"/>
          <w:sz w:val="22"/>
          <w:szCs w:val="22"/>
        </w:rPr>
        <w:t>industry</w:t>
      </w:r>
      <w:r w:rsidRPr="004A608C">
        <w:rPr>
          <w:rFonts w:ascii="Arial" w:hAnsi="Arial" w:cs="Arial"/>
          <w:spacing w:val="-4"/>
          <w:sz w:val="22"/>
          <w:szCs w:val="22"/>
        </w:rPr>
        <w:t xml:space="preserve"> </w:t>
      </w:r>
      <w:r w:rsidRPr="004A608C">
        <w:rPr>
          <w:rFonts w:ascii="Arial" w:hAnsi="Arial" w:cs="Arial"/>
          <w:sz w:val="22"/>
          <w:szCs w:val="22"/>
        </w:rPr>
        <w:t>feedback</w:t>
      </w:r>
      <w:r w:rsidRPr="004A608C">
        <w:rPr>
          <w:rFonts w:ascii="Arial" w:hAnsi="Arial" w:cs="Arial"/>
          <w:spacing w:val="-4"/>
          <w:sz w:val="22"/>
          <w:szCs w:val="22"/>
        </w:rPr>
        <w:t xml:space="preserve"> </w:t>
      </w:r>
      <w:r w:rsidRPr="004A608C">
        <w:rPr>
          <w:rFonts w:ascii="Arial" w:hAnsi="Arial" w:cs="Arial"/>
          <w:sz w:val="22"/>
          <w:szCs w:val="22"/>
        </w:rPr>
        <w:t>more</w:t>
      </w:r>
      <w:r w:rsidRPr="004A608C">
        <w:rPr>
          <w:rFonts w:ascii="Arial" w:hAnsi="Arial" w:cs="Arial"/>
          <w:spacing w:val="-4"/>
          <w:sz w:val="22"/>
          <w:szCs w:val="22"/>
        </w:rPr>
        <w:t xml:space="preserve"> </w:t>
      </w:r>
      <w:r w:rsidRPr="004A608C">
        <w:rPr>
          <w:rFonts w:ascii="Arial" w:hAnsi="Arial" w:cs="Arial"/>
          <w:sz w:val="22"/>
          <w:szCs w:val="22"/>
        </w:rPr>
        <w:t>transparently</w:t>
      </w:r>
      <w:r w:rsidRPr="004A608C">
        <w:rPr>
          <w:rFonts w:ascii="Arial" w:hAnsi="Arial" w:cs="Arial"/>
          <w:spacing w:val="-4"/>
          <w:sz w:val="22"/>
          <w:szCs w:val="22"/>
        </w:rPr>
        <w:t xml:space="preserve"> </w:t>
      </w:r>
      <w:r w:rsidRPr="004A608C">
        <w:rPr>
          <w:rFonts w:ascii="Arial" w:hAnsi="Arial" w:cs="Arial"/>
          <w:sz w:val="22"/>
          <w:szCs w:val="22"/>
        </w:rPr>
        <w:t>in</w:t>
      </w:r>
      <w:r w:rsidRPr="004A608C">
        <w:rPr>
          <w:rFonts w:ascii="Arial" w:hAnsi="Arial" w:cs="Arial"/>
          <w:spacing w:val="-4"/>
          <w:sz w:val="22"/>
          <w:szCs w:val="22"/>
        </w:rPr>
        <w:t xml:space="preserve"> </w:t>
      </w:r>
      <w:r w:rsidRPr="004A608C">
        <w:rPr>
          <w:rFonts w:ascii="Arial" w:hAnsi="Arial" w:cs="Arial"/>
          <w:sz w:val="22"/>
          <w:szCs w:val="22"/>
        </w:rPr>
        <w:t>curriculum</w:t>
      </w:r>
      <w:r w:rsidRPr="004A608C">
        <w:rPr>
          <w:rFonts w:ascii="Arial" w:hAnsi="Arial" w:cs="Arial"/>
          <w:spacing w:val="-4"/>
          <w:sz w:val="22"/>
          <w:szCs w:val="22"/>
        </w:rPr>
        <w:t xml:space="preserve"> </w:t>
      </w:r>
      <w:r w:rsidRPr="004A608C">
        <w:rPr>
          <w:rFonts w:ascii="Arial" w:hAnsi="Arial" w:cs="Arial"/>
          <w:sz w:val="22"/>
          <w:szCs w:val="22"/>
        </w:rPr>
        <w:t>updates</w:t>
      </w:r>
      <w:r w:rsidRPr="004A608C">
        <w:rPr>
          <w:rFonts w:ascii="Arial" w:hAnsi="Arial" w:cs="Arial"/>
          <w:spacing w:val="-4"/>
          <w:sz w:val="22"/>
          <w:szCs w:val="22"/>
        </w:rPr>
        <w:t xml:space="preserve"> </w:t>
      </w:r>
      <w:r w:rsidRPr="004A608C">
        <w:rPr>
          <w:rFonts w:ascii="Arial" w:hAnsi="Arial" w:cs="Arial"/>
          <w:sz w:val="22"/>
          <w:szCs w:val="22"/>
        </w:rPr>
        <w:t>and</w:t>
      </w:r>
      <w:r w:rsidRPr="004A608C">
        <w:rPr>
          <w:rFonts w:ascii="Arial" w:hAnsi="Arial" w:cs="Arial"/>
          <w:spacing w:val="-4"/>
          <w:sz w:val="22"/>
          <w:szCs w:val="22"/>
        </w:rPr>
        <w:t xml:space="preserve"> </w:t>
      </w:r>
      <w:r w:rsidRPr="004A608C">
        <w:rPr>
          <w:rFonts w:ascii="Arial" w:hAnsi="Arial" w:cs="Arial"/>
          <w:sz w:val="22"/>
          <w:szCs w:val="22"/>
        </w:rPr>
        <w:t>show</w:t>
      </w:r>
      <w:r w:rsidRPr="004A608C">
        <w:rPr>
          <w:rFonts w:ascii="Arial" w:hAnsi="Arial" w:cs="Arial"/>
          <w:spacing w:val="-4"/>
          <w:sz w:val="22"/>
          <w:szCs w:val="22"/>
        </w:rPr>
        <w:t xml:space="preserve"> </w:t>
      </w:r>
      <w:r w:rsidRPr="004A608C">
        <w:rPr>
          <w:rFonts w:ascii="Arial" w:hAnsi="Arial" w:cs="Arial"/>
          <w:sz w:val="22"/>
          <w:szCs w:val="22"/>
        </w:rPr>
        <w:t>how it influences specific changes.</w:t>
      </w:r>
    </w:p>
    <w:p w14:paraId="02E50E83" w14:textId="635D4E50" w:rsidR="005D0FF7" w:rsidRPr="004A608C" w:rsidRDefault="00B66FD0" w:rsidP="00D726DB">
      <w:pPr>
        <w:pStyle w:val="ListParagraph"/>
        <w:numPr>
          <w:ilvl w:val="0"/>
          <w:numId w:val="3"/>
        </w:numPr>
        <w:spacing w:line="276" w:lineRule="auto"/>
        <w:jc w:val="left"/>
        <w:rPr>
          <w:rFonts w:ascii="Arial" w:hAnsi="Arial" w:cs="Arial"/>
          <w:sz w:val="22"/>
          <w:szCs w:val="22"/>
          <w:lang w:eastAsia="lt-LT"/>
        </w:rPr>
      </w:pPr>
      <w:r w:rsidRPr="004A608C">
        <w:rPr>
          <w:rFonts w:ascii="Arial" w:hAnsi="Arial" w:cs="Arial"/>
          <w:sz w:val="22"/>
          <w:szCs w:val="22"/>
          <w:lang w:val="lt-LT" w:eastAsia="lt-LT"/>
        </w:rPr>
        <w:t>The EER study programme could also strengthen strategic links with international technology companies and promote traineeships or practical training abroad</w:t>
      </w:r>
    </w:p>
    <w:p w14:paraId="47EB5FBD" w14:textId="77777777" w:rsidR="004A608C" w:rsidRPr="004A608C" w:rsidRDefault="004A608C" w:rsidP="00D726DB">
      <w:pPr>
        <w:pStyle w:val="BodyText"/>
        <w:numPr>
          <w:ilvl w:val="0"/>
          <w:numId w:val="3"/>
        </w:numPr>
        <w:tabs>
          <w:tab w:val="left" w:pos="2978"/>
        </w:tabs>
        <w:rPr>
          <w:rFonts w:ascii="Arial" w:hAnsi="Arial" w:cs="Arial"/>
          <w:sz w:val="22"/>
          <w:szCs w:val="22"/>
        </w:rPr>
      </w:pPr>
      <w:r w:rsidRPr="004A608C">
        <w:rPr>
          <w:rFonts w:ascii="Arial" w:hAnsi="Arial" w:cs="Arial"/>
          <w:sz w:val="22"/>
          <w:szCs w:val="22"/>
        </w:rPr>
        <w:t>Strengthen</w:t>
      </w:r>
      <w:r w:rsidRPr="004A608C">
        <w:rPr>
          <w:rFonts w:ascii="Arial" w:hAnsi="Arial" w:cs="Arial"/>
          <w:spacing w:val="-4"/>
          <w:sz w:val="22"/>
          <w:szCs w:val="22"/>
        </w:rPr>
        <w:t xml:space="preserve"> </w:t>
      </w:r>
      <w:r w:rsidRPr="004A608C">
        <w:rPr>
          <w:rFonts w:ascii="Arial" w:hAnsi="Arial" w:cs="Arial"/>
          <w:sz w:val="22"/>
          <w:szCs w:val="22"/>
        </w:rPr>
        <w:t>evaluation</w:t>
      </w:r>
      <w:r w:rsidRPr="004A608C">
        <w:rPr>
          <w:rFonts w:ascii="Arial" w:hAnsi="Arial" w:cs="Arial"/>
          <w:spacing w:val="-4"/>
          <w:sz w:val="22"/>
          <w:szCs w:val="22"/>
        </w:rPr>
        <w:t xml:space="preserve"> </w:t>
      </w:r>
      <w:r w:rsidRPr="004A608C">
        <w:rPr>
          <w:rFonts w:ascii="Arial" w:hAnsi="Arial" w:cs="Arial"/>
          <w:sz w:val="22"/>
          <w:szCs w:val="22"/>
        </w:rPr>
        <w:t>of</w:t>
      </w:r>
      <w:r w:rsidRPr="004A608C">
        <w:rPr>
          <w:rFonts w:ascii="Arial" w:hAnsi="Arial" w:cs="Arial"/>
          <w:spacing w:val="-4"/>
          <w:sz w:val="22"/>
          <w:szCs w:val="22"/>
        </w:rPr>
        <w:t xml:space="preserve"> </w:t>
      </w:r>
      <w:r w:rsidRPr="004A608C">
        <w:rPr>
          <w:rFonts w:ascii="Arial" w:hAnsi="Arial" w:cs="Arial"/>
          <w:sz w:val="22"/>
          <w:szCs w:val="22"/>
        </w:rPr>
        <w:t>final</w:t>
      </w:r>
      <w:r w:rsidRPr="004A608C">
        <w:rPr>
          <w:rFonts w:ascii="Arial" w:hAnsi="Arial" w:cs="Arial"/>
          <w:spacing w:val="-4"/>
          <w:sz w:val="22"/>
          <w:szCs w:val="22"/>
        </w:rPr>
        <w:t xml:space="preserve"> </w:t>
      </w:r>
      <w:r w:rsidRPr="004A608C">
        <w:rPr>
          <w:rFonts w:ascii="Arial" w:hAnsi="Arial" w:cs="Arial"/>
          <w:sz w:val="22"/>
          <w:szCs w:val="22"/>
        </w:rPr>
        <w:t>theses</w:t>
      </w:r>
      <w:r w:rsidRPr="004A608C">
        <w:rPr>
          <w:rFonts w:ascii="Arial" w:hAnsi="Arial" w:cs="Arial"/>
          <w:spacing w:val="-4"/>
          <w:sz w:val="22"/>
          <w:szCs w:val="22"/>
        </w:rPr>
        <w:t xml:space="preserve"> </w:t>
      </w:r>
      <w:r w:rsidRPr="004A608C">
        <w:rPr>
          <w:rFonts w:ascii="Arial" w:hAnsi="Arial" w:cs="Arial"/>
          <w:sz w:val="22"/>
          <w:szCs w:val="22"/>
        </w:rPr>
        <w:t>by</w:t>
      </w:r>
      <w:r w:rsidRPr="004A608C">
        <w:rPr>
          <w:rFonts w:ascii="Arial" w:hAnsi="Arial" w:cs="Arial"/>
          <w:spacing w:val="-4"/>
          <w:sz w:val="22"/>
          <w:szCs w:val="22"/>
        </w:rPr>
        <w:t xml:space="preserve"> </w:t>
      </w:r>
      <w:r w:rsidRPr="004A608C">
        <w:rPr>
          <w:rFonts w:ascii="Arial" w:hAnsi="Arial" w:cs="Arial"/>
          <w:sz w:val="22"/>
          <w:szCs w:val="22"/>
        </w:rPr>
        <w:t>using</w:t>
      </w:r>
      <w:r w:rsidRPr="004A608C">
        <w:rPr>
          <w:rFonts w:ascii="Arial" w:hAnsi="Arial" w:cs="Arial"/>
          <w:spacing w:val="-4"/>
          <w:sz w:val="22"/>
          <w:szCs w:val="22"/>
        </w:rPr>
        <w:t xml:space="preserve"> </w:t>
      </w:r>
      <w:r w:rsidRPr="004A608C">
        <w:rPr>
          <w:rFonts w:ascii="Arial" w:hAnsi="Arial" w:cs="Arial"/>
          <w:sz w:val="22"/>
          <w:szCs w:val="22"/>
        </w:rPr>
        <w:t>clear</w:t>
      </w:r>
      <w:r w:rsidRPr="004A608C">
        <w:rPr>
          <w:rFonts w:ascii="Arial" w:hAnsi="Arial" w:cs="Arial"/>
          <w:spacing w:val="-4"/>
          <w:sz w:val="22"/>
          <w:szCs w:val="22"/>
        </w:rPr>
        <w:t xml:space="preserve"> </w:t>
      </w:r>
      <w:r w:rsidRPr="004A608C">
        <w:rPr>
          <w:rFonts w:ascii="Arial" w:hAnsi="Arial" w:cs="Arial"/>
          <w:sz w:val="22"/>
          <w:szCs w:val="22"/>
        </w:rPr>
        <w:t>assessment</w:t>
      </w:r>
      <w:r w:rsidRPr="004A608C">
        <w:rPr>
          <w:rFonts w:ascii="Arial" w:hAnsi="Arial" w:cs="Arial"/>
          <w:spacing w:val="-4"/>
          <w:sz w:val="22"/>
          <w:szCs w:val="22"/>
        </w:rPr>
        <w:t xml:space="preserve"> </w:t>
      </w:r>
      <w:r w:rsidRPr="004A608C">
        <w:rPr>
          <w:rFonts w:ascii="Arial" w:hAnsi="Arial" w:cs="Arial"/>
          <w:sz w:val="22"/>
          <w:szCs w:val="22"/>
        </w:rPr>
        <w:t>criteria</w:t>
      </w:r>
      <w:r w:rsidRPr="004A608C">
        <w:rPr>
          <w:rFonts w:ascii="Arial" w:hAnsi="Arial" w:cs="Arial"/>
          <w:spacing w:val="-4"/>
          <w:sz w:val="22"/>
          <w:szCs w:val="22"/>
        </w:rPr>
        <w:t xml:space="preserve"> </w:t>
      </w:r>
      <w:r w:rsidRPr="004A608C">
        <w:rPr>
          <w:rFonts w:ascii="Arial" w:hAnsi="Arial" w:cs="Arial"/>
          <w:sz w:val="22"/>
          <w:szCs w:val="22"/>
        </w:rPr>
        <w:t>and</w:t>
      </w:r>
      <w:r w:rsidRPr="004A608C">
        <w:rPr>
          <w:rFonts w:ascii="Arial" w:hAnsi="Arial" w:cs="Arial"/>
          <w:spacing w:val="-4"/>
          <w:sz w:val="22"/>
          <w:szCs w:val="22"/>
        </w:rPr>
        <w:t xml:space="preserve"> </w:t>
      </w:r>
      <w:r w:rsidRPr="004A608C">
        <w:rPr>
          <w:rFonts w:ascii="Arial" w:hAnsi="Arial" w:cs="Arial"/>
          <w:sz w:val="22"/>
          <w:szCs w:val="22"/>
        </w:rPr>
        <w:t>collecting</w:t>
      </w:r>
      <w:r w:rsidRPr="004A608C">
        <w:rPr>
          <w:rFonts w:ascii="Arial" w:hAnsi="Arial" w:cs="Arial"/>
          <w:spacing w:val="-4"/>
          <w:sz w:val="22"/>
          <w:szCs w:val="22"/>
        </w:rPr>
        <w:t xml:space="preserve"> </w:t>
      </w:r>
      <w:r w:rsidRPr="004A608C">
        <w:rPr>
          <w:rFonts w:ascii="Arial" w:hAnsi="Arial" w:cs="Arial"/>
          <w:sz w:val="22"/>
          <w:szCs w:val="22"/>
        </w:rPr>
        <w:t>data on their quality and relevance to industry.</w:t>
      </w:r>
    </w:p>
    <w:p w14:paraId="6CFA770F" w14:textId="77777777" w:rsidR="00B66FD0" w:rsidRPr="002D0027" w:rsidRDefault="00B66FD0" w:rsidP="004A608C">
      <w:pPr>
        <w:pStyle w:val="ListParagraph"/>
        <w:spacing w:line="276" w:lineRule="auto"/>
        <w:jc w:val="left"/>
        <w:rPr>
          <w:rFonts w:ascii="Arial" w:hAnsi="Arial" w:cs="Arial"/>
          <w:sz w:val="22"/>
          <w:szCs w:val="22"/>
          <w:lang w:eastAsia="lt-LT"/>
        </w:rPr>
      </w:pPr>
    </w:p>
    <w:p w14:paraId="6347A4A6"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E846D77" w14:textId="11258EBE" w:rsidR="005D0FF7" w:rsidRPr="00882DD0" w:rsidRDefault="005D0FF7" w:rsidP="005D0FF7">
      <w:pPr>
        <w:pStyle w:val="Heading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5D0FF7" w:rsidRPr="002D0027" w14:paraId="550D5DB8" w14:textId="77777777" w:rsidTr="004A608C">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745"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5E8E590F" w14:textId="77777777" w:rsidTr="004A608C">
        <w:tc>
          <w:tcPr>
            <w:tcW w:w="1604" w:type="dxa"/>
            <w:vAlign w:val="center"/>
          </w:tcPr>
          <w:p w14:paraId="7CD136A7"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012AAA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CDE46EE" w14:textId="624901FD" w:rsidR="005D0FF7" w:rsidRPr="002D0027" w:rsidRDefault="004A608C"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653F28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D8BF0B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9EAE3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B7F647E" w14:textId="77777777" w:rsidR="005D0FF7" w:rsidRPr="002D0027" w:rsidRDefault="005D0FF7" w:rsidP="00CF1D8A">
      <w:pPr>
        <w:spacing w:line="276" w:lineRule="auto"/>
        <w:rPr>
          <w:rFonts w:ascii="Arial" w:hAnsi="Arial" w:cs="Arial"/>
          <w:b/>
          <w:bCs/>
          <w:color w:val="136C73"/>
          <w:sz w:val="22"/>
          <w:szCs w:val="22"/>
          <w:lang w:val="en-GB" w:eastAsia="lt-LT"/>
        </w:rPr>
      </w:pPr>
    </w:p>
    <w:p w14:paraId="413F2C3D"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2F90F14F"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668632AC"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4552DB8F" w14:textId="77777777" w:rsidR="005D0FF7" w:rsidRPr="00145F8F"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153747B1" w14:textId="77777777" w:rsidR="002B6BB8" w:rsidRPr="00145F8F" w:rsidRDefault="002B6BB8" w:rsidP="00D726DB">
      <w:pPr>
        <w:pStyle w:val="ListParagraph"/>
        <w:widowControl w:val="0"/>
        <w:numPr>
          <w:ilvl w:val="0"/>
          <w:numId w:val="4"/>
        </w:numPr>
        <w:tabs>
          <w:tab w:val="left" w:pos="860"/>
          <w:tab w:val="left" w:pos="993"/>
        </w:tabs>
        <w:autoSpaceDE w:val="0"/>
        <w:autoSpaceDN w:val="0"/>
        <w:spacing w:line="276" w:lineRule="auto"/>
        <w:ind w:right="156"/>
        <w:contextualSpacing w:val="0"/>
        <w:rPr>
          <w:rFonts w:ascii="Arial" w:hAnsi="Arial" w:cs="Arial"/>
          <w:sz w:val="22"/>
          <w:szCs w:val="22"/>
        </w:rPr>
      </w:pPr>
      <w:r w:rsidRPr="00145F8F">
        <w:rPr>
          <w:rFonts w:ascii="Arial" w:hAnsi="Arial" w:cs="Arial"/>
          <w:sz w:val="22"/>
          <w:szCs w:val="22"/>
        </w:rPr>
        <w:t>It</w:t>
      </w:r>
      <w:r w:rsidRPr="00145F8F">
        <w:rPr>
          <w:rFonts w:ascii="Arial" w:hAnsi="Arial" w:cs="Arial"/>
          <w:spacing w:val="-1"/>
          <w:sz w:val="22"/>
          <w:szCs w:val="22"/>
        </w:rPr>
        <w:t xml:space="preserve"> </w:t>
      </w:r>
      <w:r w:rsidRPr="00145F8F">
        <w:rPr>
          <w:rFonts w:ascii="Arial" w:hAnsi="Arial" w:cs="Arial"/>
          <w:sz w:val="22"/>
          <w:szCs w:val="22"/>
        </w:rPr>
        <w:t>is</w:t>
      </w:r>
      <w:r w:rsidRPr="00145F8F">
        <w:rPr>
          <w:rFonts w:ascii="Arial" w:hAnsi="Arial" w:cs="Arial"/>
          <w:spacing w:val="-1"/>
          <w:sz w:val="22"/>
          <w:szCs w:val="22"/>
        </w:rPr>
        <w:t xml:space="preserve"> </w:t>
      </w:r>
      <w:r w:rsidRPr="00145F8F">
        <w:rPr>
          <w:rFonts w:ascii="Arial" w:hAnsi="Arial" w:cs="Arial"/>
          <w:sz w:val="22"/>
          <w:szCs w:val="22"/>
        </w:rPr>
        <w:t>recommended</w:t>
      </w:r>
      <w:r w:rsidRPr="00145F8F">
        <w:rPr>
          <w:rFonts w:ascii="Arial" w:hAnsi="Arial" w:cs="Arial"/>
          <w:spacing w:val="-1"/>
          <w:sz w:val="22"/>
          <w:szCs w:val="22"/>
        </w:rPr>
        <w:t xml:space="preserve"> </w:t>
      </w:r>
      <w:r w:rsidRPr="00145F8F">
        <w:rPr>
          <w:rFonts w:ascii="Arial" w:hAnsi="Arial" w:cs="Arial"/>
          <w:sz w:val="22"/>
          <w:szCs w:val="22"/>
        </w:rPr>
        <w:t>to</w:t>
      </w:r>
      <w:r w:rsidRPr="00145F8F">
        <w:rPr>
          <w:rFonts w:ascii="Arial" w:hAnsi="Arial" w:cs="Arial"/>
          <w:spacing w:val="-1"/>
          <w:sz w:val="22"/>
          <w:szCs w:val="22"/>
        </w:rPr>
        <w:t xml:space="preserve"> </w:t>
      </w:r>
      <w:r w:rsidRPr="00145F8F">
        <w:rPr>
          <w:rFonts w:ascii="Arial" w:hAnsi="Arial" w:cs="Arial"/>
          <w:sz w:val="22"/>
          <w:szCs w:val="22"/>
        </w:rPr>
        <w:t>continue</w:t>
      </w:r>
      <w:r w:rsidRPr="00145F8F">
        <w:rPr>
          <w:rFonts w:ascii="Arial" w:hAnsi="Arial" w:cs="Arial"/>
          <w:spacing w:val="-1"/>
          <w:sz w:val="22"/>
          <w:szCs w:val="22"/>
        </w:rPr>
        <w:t xml:space="preserve"> </w:t>
      </w:r>
      <w:r w:rsidRPr="00145F8F">
        <w:rPr>
          <w:rFonts w:ascii="Arial" w:hAnsi="Arial" w:cs="Arial"/>
          <w:sz w:val="22"/>
          <w:szCs w:val="22"/>
        </w:rPr>
        <w:t>updating</w:t>
      </w:r>
      <w:r w:rsidRPr="00145F8F">
        <w:rPr>
          <w:rFonts w:ascii="Arial" w:hAnsi="Arial" w:cs="Arial"/>
          <w:spacing w:val="-1"/>
          <w:sz w:val="22"/>
          <w:szCs w:val="22"/>
        </w:rPr>
        <w:t xml:space="preserve"> </w:t>
      </w:r>
      <w:r w:rsidRPr="00145F8F">
        <w:rPr>
          <w:rFonts w:ascii="Arial" w:hAnsi="Arial" w:cs="Arial"/>
          <w:sz w:val="22"/>
          <w:szCs w:val="22"/>
        </w:rPr>
        <w:t>the</w:t>
      </w:r>
      <w:r w:rsidRPr="00145F8F">
        <w:rPr>
          <w:rFonts w:ascii="Arial" w:hAnsi="Arial" w:cs="Arial"/>
          <w:spacing w:val="-1"/>
          <w:sz w:val="22"/>
          <w:szCs w:val="22"/>
        </w:rPr>
        <w:t xml:space="preserve"> </w:t>
      </w:r>
      <w:r w:rsidRPr="00145F8F">
        <w:rPr>
          <w:rFonts w:ascii="Arial" w:hAnsi="Arial" w:cs="Arial"/>
          <w:sz w:val="22"/>
          <w:szCs w:val="22"/>
        </w:rPr>
        <w:t>EER</w:t>
      </w:r>
      <w:r w:rsidRPr="00145F8F">
        <w:rPr>
          <w:rFonts w:ascii="Arial" w:hAnsi="Arial" w:cs="Arial"/>
          <w:spacing w:val="-1"/>
          <w:sz w:val="22"/>
          <w:szCs w:val="22"/>
        </w:rPr>
        <w:t xml:space="preserve"> </w:t>
      </w:r>
      <w:r w:rsidRPr="00145F8F">
        <w:rPr>
          <w:rFonts w:ascii="Arial" w:hAnsi="Arial" w:cs="Arial"/>
          <w:sz w:val="22"/>
          <w:szCs w:val="22"/>
        </w:rPr>
        <w:t>programme</w:t>
      </w:r>
      <w:r w:rsidRPr="00145F8F">
        <w:rPr>
          <w:rFonts w:ascii="Arial" w:hAnsi="Arial" w:cs="Arial"/>
          <w:spacing w:val="-1"/>
          <w:sz w:val="22"/>
          <w:szCs w:val="22"/>
        </w:rPr>
        <w:t xml:space="preserve"> </w:t>
      </w:r>
      <w:r w:rsidRPr="00145F8F">
        <w:rPr>
          <w:rFonts w:ascii="Arial" w:hAnsi="Arial" w:cs="Arial"/>
          <w:sz w:val="22"/>
          <w:szCs w:val="22"/>
        </w:rPr>
        <w:t>content</w:t>
      </w:r>
      <w:r w:rsidRPr="00145F8F">
        <w:rPr>
          <w:rFonts w:ascii="Arial" w:hAnsi="Arial" w:cs="Arial"/>
          <w:spacing w:val="-1"/>
          <w:sz w:val="22"/>
          <w:szCs w:val="22"/>
        </w:rPr>
        <w:t xml:space="preserve"> </w:t>
      </w:r>
      <w:r w:rsidRPr="00145F8F">
        <w:rPr>
          <w:rFonts w:ascii="Arial" w:hAnsi="Arial" w:cs="Arial"/>
          <w:sz w:val="22"/>
          <w:szCs w:val="22"/>
        </w:rPr>
        <w:t>in</w:t>
      </w:r>
      <w:r w:rsidRPr="00145F8F">
        <w:rPr>
          <w:rFonts w:ascii="Arial" w:hAnsi="Arial" w:cs="Arial"/>
          <w:spacing w:val="-1"/>
          <w:sz w:val="22"/>
          <w:szCs w:val="22"/>
        </w:rPr>
        <w:t xml:space="preserve"> </w:t>
      </w:r>
      <w:r w:rsidRPr="00145F8F">
        <w:rPr>
          <w:rFonts w:ascii="Arial" w:hAnsi="Arial" w:cs="Arial"/>
          <w:sz w:val="22"/>
          <w:szCs w:val="22"/>
        </w:rPr>
        <w:t>line</w:t>
      </w:r>
      <w:r w:rsidRPr="00145F8F">
        <w:rPr>
          <w:rFonts w:ascii="Arial" w:hAnsi="Arial" w:cs="Arial"/>
          <w:spacing w:val="-1"/>
          <w:sz w:val="22"/>
          <w:szCs w:val="22"/>
        </w:rPr>
        <w:t xml:space="preserve"> </w:t>
      </w:r>
      <w:r w:rsidRPr="00145F8F">
        <w:rPr>
          <w:rFonts w:ascii="Arial" w:hAnsi="Arial" w:cs="Arial"/>
          <w:sz w:val="22"/>
          <w:szCs w:val="22"/>
        </w:rPr>
        <w:t>with</w:t>
      </w:r>
      <w:r w:rsidRPr="00145F8F">
        <w:rPr>
          <w:rFonts w:ascii="Arial" w:hAnsi="Arial" w:cs="Arial"/>
          <w:spacing w:val="-1"/>
          <w:sz w:val="22"/>
          <w:szCs w:val="22"/>
        </w:rPr>
        <w:t xml:space="preserve"> </w:t>
      </w:r>
      <w:r w:rsidRPr="00145F8F">
        <w:rPr>
          <w:rFonts w:ascii="Arial" w:hAnsi="Arial" w:cs="Arial"/>
          <w:sz w:val="22"/>
          <w:szCs w:val="22"/>
        </w:rPr>
        <w:t>the</w:t>
      </w:r>
      <w:r w:rsidRPr="00145F8F">
        <w:rPr>
          <w:rFonts w:ascii="Arial" w:hAnsi="Arial" w:cs="Arial"/>
          <w:spacing w:val="-1"/>
          <w:sz w:val="22"/>
          <w:szCs w:val="22"/>
        </w:rPr>
        <w:t xml:space="preserve"> </w:t>
      </w:r>
      <w:r w:rsidRPr="00145F8F">
        <w:rPr>
          <w:rFonts w:ascii="Arial" w:hAnsi="Arial" w:cs="Arial"/>
          <w:sz w:val="22"/>
          <w:szCs w:val="22"/>
        </w:rPr>
        <w:t>latest scientific</w:t>
      </w:r>
      <w:r w:rsidRPr="00145F8F">
        <w:rPr>
          <w:rFonts w:ascii="Arial" w:hAnsi="Arial" w:cs="Arial"/>
          <w:spacing w:val="-5"/>
          <w:sz w:val="22"/>
          <w:szCs w:val="22"/>
        </w:rPr>
        <w:t xml:space="preserve"> </w:t>
      </w:r>
      <w:r w:rsidRPr="00145F8F">
        <w:rPr>
          <w:rFonts w:ascii="Arial" w:hAnsi="Arial" w:cs="Arial"/>
          <w:sz w:val="22"/>
          <w:szCs w:val="22"/>
        </w:rPr>
        <w:t>developments</w:t>
      </w:r>
      <w:r w:rsidRPr="00145F8F">
        <w:rPr>
          <w:rFonts w:ascii="Arial" w:hAnsi="Arial" w:cs="Arial"/>
          <w:spacing w:val="-5"/>
          <w:sz w:val="22"/>
          <w:szCs w:val="22"/>
        </w:rPr>
        <w:t xml:space="preserve"> </w:t>
      </w:r>
      <w:r w:rsidRPr="00145F8F">
        <w:rPr>
          <w:rFonts w:ascii="Arial" w:hAnsi="Arial" w:cs="Arial"/>
          <w:sz w:val="22"/>
          <w:szCs w:val="22"/>
        </w:rPr>
        <w:t>and</w:t>
      </w:r>
      <w:r w:rsidRPr="00145F8F">
        <w:rPr>
          <w:rFonts w:ascii="Arial" w:hAnsi="Arial" w:cs="Arial"/>
          <w:spacing w:val="-5"/>
          <w:sz w:val="22"/>
          <w:szCs w:val="22"/>
        </w:rPr>
        <w:t xml:space="preserve"> </w:t>
      </w:r>
      <w:proofErr w:type="spellStart"/>
      <w:r w:rsidRPr="00145F8F">
        <w:rPr>
          <w:rFonts w:ascii="Arial" w:hAnsi="Arial" w:cs="Arial"/>
          <w:sz w:val="22"/>
          <w:szCs w:val="22"/>
        </w:rPr>
        <w:t>labor</w:t>
      </w:r>
      <w:proofErr w:type="spellEnd"/>
      <w:r w:rsidRPr="00145F8F">
        <w:rPr>
          <w:rFonts w:ascii="Arial" w:hAnsi="Arial" w:cs="Arial"/>
          <w:spacing w:val="-5"/>
          <w:sz w:val="22"/>
          <w:szCs w:val="22"/>
        </w:rPr>
        <w:t xml:space="preserve"> </w:t>
      </w:r>
      <w:r w:rsidRPr="00145F8F">
        <w:rPr>
          <w:rFonts w:ascii="Arial" w:hAnsi="Arial" w:cs="Arial"/>
          <w:sz w:val="22"/>
          <w:szCs w:val="22"/>
        </w:rPr>
        <w:t>market</w:t>
      </w:r>
      <w:r w:rsidRPr="00145F8F">
        <w:rPr>
          <w:rFonts w:ascii="Arial" w:hAnsi="Arial" w:cs="Arial"/>
          <w:spacing w:val="-5"/>
          <w:sz w:val="22"/>
          <w:szCs w:val="22"/>
        </w:rPr>
        <w:t xml:space="preserve"> </w:t>
      </w:r>
      <w:r w:rsidRPr="00145F8F">
        <w:rPr>
          <w:rFonts w:ascii="Arial" w:hAnsi="Arial" w:cs="Arial"/>
          <w:sz w:val="22"/>
          <w:szCs w:val="22"/>
        </w:rPr>
        <w:t>trends,</w:t>
      </w:r>
      <w:r w:rsidRPr="00145F8F">
        <w:rPr>
          <w:rFonts w:ascii="Arial" w:hAnsi="Arial" w:cs="Arial"/>
          <w:spacing w:val="-5"/>
          <w:sz w:val="22"/>
          <w:szCs w:val="22"/>
        </w:rPr>
        <w:t xml:space="preserve"> </w:t>
      </w:r>
      <w:r w:rsidRPr="00145F8F">
        <w:rPr>
          <w:rFonts w:ascii="Arial" w:hAnsi="Arial" w:cs="Arial"/>
          <w:sz w:val="22"/>
          <w:szCs w:val="22"/>
        </w:rPr>
        <w:t>to</w:t>
      </w:r>
      <w:r w:rsidRPr="00145F8F">
        <w:rPr>
          <w:rFonts w:ascii="Arial" w:hAnsi="Arial" w:cs="Arial"/>
          <w:spacing w:val="-5"/>
          <w:sz w:val="22"/>
          <w:szCs w:val="22"/>
        </w:rPr>
        <w:t xml:space="preserve"> </w:t>
      </w:r>
      <w:r w:rsidRPr="00145F8F">
        <w:rPr>
          <w:rFonts w:ascii="Arial" w:hAnsi="Arial" w:cs="Arial"/>
          <w:sz w:val="22"/>
          <w:szCs w:val="22"/>
        </w:rPr>
        <w:t>ensure</w:t>
      </w:r>
      <w:r w:rsidRPr="00145F8F">
        <w:rPr>
          <w:rFonts w:ascii="Arial" w:hAnsi="Arial" w:cs="Arial"/>
          <w:spacing w:val="-5"/>
          <w:sz w:val="22"/>
          <w:szCs w:val="22"/>
        </w:rPr>
        <w:t xml:space="preserve"> </w:t>
      </w:r>
      <w:r w:rsidRPr="00145F8F">
        <w:rPr>
          <w:rFonts w:ascii="Arial" w:hAnsi="Arial" w:cs="Arial"/>
          <w:sz w:val="22"/>
          <w:szCs w:val="22"/>
        </w:rPr>
        <w:t>relevance</w:t>
      </w:r>
      <w:r w:rsidRPr="00145F8F">
        <w:rPr>
          <w:rFonts w:ascii="Arial" w:hAnsi="Arial" w:cs="Arial"/>
          <w:spacing w:val="-5"/>
          <w:sz w:val="22"/>
          <w:szCs w:val="22"/>
        </w:rPr>
        <w:t xml:space="preserve"> </w:t>
      </w:r>
      <w:r w:rsidRPr="00145F8F">
        <w:rPr>
          <w:rFonts w:ascii="Arial" w:hAnsi="Arial" w:cs="Arial"/>
          <w:sz w:val="22"/>
          <w:szCs w:val="22"/>
        </w:rPr>
        <w:t>and</w:t>
      </w:r>
      <w:r w:rsidRPr="00145F8F">
        <w:rPr>
          <w:rFonts w:ascii="Arial" w:hAnsi="Arial" w:cs="Arial"/>
          <w:spacing w:val="-5"/>
          <w:sz w:val="22"/>
          <w:szCs w:val="22"/>
        </w:rPr>
        <w:t xml:space="preserve"> </w:t>
      </w:r>
      <w:r w:rsidRPr="00145F8F">
        <w:rPr>
          <w:rFonts w:ascii="Arial" w:hAnsi="Arial" w:cs="Arial"/>
          <w:sz w:val="22"/>
          <w:szCs w:val="22"/>
        </w:rPr>
        <w:t>competitiveness once student recruitment resumes.</w:t>
      </w:r>
    </w:p>
    <w:p w14:paraId="6D8875CF" w14:textId="77777777" w:rsidR="00900918" w:rsidRPr="00145F8F" w:rsidRDefault="00900918" w:rsidP="00D726DB">
      <w:pPr>
        <w:pStyle w:val="ListParagraph"/>
        <w:widowControl w:val="0"/>
        <w:numPr>
          <w:ilvl w:val="0"/>
          <w:numId w:val="4"/>
        </w:numPr>
        <w:tabs>
          <w:tab w:val="left" w:pos="862"/>
          <w:tab w:val="left" w:pos="921"/>
        </w:tabs>
        <w:autoSpaceDE w:val="0"/>
        <w:autoSpaceDN w:val="0"/>
        <w:spacing w:before="74" w:line="276" w:lineRule="auto"/>
        <w:ind w:right="156"/>
        <w:contextualSpacing w:val="0"/>
        <w:rPr>
          <w:rFonts w:ascii="Arial" w:hAnsi="Arial" w:cs="Arial"/>
          <w:sz w:val="22"/>
          <w:szCs w:val="22"/>
        </w:rPr>
      </w:pPr>
      <w:r w:rsidRPr="00145F8F">
        <w:rPr>
          <w:rFonts w:ascii="Arial" w:hAnsi="Arial" w:cs="Arial"/>
          <w:sz w:val="22"/>
          <w:szCs w:val="22"/>
        </w:rPr>
        <w:t>The</w:t>
      </w:r>
      <w:r w:rsidRPr="00145F8F">
        <w:rPr>
          <w:rFonts w:ascii="Arial" w:hAnsi="Arial" w:cs="Arial"/>
          <w:spacing w:val="40"/>
          <w:sz w:val="22"/>
          <w:szCs w:val="22"/>
        </w:rPr>
        <w:t xml:space="preserve"> </w:t>
      </w:r>
      <w:r w:rsidRPr="00145F8F">
        <w:rPr>
          <w:rFonts w:ascii="Arial" w:hAnsi="Arial" w:cs="Arial"/>
          <w:sz w:val="22"/>
          <w:szCs w:val="22"/>
        </w:rPr>
        <w:t>institution</w:t>
      </w:r>
      <w:r w:rsidRPr="00145F8F">
        <w:rPr>
          <w:rFonts w:ascii="Arial" w:hAnsi="Arial" w:cs="Arial"/>
          <w:spacing w:val="-4"/>
          <w:sz w:val="22"/>
          <w:szCs w:val="22"/>
        </w:rPr>
        <w:t xml:space="preserve"> </w:t>
      </w:r>
      <w:r w:rsidRPr="00145F8F">
        <w:rPr>
          <w:rFonts w:ascii="Arial" w:hAnsi="Arial" w:cs="Arial"/>
          <w:sz w:val="22"/>
          <w:szCs w:val="22"/>
        </w:rPr>
        <w:t>should</w:t>
      </w:r>
      <w:r w:rsidRPr="00145F8F">
        <w:rPr>
          <w:rFonts w:ascii="Arial" w:hAnsi="Arial" w:cs="Arial"/>
          <w:spacing w:val="-4"/>
          <w:sz w:val="22"/>
          <w:szCs w:val="22"/>
        </w:rPr>
        <w:t xml:space="preserve"> </w:t>
      </w:r>
      <w:r w:rsidRPr="00145F8F">
        <w:rPr>
          <w:rFonts w:ascii="Arial" w:hAnsi="Arial" w:cs="Arial"/>
          <w:sz w:val="22"/>
          <w:szCs w:val="22"/>
        </w:rPr>
        <w:t>preserve</w:t>
      </w:r>
      <w:r w:rsidRPr="00145F8F">
        <w:rPr>
          <w:rFonts w:ascii="Arial" w:hAnsi="Arial" w:cs="Arial"/>
          <w:spacing w:val="-4"/>
          <w:sz w:val="22"/>
          <w:szCs w:val="22"/>
        </w:rPr>
        <w:t xml:space="preserve"> </w:t>
      </w:r>
      <w:r w:rsidRPr="00145F8F">
        <w:rPr>
          <w:rFonts w:ascii="Arial" w:hAnsi="Arial" w:cs="Arial"/>
          <w:sz w:val="22"/>
          <w:szCs w:val="22"/>
        </w:rPr>
        <w:t>and</w:t>
      </w:r>
      <w:r w:rsidRPr="00145F8F">
        <w:rPr>
          <w:rFonts w:ascii="Arial" w:hAnsi="Arial" w:cs="Arial"/>
          <w:spacing w:val="-4"/>
          <w:sz w:val="22"/>
          <w:szCs w:val="22"/>
        </w:rPr>
        <w:t xml:space="preserve"> </w:t>
      </w:r>
      <w:r w:rsidRPr="00145F8F">
        <w:rPr>
          <w:rFonts w:ascii="Arial" w:hAnsi="Arial" w:cs="Arial"/>
          <w:sz w:val="22"/>
          <w:szCs w:val="22"/>
        </w:rPr>
        <w:t>further</w:t>
      </w:r>
      <w:r w:rsidRPr="00145F8F">
        <w:rPr>
          <w:rFonts w:ascii="Arial" w:hAnsi="Arial" w:cs="Arial"/>
          <w:spacing w:val="-4"/>
          <w:sz w:val="22"/>
          <w:szCs w:val="22"/>
        </w:rPr>
        <w:t xml:space="preserve"> </w:t>
      </w:r>
      <w:r w:rsidRPr="00145F8F">
        <w:rPr>
          <w:rFonts w:ascii="Arial" w:hAnsi="Arial" w:cs="Arial"/>
          <w:sz w:val="22"/>
          <w:szCs w:val="22"/>
        </w:rPr>
        <w:t>develop</w:t>
      </w:r>
      <w:r w:rsidRPr="00145F8F">
        <w:rPr>
          <w:rFonts w:ascii="Arial" w:hAnsi="Arial" w:cs="Arial"/>
          <w:spacing w:val="-4"/>
          <w:sz w:val="22"/>
          <w:szCs w:val="22"/>
        </w:rPr>
        <w:t xml:space="preserve"> </w:t>
      </w:r>
      <w:r w:rsidRPr="00145F8F">
        <w:rPr>
          <w:rFonts w:ascii="Arial" w:hAnsi="Arial" w:cs="Arial"/>
          <w:sz w:val="22"/>
          <w:szCs w:val="22"/>
        </w:rPr>
        <w:t>opportunities</w:t>
      </w:r>
      <w:r w:rsidRPr="00145F8F">
        <w:rPr>
          <w:rFonts w:ascii="Arial" w:hAnsi="Arial" w:cs="Arial"/>
          <w:spacing w:val="-4"/>
          <w:sz w:val="22"/>
          <w:szCs w:val="22"/>
        </w:rPr>
        <w:t xml:space="preserve"> </w:t>
      </w:r>
      <w:r w:rsidRPr="00145F8F">
        <w:rPr>
          <w:rFonts w:ascii="Arial" w:hAnsi="Arial" w:cs="Arial"/>
          <w:sz w:val="22"/>
          <w:szCs w:val="22"/>
        </w:rPr>
        <w:t>for</w:t>
      </w:r>
      <w:r w:rsidRPr="00145F8F">
        <w:rPr>
          <w:rFonts w:ascii="Arial" w:hAnsi="Arial" w:cs="Arial"/>
          <w:spacing w:val="-4"/>
          <w:sz w:val="22"/>
          <w:szCs w:val="22"/>
        </w:rPr>
        <w:t xml:space="preserve"> </w:t>
      </w:r>
      <w:r w:rsidRPr="00145F8F">
        <w:rPr>
          <w:rFonts w:ascii="Arial" w:hAnsi="Arial" w:cs="Arial"/>
          <w:sz w:val="22"/>
          <w:szCs w:val="22"/>
        </w:rPr>
        <w:t>student</w:t>
      </w:r>
      <w:r w:rsidRPr="00145F8F">
        <w:rPr>
          <w:rFonts w:ascii="Arial" w:hAnsi="Arial" w:cs="Arial"/>
          <w:spacing w:val="-4"/>
          <w:sz w:val="22"/>
          <w:szCs w:val="22"/>
        </w:rPr>
        <w:t xml:space="preserve"> </w:t>
      </w:r>
      <w:r w:rsidRPr="00145F8F">
        <w:rPr>
          <w:rFonts w:ascii="Arial" w:hAnsi="Arial" w:cs="Arial"/>
          <w:sz w:val="22"/>
          <w:szCs w:val="22"/>
        </w:rPr>
        <w:t>engagement, such</w:t>
      </w:r>
      <w:r w:rsidRPr="00145F8F">
        <w:rPr>
          <w:rFonts w:ascii="Arial" w:hAnsi="Arial" w:cs="Arial"/>
          <w:spacing w:val="-1"/>
          <w:sz w:val="22"/>
          <w:szCs w:val="22"/>
        </w:rPr>
        <w:t xml:space="preserve"> </w:t>
      </w:r>
      <w:r w:rsidRPr="00145F8F">
        <w:rPr>
          <w:rFonts w:ascii="Arial" w:hAnsi="Arial" w:cs="Arial"/>
          <w:sz w:val="22"/>
          <w:szCs w:val="22"/>
        </w:rPr>
        <w:t>as</w:t>
      </w:r>
      <w:r w:rsidRPr="00145F8F">
        <w:rPr>
          <w:rFonts w:ascii="Arial" w:hAnsi="Arial" w:cs="Arial"/>
          <w:spacing w:val="-1"/>
          <w:sz w:val="22"/>
          <w:szCs w:val="22"/>
        </w:rPr>
        <w:t xml:space="preserve"> </w:t>
      </w:r>
      <w:r w:rsidRPr="00145F8F">
        <w:rPr>
          <w:rFonts w:ascii="Arial" w:hAnsi="Arial" w:cs="Arial"/>
          <w:sz w:val="22"/>
          <w:szCs w:val="22"/>
        </w:rPr>
        <w:t>participation</w:t>
      </w:r>
      <w:r w:rsidRPr="00145F8F">
        <w:rPr>
          <w:rFonts w:ascii="Arial" w:hAnsi="Arial" w:cs="Arial"/>
          <w:spacing w:val="-1"/>
          <w:sz w:val="22"/>
          <w:szCs w:val="22"/>
        </w:rPr>
        <w:t xml:space="preserve"> </w:t>
      </w:r>
      <w:r w:rsidRPr="00145F8F">
        <w:rPr>
          <w:rFonts w:ascii="Arial" w:hAnsi="Arial" w:cs="Arial"/>
          <w:sz w:val="22"/>
          <w:szCs w:val="22"/>
        </w:rPr>
        <w:t>in</w:t>
      </w:r>
      <w:r w:rsidRPr="00145F8F">
        <w:rPr>
          <w:rFonts w:ascii="Arial" w:hAnsi="Arial" w:cs="Arial"/>
          <w:spacing w:val="-1"/>
          <w:sz w:val="22"/>
          <w:szCs w:val="22"/>
        </w:rPr>
        <w:t xml:space="preserve"> </w:t>
      </w:r>
      <w:r w:rsidRPr="00145F8F">
        <w:rPr>
          <w:rFonts w:ascii="Arial" w:hAnsi="Arial" w:cs="Arial"/>
          <w:sz w:val="22"/>
          <w:szCs w:val="22"/>
        </w:rPr>
        <w:t>scientific</w:t>
      </w:r>
      <w:r w:rsidRPr="00145F8F">
        <w:rPr>
          <w:rFonts w:ascii="Arial" w:hAnsi="Arial" w:cs="Arial"/>
          <w:spacing w:val="-1"/>
          <w:sz w:val="22"/>
          <w:szCs w:val="22"/>
        </w:rPr>
        <w:t xml:space="preserve"> </w:t>
      </w:r>
      <w:r w:rsidRPr="00145F8F">
        <w:rPr>
          <w:rFonts w:ascii="Arial" w:hAnsi="Arial" w:cs="Arial"/>
          <w:sz w:val="22"/>
          <w:szCs w:val="22"/>
        </w:rPr>
        <w:t>conferences</w:t>
      </w:r>
      <w:r w:rsidRPr="00145F8F">
        <w:rPr>
          <w:rFonts w:ascii="Arial" w:hAnsi="Arial" w:cs="Arial"/>
          <w:spacing w:val="-1"/>
          <w:sz w:val="22"/>
          <w:szCs w:val="22"/>
        </w:rPr>
        <w:t xml:space="preserve"> </w:t>
      </w:r>
      <w:r w:rsidRPr="00145F8F">
        <w:rPr>
          <w:rFonts w:ascii="Arial" w:hAnsi="Arial" w:cs="Arial"/>
          <w:sz w:val="22"/>
          <w:szCs w:val="22"/>
        </w:rPr>
        <w:t>and</w:t>
      </w:r>
      <w:r w:rsidRPr="00145F8F">
        <w:rPr>
          <w:rFonts w:ascii="Arial" w:hAnsi="Arial" w:cs="Arial"/>
          <w:spacing w:val="-1"/>
          <w:sz w:val="22"/>
          <w:szCs w:val="22"/>
        </w:rPr>
        <w:t xml:space="preserve"> </w:t>
      </w:r>
      <w:r w:rsidRPr="00145F8F">
        <w:rPr>
          <w:rFonts w:ascii="Arial" w:hAnsi="Arial" w:cs="Arial"/>
          <w:sz w:val="22"/>
          <w:szCs w:val="22"/>
        </w:rPr>
        <w:t>the</w:t>
      </w:r>
      <w:r w:rsidRPr="00145F8F">
        <w:rPr>
          <w:rFonts w:ascii="Arial" w:hAnsi="Arial" w:cs="Arial"/>
          <w:spacing w:val="-1"/>
          <w:sz w:val="22"/>
          <w:szCs w:val="22"/>
        </w:rPr>
        <w:t xml:space="preserve"> </w:t>
      </w:r>
      <w:r w:rsidRPr="00145F8F">
        <w:rPr>
          <w:rFonts w:ascii="Arial" w:hAnsi="Arial" w:cs="Arial"/>
          <w:sz w:val="22"/>
          <w:szCs w:val="22"/>
        </w:rPr>
        <w:t>Student</w:t>
      </w:r>
      <w:r w:rsidRPr="00145F8F">
        <w:rPr>
          <w:rFonts w:ascii="Arial" w:hAnsi="Arial" w:cs="Arial"/>
          <w:spacing w:val="-1"/>
          <w:sz w:val="22"/>
          <w:szCs w:val="22"/>
        </w:rPr>
        <w:t xml:space="preserve"> </w:t>
      </w:r>
      <w:r w:rsidRPr="00145F8F">
        <w:rPr>
          <w:rFonts w:ascii="Arial" w:hAnsi="Arial" w:cs="Arial"/>
          <w:sz w:val="22"/>
          <w:szCs w:val="22"/>
        </w:rPr>
        <w:t>Scientific</w:t>
      </w:r>
      <w:r w:rsidRPr="00145F8F">
        <w:rPr>
          <w:rFonts w:ascii="Arial" w:hAnsi="Arial" w:cs="Arial"/>
          <w:spacing w:val="-1"/>
          <w:sz w:val="22"/>
          <w:szCs w:val="22"/>
        </w:rPr>
        <w:t xml:space="preserve"> </w:t>
      </w:r>
      <w:r w:rsidRPr="00145F8F">
        <w:rPr>
          <w:rFonts w:ascii="Arial" w:hAnsi="Arial" w:cs="Arial"/>
          <w:sz w:val="22"/>
          <w:szCs w:val="22"/>
        </w:rPr>
        <w:t>Society</w:t>
      </w:r>
      <w:r w:rsidRPr="00145F8F">
        <w:rPr>
          <w:rFonts w:ascii="Arial" w:hAnsi="Arial" w:cs="Arial"/>
          <w:spacing w:val="-1"/>
          <w:sz w:val="22"/>
          <w:szCs w:val="22"/>
        </w:rPr>
        <w:t xml:space="preserve"> </w:t>
      </w:r>
      <w:r w:rsidRPr="00145F8F">
        <w:rPr>
          <w:rFonts w:ascii="Arial" w:hAnsi="Arial" w:cs="Arial"/>
          <w:sz w:val="22"/>
          <w:szCs w:val="22"/>
        </w:rPr>
        <w:t>(SSS),</w:t>
      </w:r>
      <w:r w:rsidRPr="00145F8F">
        <w:rPr>
          <w:rFonts w:ascii="Arial" w:hAnsi="Arial" w:cs="Arial"/>
          <w:spacing w:val="-1"/>
          <w:sz w:val="22"/>
          <w:szCs w:val="22"/>
        </w:rPr>
        <w:t xml:space="preserve"> </w:t>
      </w:r>
      <w:r w:rsidRPr="00145F8F">
        <w:rPr>
          <w:rFonts w:ascii="Arial" w:hAnsi="Arial" w:cs="Arial"/>
          <w:sz w:val="22"/>
          <w:szCs w:val="22"/>
        </w:rPr>
        <w:t>so they are well-established when student admission recommences.</w:t>
      </w:r>
    </w:p>
    <w:p w14:paraId="5A67C3AF" w14:textId="77777777" w:rsidR="007C70CC" w:rsidRPr="00145F8F" w:rsidRDefault="007C70CC" w:rsidP="00D726DB">
      <w:pPr>
        <w:pStyle w:val="ListParagraph"/>
        <w:widowControl w:val="0"/>
        <w:numPr>
          <w:ilvl w:val="0"/>
          <w:numId w:val="4"/>
        </w:numPr>
        <w:tabs>
          <w:tab w:val="left" w:pos="860"/>
          <w:tab w:val="left" w:pos="862"/>
        </w:tabs>
        <w:autoSpaceDE w:val="0"/>
        <w:autoSpaceDN w:val="0"/>
        <w:spacing w:before="1" w:line="276" w:lineRule="auto"/>
        <w:ind w:right="75"/>
        <w:contextualSpacing w:val="0"/>
        <w:jc w:val="left"/>
        <w:rPr>
          <w:rFonts w:ascii="Arial" w:hAnsi="Arial" w:cs="Arial"/>
          <w:sz w:val="22"/>
          <w:szCs w:val="22"/>
        </w:rPr>
      </w:pPr>
      <w:r w:rsidRPr="00145F8F">
        <w:rPr>
          <w:rFonts w:ascii="Arial" w:hAnsi="Arial" w:cs="Arial"/>
          <w:sz w:val="22"/>
          <w:szCs w:val="22"/>
        </w:rPr>
        <w:t>Number</w:t>
      </w:r>
      <w:r w:rsidRPr="00145F8F">
        <w:rPr>
          <w:rFonts w:ascii="Arial" w:hAnsi="Arial" w:cs="Arial"/>
          <w:spacing w:val="-4"/>
          <w:sz w:val="22"/>
          <w:szCs w:val="22"/>
        </w:rPr>
        <w:t xml:space="preserve"> </w:t>
      </w:r>
      <w:r w:rsidRPr="00145F8F">
        <w:rPr>
          <w:rFonts w:ascii="Arial" w:hAnsi="Arial" w:cs="Arial"/>
          <w:sz w:val="22"/>
          <w:szCs w:val="22"/>
        </w:rPr>
        <w:t>of</w:t>
      </w:r>
      <w:r w:rsidRPr="00145F8F">
        <w:rPr>
          <w:rFonts w:ascii="Arial" w:hAnsi="Arial" w:cs="Arial"/>
          <w:spacing w:val="-4"/>
          <w:sz w:val="22"/>
          <w:szCs w:val="22"/>
        </w:rPr>
        <w:t xml:space="preserve"> </w:t>
      </w:r>
      <w:r w:rsidRPr="00145F8F">
        <w:rPr>
          <w:rFonts w:ascii="Arial" w:hAnsi="Arial" w:cs="Arial"/>
          <w:sz w:val="22"/>
          <w:szCs w:val="22"/>
        </w:rPr>
        <w:t>teaching</w:t>
      </w:r>
      <w:r w:rsidRPr="00145F8F">
        <w:rPr>
          <w:rFonts w:ascii="Arial" w:hAnsi="Arial" w:cs="Arial"/>
          <w:spacing w:val="-4"/>
          <w:sz w:val="22"/>
          <w:szCs w:val="22"/>
        </w:rPr>
        <w:t xml:space="preserve"> </w:t>
      </w:r>
      <w:r w:rsidRPr="00145F8F">
        <w:rPr>
          <w:rFonts w:ascii="Arial" w:hAnsi="Arial" w:cs="Arial"/>
          <w:sz w:val="22"/>
          <w:szCs w:val="22"/>
        </w:rPr>
        <w:t>staff</w:t>
      </w:r>
      <w:r w:rsidRPr="00145F8F">
        <w:rPr>
          <w:rFonts w:ascii="Arial" w:hAnsi="Arial" w:cs="Arial"/>
          <w:spacing w:val="-4"/>
          <w:sz w:val="22"/>
          <w:szCs w:val="22"/>
        </w:rPr>
        <w:t xml:space="preserve"> </w:t>
      </w:r>
      <w:r w:rsidRPr="00145F8F">
        <w:rPr>
          <w:rFonts w:ascii="Arial" w:hAnsi="Arial" w:cs="Arial"/>
          <w:sz w:val="22"/>
          <w:szCs w:val="22"/>
        </w:rPr>
        <w:t>involved</w:t>
      </w:r>
      <w:r w:rsidRPr="00145F8F">
        <w:rPr>
          <w:rFonts w:ascii="Arial" w:hAnsi="Arial" w:cs="Arial"/>
          <w:spacing w:val="-4"/>
          <w:sz w:val="22"/>
          <w:szCs w:val="22"/>
        </w:rPr>
        <w:t xml:space="preserve"> </w:t>
      </w:r>
      <w:r w:rsidRPr="00145F8F">
        <w:rPr>
          <w:rFonts w:ascii="Arial" w:hAnsi="Arial" w:cs="Arial"/>
          <w:sz w:val="22"/>
          <w:szCs w:val="22"/>
        </w:rPr>
        <w:t>in</w:t>
      </w:r>
      <w:r w:rsidRPr="00145F8F">
        <w:rPr>
          <w:rFonts w:ascii="Arial" w:hAnsi="Arial" w:cs="Arial"/>
          <w:spacing w:val="-4"/>
          <w:sz w:val="22"/>
          <w:szCs w:val="22"/>
        </w:rPr>
        <w:t xml:space="preserve"> </w:t>
      </w:r>
      <w:r w:rsidRPr="00145F8F">
        <w:rPr>
          <w:rFonts w:ascii="Arial" w:hAnsi="Arial" w:cs="Arial"/>
          <w:sz w:val="22"/>
          <w:szCs w:val="22"/>
        </w:rPr>
        <w:t>the</w:t>
      </w:r>
      <w:r w:rsidRPr="00145F8F">
        <w:rPr>
          <w:rFonts w:ascii="Arial" w:hAnsi="Arial" w:cs="Arial"/>
          <w:spacing w:val="-4"/>
          <w:sz w:val="22"/>
          <w:szCs w:val="22"/>
        </w:rPr>
        <w:t xml:space="preserve"> </w:t>
      </w:r>
      <w:r w:rsidRPr="00145F8F">
        <w:rPr>
          <w:rFonts w:ascii="Arial" w:hAnsi="Arial" w:cs="Arial"/>
          <w:sz w:val="22"/>
          <w:szCs w:val="22"/>
        </w:rPr>
        <w:t>research</w:t>
      </w:r>
      <w:r w:rsidRPr="00145F8F">
        <w:rPr>
          <w:rFonts w:ascii="Arial" w:hAnsi="Arial" w:cs="Arial"/>
          <w:spacing w:val="-4"/>
          <w:sz w:val="22"/>
          <w:szCs w:val="22"/>
        </w:rPr>
        <w:t xml:space="preserve"> </w:t>
      </w:r>
      <w:r w:rsidRPr="00145F8F">
        <w:rPr>
          <w:rFonts w:ascii="Arial" w:hAnsi="Arial" w:cs="Arial"/>
          <w:sz w:val="22"/>
          <w:szCs w:val="22"/>
        </w:rPr>
        <w:t>and</w:t>
      </w:r>
      <w:r w:rsidRPr="00145F8F">
        <w:rPr>
          <w:rFonts w:ascii="Arial" w:hAnsi="Arial" w:cs="Arial"/>
          <w:spacing w:val="-4"/>
          <w:sz w:val="22"/>
          <w:szCs w:val="22"/>
        </w:rPr>
        <w:t xml:space="preserve"> </w:t>
      </w:r>
      <w:r w:rsidRPr="00145F8F">
        <w:rPr>
          <w:rFonts w:ascii="Arial" w:hAnsi="Arial" w:cs="Arial"/>
          <w:sz w:val="22"/>
          <w:szCs w:val="22"/>
        </w:rPr>
        <w:t>range</w:t>
      </w:r>
      <w:r w:rsidRPr="00145F8F">
        <w:rPr>
          <w:rFonts w:ascii="Arial" w:hAnsi="Arial" w:cs="Arial"/>
          <w:spacing w:val="-4"/>
          <w:sz w:val="22"/>
          <w:szCs w:val="22"/>
        </w:rPr>
        <w:t xml:space="preserve"> </w:t>
      </w:r>
      <w:r w:rsidRPr="00145F8F">
        <w:rPr>
          <w:rFonts w:ascii="Arial" w:hAnsi="Arial" w:cs="Arial"/>
          <w:sz w:val="22"/>
          <w:szCs w:val="22"/>
        </w:rPr>
        <w:t>of</w:t>
      </w:r>
      <w:r w:rsidRPr="00145F8F">
        <w:rPr>
          <w:rFonts w:ascii="Arial" w:hAnsi="Arial" w:cs="Arial"/>
          <w:spacing w:val="-4"/>
          <w:sz w:val="22"/>
          <w:szCs w:val="22"/>
        </w:rPr>
        <w:t xml:space="preserve"> </w:t>
      </w:r>
      <w:r w:rsidRPr="00145F8F">
        <w:rPr>
          <w:rFonts w:ascii="Arial" w:hAnsi="Arial" w:cs="Arial"/>
          <w:sz w:val="22"/>
          <w:szCs w:val="22"/>
        </w:rPr>
        <w:t>scientific</w:t>
      </w:r>
      <w:r w:rsidRPr="00145F8F">
        <w:rPr>
          <w:rFonts w:ascii="Arial" w:hAnsi="Arial" w:cs="Arial"/>
          <w:spacing w:val="-4"/>
          <w:sz w:val="22"/>
          <w:szCs w:val="22"/>
        </w:rPr>
        <w:t xml:space="preserve"> </w:t>
      </w:r>
      <w:r w:rsidRPr="00145F8F">
        <w:rPr>
          <w:rFonts w:ascii="Arial" w:hAnsi="Arial" w:cs="Arial"/>
          <w:sz w:val="22"/>
          <w:szCs w:val="22"/>
        </w:rPr>
        <w:t>activities</w:t>
      </w:r>
      <w:r w:rsidRPr="00145F8F">
        <w:rPr>
          <w:rFonts w:ascii="Arial" w:hAnsi="Arial" w:cs="Arial"/>
          <w:spacing w:val="-4"/>
          <w:sz w:val="22"/>
          <w:szCs w:val="22"/>
        </w:rPr>
        <w:t xml:space="preserve"> </w:t>
      </w:r>
      <w:r w:rsidRPr="00145F8F">
        <w:rPr>
          <w:rFonts w:ascii="Arial" w:hAnsi="Arial" w:cs="Arial"/>
          <w:sz w:val="22"/>
          <w:szCs w:val="22"/>
        </w:rPr>
        <w:t>related</w:t>
      </w:r>
      <w:r w:rsidRPr="00145F8F">
        <w:rPr>
          <w:rFonts w:ascii="Arial" w:hAnsi="Arial" w:cs="Arial"/>
          <w:spacing w:val="-4"/>
          <w:sz w:val="22"/>
          <w:szCs w:val="22"/>
        </w:rPr>
        <w:t xml:space="preserve"> </w:t>
      </w:r>
      <w:r w:rsidRPr="00145F8F">
        <w:rPr>
          <w:rFonts w:ascii="Arial" w:hAnsi="Arial" w:cs="Arial"/>
          <w:sz w:val="22"/>
          <w:szCs w:val="22"/>
        </w:rPr>
        <w:t>to study programme should be significantly increased.</w:t>
      </w:r>
    </w:p>
    <w:p w14:paraId="16BDC615" w14:textId="18336492" w:rsidR="005D0FF7" w:rsidRPr="00145F8F" w:rsidRDefault="00914A14" w:rsidP="00D726DB">
      <w:pPr>
        <w:pStyle w:val="ListParagraph"/>
        <w:numPr>
          <w:ilvl w:val="0"/>
          <w:numId w:val="4"/>
        </w:numPr>
        <w:spacing w:line="276" w:lineRule="auto"/>
        <w:jc w:val="left"/>
        <w:rPr>
          <w:rFonts w:ascii="Arial" w:hAnsi="Arial" w:cs="Arial"/>
          <w:sz w:val="22"/>
          <w:szCs w:val="22"/>
          <w:lang w:eastAsia="lt-LT"/>
        </w:rPr>
      </w:pPr>
      <w:r w:rsidRPr="00145F8F">
        <w:rPr>
          <w:rFonts w:ascii="Arial" w:hAnsi="Arial" w:cs="Arial"/>
          <w:sz w:val="22"/>
          <w:szCs w:val="22"/>
        </w:rPr>
        <w:t>International</w:t>
      </w:r>
      <w:r w:rsidRPr="00145F8F">
        <w:rPr>
          <w:rFonts w:ascii="Arial" w:hAnsi="Arial" w:cs="Arial"/>
          <w:spacing w:val="-9"/>
          <w:sz w:val="22"/>
          <w:szCs w:val="22"/>
        </w:rPr>
        <w:t xml:space="preserve"> </w:t>
      </w:r>
      <w:r w:rsidRPr="00145F8F">
        <w:rPr>
          <w:rFonts w:ascii="Arial" w:hAnsi="Arial" w:cs="Arial"/>
          <w:sz w:val="22"/>
          <w:szCs w:val="22"/>
        </w:rPr>
        <w:t>aspects</w:t>
      </w:r>
      <w:r w:rsidRPr="00145F8F">
        <w:rPr>
          <w:rFonts w:ascii="Arial" w:hAnsi="Arial" w:cs="Arial"/>
          <w:spacing w:val="-7"/>
          <w:sz w:val="22"/>
          <w:szCs w:val="22"/>
        </w:rPr>
        <w:t xml:space="preserve"> </w:t>
      </w:r>
      <w:r w:rsidRPr="00145F8F">
        <w:rPr>
          <w:rFonts w:ascii="Arial" w:hAnsi="Arial" w:cs="Arial"/>
          <w:sz w:val="22"/>
          <w:szCs w:val="22"/>
        </w:rPr>
        <w:t>of</w:t>
      </w:r>
      <w:r w:rsidRPr="00145F8F">
        <w:rPr>
          <w:rFonts w:ascii="Arial" w:hAnsi="Arial" w:cs="Arial"/>
          <w:spacing w:val="-7"/>
          <w:sz w:val="22"/>
          <w:szCs w:val="22"/>
        </w:rPr>
        <w:t xml:space="preserve"> </w:t>
      </w:r>
      <w:r w:rsidRPr="00145F8F">
        <w:rPr>
          <w:rFonts w:ascii="Arial" w:hAnsi="Arial" w:cs="Arial"/>
          <w:sz w:val="22"/>
          <w:szCs w:val="22"/>
        </w:rPr>
        <w:t>scientific</w:t>
      </w:r>
      <w:r w:rsidRPr="00145F8F">
        <w:rPr>
          <w:rFonts w:ascii="Arial" w:hAnsi="Arial" w:cs="Arial"/>
          <w:spacing w:val="-7"/>
          <w:sz w:val="22"/>
          <w:szCs w:val="22"/>
        </w:rPr>
        <w:t xml:space="preserve"> </w:t>
      </w:r>
      <w:r w:rsidRPr="00145F8F">
        <w:rPr>
          <w:rFonts w:ascii="Arial" w:hAnsi="Arial" w:cs="Arial"/>
          <w:sz w:val="22"/>
          <w:szCs w:val="22"/>
        </w:rPr>
        <w:t>research</w:t>
      </w:r>
      <w:r w:rsidRPr="00145F8F">
        <w:rPr>
          <w:rFonts w:ascii="Arial" w:hAnsi="Arial" w:cs="Arial"/>
          <w:spacing w:val="-7"/>
          <w:sz w:val="22"/>
          <w:szCs w:val="22"/>
        </w:rPr>
        <w:t xml:space="preserve"> </w:t>
      </w:r>
      <w:r w:rsidRPr="00145F8F">
        <w:rPr>
          <w:rFonts w:ascii="Arial" w:hAnsi="Arial" w:cs="Arial"/>
          <w:sz w:val="22"/>
          <w:szCs w:val="22"/>
        </w:rPr>
        <w:t>should</w:t>
      </w:r>
      <w:r w:rsidRPr="00145F8F">
        <w:rPr>
          <w:rFonts w:ascii="Arial" w:hAnsi="Arial" w:cs="Arial"/>
          <w:spacing w:val="-7"/>
          <w:sz w:val="22"/>
          <w:szCs w:val="22"/>
        </w:rPr>
        <w:t xml:space="preserve"> </w:t>
      </w:r>
      <w:r w:rsidRPr="00145F8F">
        <w:rPr>
          <w:rFonts w:ascii="Arial" w:hAnsi="Arial" w:cs="Arial"/>
          <w:sz w:val="22"/>
          <w:szCs w:val="22"/>
        </w:rPr>
        <w:t>be</w:t>
      </w:r>
      <w:r w:rsidRPr="00145F8F">
        <w:rPr>
          <w:rFonts w:ascii="Arial" w:hAnsi="Arial" w:cs="Arial"/>
          <w:spacing w:val="-6"/>
          <w:sz w:val="22"/>
          <w:szCs w:val="22"/>
        </w:rPr>
        <w:t xml:space="preserve"> </w:t>
      </w:r>
      <w:r w:rsidRPr="00145F8F">
        <w:rPr>
          <w:rFonts w:ascii="Arial" w:hAnsi="Arial" w:cs="Arial"/>
          <w:spacing w:val="-2"/>
          <w:sz w:val="22"/>
          <w:szCs w:val="22"/>
        </w:rPr>
        <w:t>introduced</w:t>
      </w:r>
    </w:p>
    <w:p w14:paraId="0964D1E6" w14:textId="7307C5FA" w:rsidR="005D0FF7" w:rsidRPr="00145F8F" w:rsidRDefault="00145F8F" w:rsidP="00D726DB">
      <w:pPr>
        <w:pStyle w:val="ListParagraph"/>
        <w:widowControl w:val="0"/>
        <w:numPr>
          <w:ilvl w:val="0"/>
          <w:numId w:val="4"/>
        </w:numPr>
        <w:tabs>
          <w:tab w:val="left" w:pos="859"/>
          <w:tab w:val="left" w:pos="862"/>
        </w:tabs>
        <w:autoSpaceDE w:val="0"/>
        <w:autoSpaceDN w:val="0"/>
        <w:spacing w:before="38" w:line="276" w:lineRule="auto"/>
        <w:ind w:right="51"/>
        <w:contextualSpacing w:val="0"/>
        <w:jc w:val="left"/>
        <w:rPr>
          <w:rFonts w:ascii="Arial" w:hAnsi="Arial" w:cs="Arial"/>
          <w:sz w:val="22"/>
          <w:szCs w:val="22"/>
        </w:rPr>
      </w:pPr>
      <w:r w:rsidRPr="00145F8F">
        <w:rPr>
          <w:rFonts w:ascii="Arial" w:hAnsi="Arial" w:cs="Arial"/>
          <w:sz w:val="22"/>
          <w:szCs w:val="22"/>
        </w:rPr>
        <w:t>Internal</w:t>
      </w:r>
      <w:r w:rsidRPr="00145F8F">
        <w:rPr>
          <w:rFonts w:ascii="Arial" w:hAnsi="Arial" w:cs="Arial"/>
          <w:spacing w:val="-5"/>
          <w:sz w:val="22"/>
          <w:szCs w:val="22"/>
        </w:rPr>
        <w:t xml:space="preserve"> </w:t>
      </w:r>
      <w:r w:rsidRPr="00145F8F">
        <w:rPr>
          <w:rFonts w:ascii="Arial" w:hAnsi="Arial" w:cs="Arial"/>
          <w:sz w:val="22"/>
          <w:szCs w:val="22"/>
        </w:rPr>
        <w:t>procedures</w:t>
      </w:r>
      <w:r w:rsidRPr="00145F8F">
        <w:rPr>
          <w:rFonts w:ascii="Arial" w:hAnsi="Arial" w:cs="Arial"/>
          <w:spacing w:val="-5"/>
          <w:sz w:val="22"/>
          <w:szCs w:val="22"/>
        </w:rPr>
        <w:t xml:space="preserve"> </w:t>
      </w:r>
      <w:r w:rsidRPr="00145F8F">
        <w:rPr>
          <w:rFonts w:ascii="Arial" w:hAnsi="Arial" w:cs="Arial"/>
          <w:sz w:val="22"/>
          <w:szCs w:val="22"/>
        </w:rPr>
        <w:t>encouraging</w:t>
      </w:r>
      <w:r w:rsidRPr="00145F8F">
        <w:rPr>
          <w:rFonts w:ascii="Arial" w:hAnsi="Arial" w:cs="Arial"/>
          <w:spacing w:val="-5"/>
          <w:sz w:val="22"/>
          <w:szCs w:val="22"/>
        </w:rPr>
        <w:t xml:space="preserve"> </w:t>
      </w:r>
      <w:r w:rsidRPr="00145F8F">
        <w:rPr>
          <w:rFonts w:ascii="Arial" w:hAnsi="Arial" w:cs="Arial"/>
          <w:sz w:val="22"/>
          <w:szCs w:val="22"/>
        </w:rPr>
        <w:t>academic</w:t>
      </w:r>
      <w:r w:rsidRPr="00145F8F">
        <w:rPr>
          <w:rFonts w:ascii="Arial" w:hAnsi="Arial" w:cs="Arial"/>
          <w:spacing w:val="-5"/>
          <w:sz w:val="22"/>
          <w:szCs w:val="22"/>
        </w:rPr>
        <w:t xml:space="preserve"> </w:t>
      </w:r>
      <w:r w:rsidRPr="00145F8F">
        <w:rPr>
          <w:rFonts w:ascii="Arial" w:hAnsi="Arial" w:cs="Arial"/>
          <w:sz w:val="22"/>
          <w:szCs w:val="22"/>
        </w:rPr>
        <w:t>staff</w:t>
      </w:r>
      <w:r w:rsidRPr="00145F8F">
        <w:rPr>
          <w:rFonts w:ascii="Arial" w:hAnsi="Arial" w:cs="Arial"/>
          <w:spacing w:val="-5"/>
          <w:sz w:val="22"/>
          <w:szCs w:val="22"/>
        </w:rPr>
        <w:t xml:space="preserve"> </w:t>
      </w:r>
      <w:r w:rsidRPr="00145F8F">
        <w:rPr>
          <w:rFonts w:ascii="Arial" w:hAnsi="Arial" w:cs="Arial"/>
          <w:sz w:val="22"/>
          <w:szCs w:val="22"/>
        </w:rPr>
        <w:t>for</w:t>
      </w:r>
      <w:r w:rsidRPr="00145F8F">
        <w:rPr>
          <w:rFonts w:ascii="Arial" w:hAnsi="Arial" w:cs="Arial"/>
          <w:spacing w:val="-5"/>
          <w:sz w:val="22"/>
          <w:szCs w:val="22"/>
        </w:rPr>
        <w:t xml:space="preserve"> </w:t>
      </w:r>
      <w:r w:rsidRPr="00145F8F">
        <w:rPr>
          <w:rFonts w:ascii="Arial" w:hAnsi="Arial" w:cs="Arial"/>
          <w:sz w:val="22"/>
          <w:szCs w:val="22"/>
        </w:rPr>
        <w:t>involvement</w:t>
      </w:r>
      <w:r w:rsidRPr="00145F8F">
        <w:rPr>
          <w:rFonts w:ascii="Arial" w:hAnsi="Arial" w:cs="Arial"/>
          <w:spacing w:val="-5"/>
          <w:sz w:val="22"/>
          <w:szCs w:val="22"/>
        </w:rPr>
        <w:t xml:space="preserve"> </w:t>
      </w:r>
      <w:r w:rsidRPr="00145F8F">
        <w:rPr>
          <w:rFonts w:ascii="Arial" w:hAnsi="Arial" w:cs="Arial"/>
          <w:sz w:val="22"/>
          <w:szCs w:val="22"/>
        </w:rPr>
        <w:t>in</w:t>
      </w:r>
      <w:r w:rsidRPr="00145F8F">
        <w:rPr>
          <w:rFonts w:ascii="Arial" w:hAnsi="Arial" w:cs="Arial"/>
          <w:spacing w:val="-5"/>
          <w:sz w:val="22"/>
          <w:szCs w:val="22"/>
        </w:rPr>
        <w:t xml:space="preserve"> </w:t>
      </w:r>
      <w:r w:rsidRPr="00145F8F">
        <w:rPr>
          <w:rFonts w:ascii="Arial" w:hAnsi="Arial" w:cs="Arial"/>
          <w:sz w:val="22"/>
          <w:szCs w:val="22"/>
        </w:rPr>
        <w:t>research</w:t>
      </w:r>
      <w:r w:rsidRPr="00145F8F">
        <w:rPr>
          <w:rFonts w:ascii="Arial" w:hAnsi="Arial" w:cs="Arial"/>
          <w:spacing w:val="-5"/>
          <w:sz w:val="22"/>
          <w:szCs w:val="22"/>
        </w:rPr>
        <w:t xml:space="preserve"> </w:t>
      </w:r>
      <w:r w:rsidRPr="00145F8F">
        <w:rPr>
          <w:rFonts w:ascii="Arial" w:hAnsi="Arial" w:cs="Arial"/>
          <w:sz w:val="22"/>
          <w:szCs w:val="22"/>
        </w:rPr>
        <w:t>activities</w:t>
      </w:r>
      <w:r w:rsidRPr="00145F8F">
        <w:rPr>
          <w:rFonts w:ascii="Arial" w:hAnsi="Arial" w:cs="Arial"/>
          <w:spacing w:val="-5"/>
          <w:sz w:val="22"/>
          <w:szCs w:val="22"/>
        </w:rPr>
        <w:t xml:space="preserve"> </w:t>
      </w:r>
      <w:r w:rsidRPr="00145F8F">
        <w:rPr>
          <w:rFonts w:ascii="Arial" w:hAnsi="Arial" w:cs="Arial"/>
          <w:sz w:val="22"/>
          <w:szCs w:val="22"/>
        </w:rPr>
        <w:t>would be an efficient method to increase presence of the research in the study process.</w:t>
      </w:r>
    </w:p>
    <w:p w14:paraId="7BD515DB"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8B46054"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711AC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465A1341" w14:textId="77777777" w:rsidR="003877CD" w:rsidRPr="00711AC7" w:rsidRDefault="003877CD" w:rsidP="00D726DB">
      <w:pPr>
        <w:pStyle w:val="ListParagraph"/>
        <w:widowControl w:val="0"/>
        <w:numPr>
          <w:ilvl w:val="0"/>
          <w:numId w:val="5"/>
        </w:numPr>
        <w:tabs>
          <w:tab w:val="left" w:pos="860"/>
        </w:tabs>
        <w:autoSpaceDE w:val="0"/>
        <w:autoSpaceDN w:val="0"/>
        <w:spacing w:line="240" w:lineRule="auto"/>
        <w:contextualSpacing w:val="0"/>
        <w:jc w:val="left"/>
        <w:rPr>
          <w:rFonts w:ascii="Arial" w:hAnsi="Arial" w:cs="Arial"/>
          <w:sz w:val="22"/>
          <w:szCs w:val="22"/>
        </w:rPr>
      </w:pPr>
      <w:r w:rsidRPr="00711AC7">
        <w:rPr>
          <w:rFonts w:ascii="Arial" w:hAnsi="Arial" w:cs="Arial"/>
          <w:sz w:val="22"/>
          <w:szCs w:val="22"/>
        </w:rPr>
        <w:t>Teaching</w:t>
      </w:r>
      <w:r w:rsidRPr="00711AC7">
        <w:rPr>
          <w:rFonts w:ascii="Arial" w:hAnsi="Arial" w:cs="Arial"/>
          <w:spacing w:val="-11"/>
          <w:sz w:val="22"/>
          <w:szCs w:val="22"/>
        </w:rPr>
        <w:t xml:space="preserve"> </w:t>
      </w:r>
      <w:r w:rsidRPr="00711AC7">
        <w:rPr>
          <w:rFonts w:ascii="Arial" w:hAnsi="Arial" w:cs="Arial"/>
          <w:sz w:val="22"/>
          <w:szCs w:val="22"/>
        </w:rPr>
        <w:t>staff</w:t>
      </w:r>
      <w:r w:rsidRPr="00711AC7">
        <w:rPr>
          <w:rFonts w:ascii="Arial" w:hAnsi="Arial" w:cs="Arial"/>
          <w:spacing w:val="-8"/>
          <w:sz w:val="22"/>
          <w:szCs w:val="22"/>
        </w:rPr>
        <w:t xml:space="preserve"> </w:t>
      </w:r>
      <w:r w:rsidRPr="00711AC7">
        <w:rPr>
          <w:rFonts w:ascii="Arial" w:hAnsi="Arial" w:cs="Arial"/>
          <w:sz w:val="22"/>
          <w:szCs w:val="22"/>
        </w:rPr>
        <w:t>should</w:t>
      </w:r>
      <w:r w:rsidRPr="00711AC7">
        <w:rPr>
          <w:rFonts w:ascii="Arial" w:hAnsi="Arial" w:cs="Arial"/>
          <w:spacing w:val="-9"/>
          <w:sz w:val="22"/>
          <w:szCs w:val="22"/>
        </w:rPr>
        <w:t xml:space="preserve"> </w:t>
      </w:r>
      <w:r w:rsidRPr="00711AC7">
        <w:rPr>
          <w:rFonts w:ascii="Arial" w:hAnsi="Arial" w:cs="Arial"/>
          <w:sz w:val="22"/>
          <w:szCs w:val="22"/>
        </w:rPr>
        <w:t>try</w:t>
      </w:r>
      <w:r w:rsidRPr="00711AC7">
        <w:rPr>
          <w:rFonts w:ascii="Arial" w:hAnsi="Arial" w:cs="Arial"/>
          <w:spacing w:val="-8"/>
          <w:sz w:val="22"/>
          <w:szCs w:val="22"/>
        </w:rPr>
        <w:t xml:space="preserve"> </w:t>
      </w:r>
      <w:r w:rsidRPr="00711AC7">
        <w:rPr>
          <w:rFonts w:ascii="Arial" w:hAnsi="Arial" w:cs="Arial"/>
          <w:sz w:val="22"/>
          <w:szCs w:val="22"/>
        </w:rPr>
        <w:t>to</w:t>
      </w:r>
      <w:r w:rsidRPr="00711AC7">
        <w:rPr>
          <w:rFonts w:ascii="Arial" w:hAnsi="Arial" w:cs="Arial"/>
          <w:spacing w:val="-8"/>
          <w:sz w:val="22"/>
          <w:szCs w:val="22"/>
        </w:rPr>
        <w:t xml:space="preserve"> </w:t>
      </w:r>
      <w:r w:rsidRPr="00711AC7">
        <w:rPr>
          <w:rFonts w:ascii="Arial" w:hAnsi="Arial" w:cs="Arial"/>
          <w:sz w:val="22"/>
          <w:szCs w:val="22"/>
        </w:rPr>
        <w:t>apply</w:t>
      </w:r>
      <w:r w:rsidRPr="00711AC7">
        <w:rPr>
          <w:rFonts w:ascii="Arial" w:hAnsi="Arial" w:cs="Arial"/>
          <w:spacing w:val="-9"/>
          <w:sz w:val="22"/>
          <w:szCs w:val="22"/>
        </w:rPr>
        <w:t xml:space="preserve"> </w:t>
      </w:r>
      <w:r w:rsidRPr="00711AC7">
        <w:rPr>
          <w:rFonts w:ascii="Arial" w:hAnsi="Arial" w:cs="Arial"/>
          <w:sz w:val="22"/>
          <w:szCs w:val="22"/>
        </w:rPr>
        <w:t>for</w:t>
      </w:r>
      <w:r w:rsidRPr="00711AC7">
        <w:rPr>
          <w:rFonts w:ascii="Arial" w:hAnsi="Arial" w:cs="Arial"/>
          <w:spacing w:val="-8"/>
          <w:sz w:val="22"/>
          <w:szCs w:val="22"/>
        </w:rPr>
        <w:t xml:space="preserve"> </w:t>
      </w:r>
      <w:r w:rsidRPr="00711AC7">
        <w:rPr>
          <w:rFonts w:ascii="Arial" w:hAnsi="Arial" w:cs="Arial"/>
          <w:sz w:val="22"/>
          <w:szCs w:val="22"/>
        </w:rPr>
        <w:t>national</w:t>
      </w:r>
      <w:r w:rsidRPr="00711AC7">
        <w:rPr>
          <w:rFonts w:ascii="Arial" w:hAnsi="Arial" w:cs="Arial"/>
          <w:spacing w:val="-8"/>
          <w:sz w:val="22"/>
          <w:szCs w:val="22"/>
        </w:rPr>
        <w:t xml:space="preserve"> </w:t>
      </w:r>
      <w:r w:rsidRPr="00711AC7">
        <w:rPr>
          <w:rFonts w:ascii="Arial" w:hAnsi="Arial" w:cs="Arial"/>
          <w:sz w:val="22"/>
          <w:szCs w:val="22"/>
        </w:rPr>
        <w:t>and</w:t>
      </w:r>
      <w:r w:rsidRPr="00711AC7">
        <w:rPr>
          <w:rFonts w:ascii="Arial" w:hAnsi="Arial" w:cs="Arial"/>
          <w:spacing w:val="-9"/>
          <w:sz w:val="22"/>
          <w:szCs w:val="22"/>
        </w:rPr>
        <w:t xml:space="preserve"> </w:t>
      </w:r>
      <w:r w:rsidRPr="00711AC7">
        <w:rPr>
          <w:rFonts w:ascii="Arial" w:hAnsi="Arial" w:cs="Arial"/>
          <w:sz w:val="22"/>
          <w:szCs w:val="22"/>
        </w:rPr>
        <w:t>international</w:t>
      </w:r>
      <w:r w:rsidRPr="00711AC7">
        <w:rPr>
          <w:rFonts w:ascii="Arial" w:hAnsi="Arial" w:cs="Arial"/>
          <w:spacing w:val="-8"/>
          <w:sz w:val="22"/>
          <w:szCs w:val="22"/>
        </w:rPr>
        <w:t xml:space="preserve"> </w:t>
      </w:r>
      <w:r w:rsidRPr="00711AC7">
        <w:rPr>
          <w:rFonts w:ascii="Arial" w:hAnsi="Arial" w:cs="Arial"/>
          <w:sz w:val="22"/>
          <w:szCs w:val="22"/>
        </w:rPr>
        <w:t>research</w:t>
      </w:r>
      <w:r w:rsidRPr="00711AC7">
        <w:rPr>
          <w:rFonts w:ascii="Arial" w:hAnsi="Arial" w:cs="Arial"/>
          <w:spacing w:val="-8"/>
          <w:sz w:val="22"/>
          <w:szCs w:val="22"/>
        </w:rPr>
        <w:t xml:space="preserve"> </w:t>
      </w:r>
      <w:r w:rsidRPr="00711AC7">
        <w:rPr>
          <w:rFonts w:ascii="Arial" w:hAnsi="Arial" w:cs="Arial"/>
          <w:spacing w:val="-2"/>
          <w:sz w:val="22"/>
          <w:szCs w:val="22"/>
        </w:rPr>
        <w:t>projects.</w:t>
      </w:r>
    </w:p>
    <w:p w14:paraId="4EF55EB0" w14:textId="77777777" w:rsidR="00711AC7" w:rsidRPr="00711AC7" w:rsidRDefault="00711AC7" w:rsidP="00D726DB">
      <w:pPr>
        <w:pStyle w:val="ListParagraph"/>
        <w:widowControl w:val="0"/>
        <w:numPr>
          <w:ilvl w:val="0"/>
          <w:numId w:val="5"/>
        </w:numPr>
        <w:tabs>
          <w:tab w:val="left" w:pos="860"/>
        </w:tabs>
        <w:autoSpaceDE w:val="0"/>
        <w:autoSpaceDN w:val="0"/>
        <w:spacing w:before="38" w:line="276" w:lineRule="auto"/>
        <w:ind w:right="157"/>
        <w:contextualSpacing w:val="0"/>
        <w:jc w:val="left"/>
        <w:rPr>
          <w:rFonts w:ascii="Arial" w:hAnsi="Arial" w:cs="Arial"/>
          <w:sz w:val="22"/>
          <w:szCs w:val="22"/>
        </w:rPr>
      </w:pPr>
      <w:r w:rsidRPr="00711AC7">
        <w:rPr>
          <w:rFonts w:ascii="Arial" w:hAnsi="Arial" w:cs="Arial"/>
          <w:sz w:val="22"/>
          <w:szCs w:val="22"/>
        </w:rPr>
        <w:t>Involvement</w:t>
      </w:r>
      <w:r w:rsidRPr="00711AC7">
        <w:rPr>
          <w:rFonts w:ascii="Arial" w:hAnsi="Arial" w:cs="Arial"/>
          <w:spacing w:val="-4"/>
          <w:sz w:val="22"/>
          <w:szCs w:val="22"/>
        </w:rPr>
        <w:t xml:space="preserve"> </w:t>
      </w:r>
      <w:r w:rsidRPr="00711AC7">
        <w:rPr>
          <w:rFonts w:ascii="Arial" w:hAnsi="Arial" w:cs="Arial"/>
          <w:sz w:val="22"/>
          <w:szCs w:val="22"/>
        </w:rPr>
        <w:t>of</w:t>
      </w:r>
      <w:r w:rsidRPr="00711AC7">
        <w:rPr>
          <w:rFonts w:ascii="Arial" w:hAnsi="Arial" w:cs="Arial"/>
          <w:spacing w:val="-4"/>
          <w:sz w:val="22"/>
          <w:szCs w:val="22"/>
        </w:rPr>
        <w:t xml:space="preserve"> </w:t>
      </w:r>
      <w:r w:rsidRPr="00711AC7">
        <w:rPr>
          <w:rFonts w:ascii="Arial" w:hAnsi="Arial" w:cs="Arial"/>
          <w:sz w:val="22"/>
          <w:szCs w:val="22"/>
        </w:rPr>
        <w:t>students</w:t>
      </w:r>
      <w:r w:rsidRPr="00711AC7">
        <w:rPr>
          <w:rFonts w:ascii="Arial" w:hAnsi="Arial" w:cs="Arial"/>
          <w:spacing w:val="-4"/>
          <w:sz w:val="22"/>
          <w:szCs w:val="22"/>
        </w:rPr>
        <w:t xml:space="preserve"> </w:t>
      </w:r>
      <w:r w:rsidRPr="00711AC7">
        <w:rPr>
          <w:rFonts w:ascii="Arial" w:hAnsi="Arial" w:cs="Arial"/>
          <w:sz w:val="22"/>
          <w:szCs w:val="22"/>
        </w:rPr>
        <w:t>in</w:t>
      </w:r>
      <w:r w:rsidRPr="00711AC7">
        <w:rPr>
          <w:rFonts w:ascii="Arial" w:hAnsi="Arial" w:cs="Arial"/>
          <w:spacing w:val="-4"/>
          <w:sz w:val="22"/>
          <w:szCs w:val="22"/>
        </w:rPr>
        <w:t xml:space="preserve"> </w:t>
      </w:r>
      <w:r w:rsidRPr="00711AC7">
        <w:rPr>
          <w:rFonts w:ascii="Arial" w:hAnsi="Arial" w:cs="Arial"/>
          <w:sz w:val="22"/>
          <w:szCs w:val="22"/>
        </w:rPr>
        <w:t>the</w:t>
      </w:r>
      <w:r w:rsidRPr="00711AC7">
        <w:rPr>
          <w:rFonts w:ascii="Arial" w:hAnsi="Arial" w:cs="Arial"/>
          <w:spacing w:val="-4"/>
          <w:sz w:val="22"/>
          <w:szCs w:val="22"/>
        </w:rPr>
        <w:t xml:space="preserve"> </w:t>
      </w:r>
      <w:r w:rsidRPr="00711AC7">
        <w:rPr>
          <w:rFonts w:ascii="Arial" w:hAnsi="Arial" w:cs="Arial"/>
          <w:sz w:val="22"/>
          <w:szCs w:val="22"/>
        </w:rPr>
        <w:t>research</w:t>
      </w:r>
      <w:r w:rsidRPr="00711AC7">
        <w:rPr>
          <w:rFonts w:ascii="Arial" w:hAnsi="Arial" w:cs="Arial"/>
          <w:spacing w:val="-4"/>
          <w:sz w:val="22"/>
          <w:szCs w:val="22"/>
        </w:rPr>
        <w:t xml:space="preserve"> </w:t>
      </w:r>
      <w:r w:rsidRPr="00711AC7">
        <w:rPr>
          <w:rFonts w:ascii="Arial" w:hAnsi="Arial" w:cs="Arial"/>
          <w:sz w:val="22"/>
          <w:szCs w:val="22"/>
        </w:rPr>
        <w:t>projects</w:t>
      </w:r>
      <w:r w:rsidRPr="00711AC7">
        <w:rPr>
          <w:rFonts w:ascii="Arial" w:hAnsi="Arial" w:cs="Arial"/>
          <w:spacing w:val="-4"/>
          <w:sz w:val="22"/>
          <w:szCs w:val="22"/>
        </w:rPr>
        <w:t xml:space="preserve"> </w:t>
      </w:r>
      <w:r w:rsidRPr="00711AC7">
        <w:rPr>
          <w:rFonts w:ascii="Arial" w:hAnsi="Arial" w:cs="Arial"/>
          <w:sz w:val="22"/>
          <w:szCs w:val="22"/>
        </w:rPr>
        <w:t>and</w:t>
      </w:r>
      <w:r w:rsidRPr="00711AC7">
        <w:rPr>
          <w:rFonts w:ascii="Arial" w:hAnsi="Arial" w:cs="Arial"/>
          <w:spacing w:val="-4"/>
          <w:sz w:val="22"/>
          <w:szCs w:val="22"/>
        </w:rPr>
        <w:t xml:space="preserve"> </w:t>
      </w:r>
      <w:r w:rsidRPr="00711AC7">
        <w:rPr>
          <w:rFonts w:ascii="Arial" w:hAnsi="Arial" w:cs="Arial"/>
          <w:sz w:val="22"/>
          <w:szCs w:val="22"/>
        </w:rPr>
        <w:t>activities</w:t>
      </w:r>
      <w:r w:rsidRPr="00711AC7">
        <w:rPr>
          <w:rFonts w:ascii="Arial" w:hAnsi="Arial" w:cs="Arial"/>
          <w:spacing w:val="-4"/>
          <w:sz w:val="22"/>
          <w:szCs w:val="22"/>
        </w:rPr>
        <w:t xml:space="preserve"> </w:t>
      </w:r>
      <w:r w:rsidRPr="00711AC7">
        <w:rPr>
          <w:rFonts w:ascii="Arial" w:hAnsi="Arial" w:cs="Arial"/>
          <w:sz w:val="22"/>
          <w:szCs w:val="22"/>
        </w:rPr>
        <w:t>should</w:t>
      </w:r>
      <w:r w:rsidRPr="00711AC7">
        <w:rPr>
          <w:rFonts w:ascii="Arial" w:hAnsi="Arial" w:cs="Arial"/>
          <w:spacing w:val="-4"/>
          <w:sz w:val="22"/>
          <w:szCs w:val="22"/>
        </w:rPr>
        <w:t xml:space="preserve"> </w:t>
      </w:r>
      <w:r w:rsidRPr="00711AC7">
        <w:rPr>
          <w:rFonts w:ascii="Arial" w:hAnsi="Arial" w:cs="Arial"/>
          <w:sz w:val="22"/>
          <w:szCs w:val="22"/>
        </w:rPr>
        <w:t>results</w:t>
      </w:r>
      <w:r w:rsidRPr="00711AC7">
        <w:rPr>
          <w:rFonts w:ascii="Arial" w:hAnsi="Arial" w:cs="Arial"/>
          <w:spacing w:val="-4"/>
          <w:sz w:val="22"/>
          <w:szCs w:val="22"/>
        </w:rPr>
        <w:t xml:space="preserve"> </w:t>
      </w:r>
      <w:r w:rsidRPr="00711AC7">
        <w:rPr>
          <w:rFonts w:ascii="Arial" w:hAnsi="Arial" w:cs="Arial"/>
          <w:sz w:val="22"/>
          <w:szCs w:val="22"/>
        </w:rPr>
        <w:t>with</w:t>
      </w:r>
      <w:r w:rsidRPr="00711AC7">
        <w:rPr>
          <w:rFonts w:ascii="Arial" w:hAnsi="Arial" w:cs="Arial"/>
          <w:spacing w:val="-4"/>
          <w:sz w:val="22"/>
          <w:szCs w:val="22"/>
        </w:rPr>
        <w:t xml:space="preserve"> </w:t>
      </w:r>
      <w:r w:rsidRPr="00711AC7">
        <w:rPr>
          <w:rFonts w:ascii="Arial" w:hAnsi="Arial" w:cs="Arial"/>
          <w:sz w:val="22"/>
          <w:szCs w:val="22"/>
        </w:rPr>
        <w:t>scientific co-authored papers and conference participation</w:t>
      </w:r>
      <w:r w:rsidRPr="00711AC7">
        <w:rPr>
          <w:rFonts w:ascii="Arial" w:hAnsi="Arial" w:cs="Arial"/>
          <w:color w:val="341B74"/>
          <w:sz w:val="22"/>
          <w:szCs w:val="22"/>
        </w:rPr>
        <w:t>.</w:t>
      </w:r>
    </w:p>
    <w:p w14:paraId="6906296B" w14:textId="0693CF01" w:rsidR="005D0FF7" w:rsidRPr="003877CD" w:rsidRDefault="005D0FF7" w:rsidP="00711AC7">
      <w:pPr>
        <w:pStyle w:val="ListParagraph"/>
        <w:spacing w:line="276" w:lineRule="auto"/>
        <w:jc w:val="left"/>
        <w:rPr>
          <w:rFonts w:ascii="Arial" w:hAnsi="Arial" w:cs="Arial"/>
          <w:sz w:val="22"/>
          <w:szCs w:val="22"/>
          <w:lang w:eastAsia="lt-LT"/>
        </w:rPr>
      </w:pPr>
    </w:p>
    <w:p w14:paraId="41335869" w14:textId="77777777" w:rsidR="005D0FF7" w:rsidRPr="002D0027" w:rsidRDefault="005D0FF7" w:rsidP="00CF1D8A">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69D39912" w14:textId="43E43C7C" w:rsidR="005D0FF7" w:rsidRPr="009361AA" w:rsidRDefault="005D0FF7" w:rsidP="005D0FF7">
      <w:pPr>
        <w:pStyle w:val="Heading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5D0FF7" w:rsidRPr="002D0027" w14:paraId="4D1791A0" w14:textId="77777777" w:rsidTr="00711AC7">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745"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40BEDB7" w14:textId="77777777" w:rsidTr="00711AC7">
        <w:tc>
          <w:tcPr>
            <w:tcW w:w="1604" w:type="dxa"/>
            <w:vAlign w:val="center"/>
          </w:tcPr>
          <w:p w14:paraId="1C3A8F3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First cycle</w:t>
            </w:r>
          </w:p>
        </w:tc>
        <w:tc>
          <w:tcPr>
            <w:tcW w:w="1745" w:type="dxa"/>
            <w:vAlign w:val="center"/>
          </w:tcPr>
          <w:p w14:paraId="0D947CD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1485C109" w14:textId="787D88A0" w:rsidR="005D0FF7" w:rsidRPr="002D0027" w:rsidRDefault="00711AC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A4B3E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3BAD17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10265E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362B6951" w14:textId="77777777" w:rsidR="005D0FF7" w:rsidRPr="002D0027" w:rsidRDefault="005D0FF7" w:rsidP="00CF1D8A">
      <w:pPr>
        <w:spacing w:line="276" w:lineRule="auto"/>
        <w:rPr>
          <w:rFonts w:ascii="Arial" w:hAnsi="Arial" w:cs="Arial"/>
          <w:b/>
          <w:bCs/>
          <w:color w:val="136C73"/>
          <w:sz w:val="22"/>
          <w:szCs w:val="22"/>
          <w:lang w:val="en-GB" w:eastAsia="lt-LT"/>
        </w:rPr>
      </w:pPr>
    </w:p>
    <w:p w14:paraId="3A741AD9" w14:textId="77777777" w:rsidR="005D0FF7" w:rsidRPr="009361AA" w:rsidRDefault="005D0FF7" w:rsidP="00CF1D8A">
      <w:pPr>
        <w:spacing w:line="276" w:lineRule="auto"/>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1336C92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D0B517"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To address shortcomings</w:t>
      </w:r>
    </w:p>
    <w:p w14:paraId="5CC002DA"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4D3A5AAF" w14:textId="69CE4D98" w:rsidR="005D0FF7" w:rsidRPr="00EA0539" w:rsidRDefault="00FC0346" w:rsidP="00D726DB">
      <w:pPr>
        <w:pStyle w:val="ListParagraph"/>
        <w:numPr>
          <w:ilvl w:val="0"/>
          <w:numId w:val="6"/>
        </w:numPr>
        <w:spacing w:line="276" w:lineRule="auto"/>
        <w:rPr>
          <w:rFonts w:ascii="Arial" w:hAnsi="Arial" w:cs="Arial"/>
          <w:sz w:val="22"/>
          <w:szCs w:val="22"/>
          <w:lang w:eastAsia="lt-LT"/>
        </w:rPr>
      </w:pPr>
      <w:r w:rsidRPr="00EA0539">
        <w:rPr>
          <w:rFonts w:ascii="Arial" w:hAnsi="Arial" w:cs="Arial"/>
          <w:sz w:val="22"/>
          <w:szCs w:val="22"/>
        </w:rPr>
        <w:t>Update and regularly review student-facing documents and resources to ensure relevance and accuracy, particularly for first-year students who rely heavily on this information.</w:t>
      </w:r>
    </w:p>
    <w:p w14:paraId="2BB2A033" w14:textId="77777777" w:rsidR="00C44E33" w:rsidRPr="00EA0539" w:rsidRDefault="00C44E33" w:rsidP="00D726DB">
      <w:pPr>
        <w:pStyle w:val="ListParagraph"/>
        <w:numPr>
          <w:ilvl w:val="0"/>
          <w:numId w:val="6"/>
        </w:numPr>
        <w:spacing w:line="276" w:lineRule="auto"/>
        <w:rPr>
          <w:rFonts w:ascii="Arial" w:hAnsi="Arial" w:cs="Arial"/>
          <w:sz w:val="22"/>
          <w:szCs w:val="22"/>
          <w:lang w:eastAsia="lt-LT"/>
        </w:rPr>
      </w:pPr>
      <w:r w:rsidRPr="00EA0539">
        <w:rPr>
          <w:rFonts w:ascii="Arial" w:hAnsi="Arial" w:cs="Arial"/>
          <w:sz w:val="22"/>
          <w:szCs w:val="22"/>
        </w:rPr>
        <w:t>Enhance the visibility and</w:t>
      </w:r>
      <w:r w:rsidRPr="00EA0539">
        <w:rPr>
          <w:rFonts w:ascii="Arial" w:hAnsi="Arial" w:cs="Arial"/>
          <w:spacing w:val="-4"/>
          <w:sz w:val="22"/>
          <w:szCs w:val="22"/>
        </w:rPr>
        <w:t xml:space="preserve"> </w:t>
      </w:r>
      <w:r w:rsidRPr="00EA0539">
        <w:rPr>
          <w:rFonts w:ascii="Arial" w:hAnsi="Arial" w:cs="Arial"/>
          <w:sz w:val="22"/>
          <w:szCs w:val="22"/>
        </w:rPr>
        <w:t>accessibility</w:t>
      </w:r>
      <w:r w:rsidRPr="00EA0539">
        <w:rPr>
          <w:rFonts w:ascii="Arial" w:hAnsi="Arial" w:cs="Arial"/>
          <w:spacing w:val="-4"/>
          <w:sz w:val="22"/>
          <w:szCs w:val="22"/>
        </w:rPr>
        <w:t xml:space="preserve"> </w:t>
      </w:r>
      <w:r w:rsidRPr="00EA0539">
        <w:rPr>
          <w:rFonts w:ascii="Arial" w:hAnsi="Arial" w:cs="Arial"/>
          <w:sz w:val="22"/>
          <w:szCs w:val="22"/>
        </w:rPr>
        <w:t>of</w:t>
      </w:r>
      <w:r w:rsidRPr="00EA0539">
        <w:rPr>
          <w:rFonts w:ascii="Arial" w:hAnsi="Arial" w:cs="Arial"/>
          <w:spacing w:val="-4"/>
          <w:sz w:val="22"/>
          <w:szCs w:val="22"/>
        </w:rPr>
        <w:t xml:space="preserve"> </w:t>
      </w:r>
      <w:r w:rsidRPr="00EA0539">
        <w:rPr>
          <w:rFonts w:ascii="Arial" w:hAnsi="Arial" w:cs="Arial"/>
          <w:sz w:val="22"/>
          <w:szCs w:val="22"/>
        </w:rPr>
        <w:t>student</w:t>
      </w:r>
      <w:r w:rsidRPr="00EA0539">
        <w:rPr>
          <w:rFonts w:ascii="Arial" w:hAnsi="Arial" w:cs="Arial"/>
          <w:spacing w:val="-4"/>
          <w:sz w:val="22"/>
          <w:szCs w:val="22"/>
        </w:rPr>
        <w:t xml:space="preserve"> </w:t>
      </w:r>
      <w:r w:rsidRPr="00EA0539">
        <w:rPr>
          <w:rFonts w:ascii="Arial" w:hAnsi="Arial" w:cs="Arial"/>
          <w:sz w:val="22"/>
          <w:szCs w:val="22"/>
        </w:rPr>
        <w:t>support</w:t>
      </w:r>
      <w:r w:rsidRPr="00EA0539">
        <w:rPr>
          <w:rFonts w:ascii="Arial" w:hAnsi="Arial" w:cs="Arial"/>
          <w:spacing w:val="-4"/>
          <w:sz w:val="22"/>
          <w:szCs w:val="22"/>
        </w:rPr>
        <w:t xml:space="preserve"> </w:t>
      </w:r>
      <w:r w:rsidRPr="00EA0539">
        <w:rPr>
          <w:rFonts w:ascii="Arial" w:hAnsi="Arial" w:cs="Arial"/>
          <w:sz w:val="22"/>
          <w:szCs w:val="22"/>
        </w:rPr>
        <w:t>services,</w:t>
      </w:r>
      <w:r w:rsidRPr="00EA0539">
        <w:rPr>
          <w:rFonts w:ascii="Arial" w:hAnsi="Arial" w:cs="Arial"/>
          <w:spacing w:val="-4"/>
          <w:sz w:val="22"/>
          <w:szCs w:val="22"/>
        </w:rPr>
        <w:t xml:space="preserve"> </w:t>
      </w:r>
      <w:r w:rsidRPr="00EA0539">
        <w:rPr>
          <w:rFonts w:ascii="Arial" w:hAnsi="Arial" w:cs="Arial"/>
          <w:sz w:val="22"/>
          <w:szCs w:val="22"/>
        </w:rPr>
        <w:t>especially</w:t>
      </w:r>
      <w:r w:rsidRPr="00EA0539">
        <w:rPr>
          <w:rFonts w:ascii="Arial" w:hAnsi="Arial" w:cs="Arial"/>
          <w:spacing w:val="-4"/>
          <w:sz w:val="22"/>
          <w:szCs w:val="22"/>
        </w:rPr>
        <w:t xml:space="preserve"> </w:t>
      </w:r>
      <w:r w:rsidRPr="00EA0539">
        <w:rPr>
          <w:rFonts w:ascii="Arial" w:hAnsi="Arial" w:cs="Arial"/>
          <w:sz w:val="22"/>
          <w:szCs w:val="22"/>
        </w:rPr>
        <w:t>psychological and academic counselling, through improved online content and clearer navigation on the College website.</w:t>
      </w:r>
    </w:p>
    <w:p w14:paraId="52B5BE38" w14:textId="36DDAC7A" w:rsidR="005D0FF7" w:rsidRPr="00EA0539" w:rsidRDefault="00772C31" w:rsidP="00D726DB">
      <w:pPr>
        <w:pStyle w:val="ListParagraph"/>
        <w:numPr>
          <w:ilvl w:val="0"/>
          <w:numId w:val="6"/>
        </w:numPr>
        <w:spacing w:line="276" w:lineRule="auto"/>
        <w:rPr>
          <w:rFonts w:ascii="Arial" w:hAnsi="Arial" w:cs="Arial"/>
          <w:sz w:val="22"/>
          <w:szCs w:val="22"/>
          <w:lang w:eastAsia="lt-LT"/>
        </w:rPr>
      </w:pPr>
      <w:r w:rsidRPr="00EA0539">
        <w:rPr>
          <w:rFonts w:ascii="Arial" w:hAnsi="Arial" w:cs="Arial"/>
          <w:sz w:val="22"/>
          <w:szCs w:val="22"/>
        </w:rPr>
        <w:t>The faculty should consider establishing and allocating their own incentive-based scholarships to reward academic excellence, engagement, or other positive contributions</w:t>
      </w:r>
      <w:r w:rsidRPr="00EA0539">
        <w:rPr>
          <w:rFonts w:ascii="Arial" w:hAnsi="Arial" w:cs="Arial"/>
          <w:spacing w:val="40"/>
          <w:sz w:val="22"/>
          <w:szCs w:val="22"/>
        </w:rPr>
        <w:t xml:space="preserve"> </w:t>
      </w:r>
      <w:r w:rsidRPr="00EA0539">
        <w:rPr>
          <w:rFonts w:ascii="Arial" w:hAnsi="Arial" w:cs="Arial"/>
          <w:sz w:val="22"/>
          <w:szCs w:val="22"/>
        </w:rPr>
        <w:t>by students. This could directly motivate students within specific study programmes</w:t>
      </w:r>
    </w:p>
    <w:p w14:paraId="115695C8" w14:textId="77777777" w:rsidR="00EA0539" w:rsidRPr="00EA0539" w:rsidRDefault="00EA0539" w:rsidP="00D726DB">
      <w:pPr>
        <w:pStyle w:val="ListParagraph"/>
        <w:numPr>
          <w:ilvl w:val="0"/>
          <w:numId w:val="6"/>
        </w:numPr>
        <w:spacing w:line="276" w:lineRule="auto"/>
        <w:rPr>
          <w:rFonts w:ascii="Arial" w:hAnsi="Arial" w:cs="Arial"/>
          <w:sz w:val="22"/>
          <w:szCs w:val="22"/>
          <w:lang w:eastAsia="lt-LT"/>
        </w:rPr>
      </w:pPr>
      <w:r w:rsidRPr="00EA0539">
        <w:rPr>
          <w:rFonts w:ascii="Arial" w:hAnsi="Arial" w:cs="Arial"/>
          <w:sz w:val="22"/>
          <w:szCs w:val="22"/>
        </w:rPr>
        <w:t xml:space="preserve">PK should actively pursue collaborations with local companies and the </w:t>
      </w:r>
      <w:proofErr w:type="spellStart"/>
      <w:r w:rsidRPr="00EA0539">
        <w:rPr>
          <w:rFonts w:ascii="Arial" w:hAnsi="Arial" w:cs="Arial"/>
          <w:sz w:val="22"/>
          <w:szCs w:val="22"/>
        </w:rPr>
        <w:t>Panevėžys</w:t>
      </w:r>
      <w:proofErr w:type="spellEnd"/>
      <w:r w:rsidRPr="00EA0539">
        <w:rPr>
          <w:rFonts w:ascii="Arial" w:hAnsi="Arial" w:cs="Arial"/>
          <w:sz w:val="22"/>
          <w:szCs w:val="22"/>
        </w:rPr>
        <w:t xml:space="preserve"> municipality to create scholarships specifically tailored to students in particular study programmes, such as Electronic Engineering and Robotics. These targeted scholarships could serve as a significant draw for prospective students interested in those fields and foster stronger ties with local industry.</w:t>
      </w:r>
    </w:p>
    <w:p w14:paraId="625E7540"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5CC51202" w14:textId="76AD0C3C" w:rsidR="005D0FF7" w:rsidRPr="0084778A" w:rsidRDefault="005D0FF7" w:rsidP="005D0FF7">
      <w:pPr>
        <w:pStyle w:val="Heading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5D0FF7" w:rsidRPr="002D0027" w14:paraId="7BE9AAB9" w14:textId="77777777" w:rsidTr="00EA0539">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745"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D16770F" w14:textId="77777777" w:rsidTr="00EA0539">
        <w:tc>
          <w:tcPr>
            <w:tcW w:w="1604" w:type="dxa"/>
            <w:vAlign w:val="center"/>
          </w:tcPr>
          <w:p w14:paraId="4E4763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First cycle</w:t>
            </w:r>
          </w:p>
        </w:tc>
        <w:tc>
          <w:tcPr>
            <w:tcW w:w="1745" w:type="dxa"/>
            <w:vAlign w:val="center"/>
          </w:tcPr>
          <w:p w14:paraId="23BE664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A667A2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869D5A8" w14:textId="54D5D5AD" w:rsidR="005D0FF7" w:rsidRPr="002D0027" w:rsidRDefault="00EA0539"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7F36688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555868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33F40362" w14:textId="77777777" w:rsidR="005D0FF7" w:rsidRPr="002D0027" w:rsidRDefault="005D0FF7" w:rsidP="00CF1D8A">
      <w:pPr>
        <w:spacing w:line="276" w:lineRule="auto"/>
        <w:rPr>
          <w:rFonts w:ascii="Arial" w:hAnsi="Arial" w:cs="Arial"/>
          <w:b/>
          <w:bCs/>
          <w:color w:val="136C73"/>
          <w:sz w:val="22"/>
          <w:szCs w:val="22"/>
          <w:lang w:val="en-GB" w:eastAsia="lt-LT"/>
        </w:rPr>
      </w:pPr>
    </w:p>
    <w:p w14:paraId="33329162" w14:textId="77777777" w:rsidR="005D0FF7" w:rsidRPr="0084778A" w:rsidRDefault="005D0FF7" w:rsidP="00CF1D8A">
      <w:pPr>
        <w:spacing w:line="276" w:lineRule="auto"/>
        <w:rPr>
          <w:rFonts w:ascii="Arial" w:hAnsi="Arial" w:cs="Arial"/>
          <w:b/>
          <w:bCs/>
          <w:color w:val="5B0009"/>
          <w:sz w:val="22"/>
          <w:szCs w:val="22"/>
          <w:lang w:val="en-GB" w:eastAsia="lt-LT"/>
        </w:rPr>
      </w:pPr>
      <w:r w:rsidRPr="0084778A">
        <w:rPr>
          <w:rFonts w:ascii="Arial" w:hAnsi="Arial" w:cs="Arial"/>
          <w:b/>
          <w:bCs/>
          <w:color w:val="5B0009"/>
          <w:sz w:val="22"/>
          <w:szCs w:val="22"/>
          <w:lang w:val="en-GB" w:eastAsia="lt-LT"/>
        </w:rPr>
        <w:t>RECOMMENDATIONS</w:t>
      </w:r>
    </w:p>
    <w:p w14:paraId="36001AB8"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D0DCE93"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To address shortcomings</w:t>
      </w:r>
    </w:p>
    <w:p w14:paraId="55BAAD0D"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690F16C" w14:textId="32D88BC4" w:rsidR="005D0FF7" w:rsidRPr="00EA4E95" w:rsidRDefault="004356C9" w:rsidP="00D726DB">
      <w:pPr>
        <w:pStyle w:val="ListParagraph"/>
        <w:numPr>
          <w:ilvl w:val="0"/>
          <w:numId w:val="7"/>
        </w:numPr>
        <w:spacing w:line="276" w:lineRule="auto"/>
        <w:rPr>
          <w:rFonts w:ascii="Arial" w:hAnsi="Arial" w:cs="Arial"/>
          <w:sz w:val="22"/>
          <w:szCs w:val="22"/>
          <w:lang w:eastAsia="lt-LT"/>
        </w:rPr>
      </w:pPr>
      <w:r w:rsidRPr="00EA4E95">
        <w:rPr>
          <w:rFonts w:ascii="Arial" w:hAnsi="Arial" w:cs="Arial"/>
          <w:color w:val="000000"/>
          <w:sz w:val="22"/>
          <w:szCs w:val="22"/>
        </w:rPr>
        <w:t xml:space="preserve">Based on employer feedback and panel discussions, the institution should evaluate the current provision of applied learning in the EER programme. Where gaps are identified, College is encouraged to consider introducing or expanding hands-on formats such as simulation labs, industry-led workshops, or micro-internships to enhance students’ practical readiness for the job </w:t>
      </w:r>
      <w:r w:rsidRPr="00EA4E95">
        <w:rPr>
          <w:rFonts w:ascii="Arial" w:hAnsi="Arial" w:cs="Arial"/>
          <w:sz w:val="22"/>
          <w:szCs w:val="22"/>
        </w:rPr>
        <w:t>market.</w:t>
      </w:r>
    </w:p>
    <w:p w14:paraId="118AA450"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ECE5001"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For further improvement</w:t>
      </w:r>
    </w:p>
    <w:p w14:paraId="1BE0000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B6D887E" w14:textId="64B8F537" w:rsidR="005D0FF7" w:rsidRPr="00EA4E95" w:rsidRDefault="00F0263C" w:rsidP="00D726DB">
      <w:pPr>
        <w:pStyle w:val="ListParagraph"/>
        <w:numPr>
          <w:ilvl w:val="0"/>
          <w:numId w:val="8"/>
        </w:numPr>
        <w:spacing w:line="276" w:lineRule="auto"/>
        <w:rPr>
          <w:rFonts w:ascii="Arial" w:hAnsi="Arial" w:cs="Arial"/>
          <w:sz w:val="22"/>
          <w:szCs w:val="22"/>
          <w:lang w:eastAsia="lt-LT"/>
        </w:rPr>
      </w:pPr>
      <w:r w:rsidRPr="00EA4E95">
        <w:rPr>
          <w:rFonts w:ascii="Arial" w:hAnsi="Arial" w:cs="Arial"/>
          <w:sz w:val="22"/>
          <w:szCs w:val="22"/>
        </w:rPr>
        <w:t>College should enhance its data collection and analysis practices to include student feedback, cohort performance, and dropout/pass rates across the EER programme. This would provide crucial insights into the effectiveness of teaching methods, support mechanisms, and the attainment of intended learning outcomes, allowing for evidence-based improvements</w:t>
      </w:r>
    </w:p>
    <w:p w14:paraId="341A5152" w14:textId="4EBA2E8E" w:rsidR="005D0FF7" w:rsidRPr="00EA4E95" w:rsidRDefault="00EA4E95" w:rsidP="00D726DB">
      <w:pPr>
        <w:pStyle w:val="ListParagraph"/>
        <w:numPr>
          <w:ilvl w:val="0"/>
          <w:numId w:val="8"/>
        </w:numPr>
        <w:spacing w:line="276" w:lineRule="auto"/>
        <w:rPr>
          <w:rFonts w:ascii="Arial" w:hAnsi="Arial" w:cs="Arial"/>
          <w:sz w:val="22"/>
          <w:szCs w:val="22"/>
          <w:lang w:eastAsia="lt-LT"/>
        </w:rPr>
      </w:pPr>
      <w:r w:rsidRPr="00EA4E95">
        <w:rPr>
          <w:rFonts w:ascii="Arial" w:hAnsi="Arial" w:cs="Arial"/>
          <w:sz w:val="22"/>
          <w:szCs w:val="22"/>
        </w:rPr>
        <w:t>To ensure accessibility measures are effective and inclusive, the College should develop and implement a strategy for actively recruiting and tracking students from socially vulnerable groups and those with individual needs. This should include collecting qualitative and quantitative data on their academic progress, integration, and satisfaction with support services once enrolled.</w:t>
      </w:r>
    </w:p>
    <w:p w14:paraId="6E6B1F60"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E9FA003" w14:textId="42234120" w:rsidR="005D0FF7" w:rsidRPr="0084778A" w:rsidRDefault="005D0FF7" w:rsidP="005D0FF7">
      <w:pPr>
        <w:pStyle w:val="Heading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5D0FF7" w:rsidRPr="002D0027" w14:paraId="108F2FD9" w14:textId="77777777" w:rsidTr="00EA4E95">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745"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72B15D4" w14:textId="77777777" w:rsidTr="00EA4E95">
        <w:tc>
          <w:tcPr>
            <w:tcW w:w="1604" w:type="dxa"/>
            <w:vAlign w:val="center"/>
          </w:tcPr>
          <w:p w14:paraId="602B63E2"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7BA3BC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394AD0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BF2EBB" w14:textId="54E9921B" w:rsidR="005D0FF7" w:rsidRPr="002D0027" w:rsidRDefault="00EA4E95"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670641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0BCD45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18C9CA36" w14:textId="77777777" w:rsidR="005D0FF7" w:rsidRPr="002D0027" w:rsidRDefault="005D0FF7" w:rsidP="00CF1D8A">
      <w:pPr>
        <w:spacing w:line="276" w:lineRule="auto"/>
        <w:rPr>
          <w:rFonts w:ascii="Arial" w:hAnsi="Arial" w:cs="Arial"/>
          <w:b/>
          <w:bCs/>
          <w:color w:val="136C73"/>
          <w:sz w:val="22"/>
          <w:szCs w:val="22"/>
          <w:lang w:val="en-GB" w:eastAsia="lt-LT"/>
        </w:rPr>
      </w:pPr>
    </w:p>
    <w:p w14:paraId="105F2707"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2D68EDD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2D7A2B93"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103D0AD8" w14:textId="0BB77F6F" w:rsidR="004863A6" w:rsidRPr="00D62640" w:rsidRDefault="00DF5E09" w:rsidP="00D726DB">
      <w:pPr>
        <w:pStyle w:val="ListParagraph"/>
        <w:widowControl w:val="0"/>
        <w:numPr>
          <w:ilvl w:val="3"/>
          <w:numId w:val="24"/>
        </w:numPr>
        <w:tabs>
          <w:tab w:val="left" w:pos="860"/>
          <w:tab w:val="left" w:pos="862"/>
        </w:tabs>
        <w:autoSpaceDE w:val="0"/>
        <w:autoSpaceDN w:val="0"/>
        <w:spacing w:line="276" w:lineRule="auto"/>
        <w:ind w:right="-2"/>
        <w:contextualSpacing w:val="0"/>
        <w:rPr>
          <w:rFonts w:ascii="Arial" w:hAnsi="Arial" w:cs="Arial"/>
          <w:sz w:val="22"/>
          <w:szCs w:val="22"/>
        </w:rPr>
      </w:pPr>
      <w:r w:rsidRPr="00D62640">
        <w:rPr>
          <w:rFonts w:ascii="Arial" w:hAnsi="Arial" w:cs="Arial"/>
          <w:sz w:val="22"/>
          <w:szCs w:val="22"/>
        </w:rPr>
        <w:t>The</w:t>
      </w:r>
      <w:r w:rsidRPr="00D62640">
        <w:rPr>
          <w:rFonts w:ascii="Arial" w:hAnsi="Arial" w:cs="Arial"/>
          <w:spacing w:val="-4"/>
          <w:sz w:val="22"/>
          <w:szCs w:val="22"/>
        </w:rPr>
        <w:t xml:space="preserve"> </w:t>
      </w:r>
      <w:r w:rsidRPr="00D62640">
        <w:rPr>
          <w:rFonts w:ascii="Arial" w:hAnsi="Arial" w:cs="Arial"/>
          <w:sz w:val="22"/>
          <w:szCs w:val="22"/>
        </w:rPr>
        <w:t>PK</w:t>
      </w:r>
      <w:r w:rsidRPr="00D62640">
        <w:rPr>
          <w:rFonts w:ascii="Arial" w:hAnsi="Arial" w:cs="Arial"/>
          <w:spacing w:val="-4"/>
          <w:sz w:val="22"/>
          <w:szCs w:val="22"/>
        </w:rPr>
        <w:t xml:space="preserve"> </w:t>
      </w:r>
      <w:r w:rsidRPr="00D62640">
        <w:rPr>
          <w:rFonts w:ascii="Arial" w:hAnsi="Arial" w:cs="Arial"/>
          <w:sz w:val="22"/>
          <w:szCs w:val="22"/>
        </w:rPr>
        <w:t>should</w:t>
      </w:r>
      <w:r w:rsidRPr="00D62640">
        <w:rPr>
          <w:rFonts w:ascii="Arial" w:hAnsi="Arial" w:cs="Arial"/>
          <w:spacing w:val="-4"/>
          <w:sz w:val="22"/>
          <w:szCs w:val="22"/>
        </w:rPr>
        <w:t xml:space="preserve"> </w:t>
      </w:r>
      <w:r w:rsidRPr="00D62640">
        <w:rPr>
          <w:rFonts w:ascii="Arial" w:hAnsi="Arial" w:cs="Arial"/>
          <w:sz w:val="22"/>
          <w:szCs w:val="22"/>
        </w:rPr>
        <w:t>introduce</w:t>
      </w:r>
      <w:r w:rsidRPr="00D62640">
        <w:rPr>
          <w:rFonts w:ascii="Arial" w:hAnsi="Arial" w:cs="Arial"/>
          <w:spacing w:val="-4"/>
          <w:sz w:val="22"/>
          <w:szCs w:val="22"/>
        </w:rPr>
        <w:t xml:space="preserve"> </w:t>
      </w:r>
      <w:r w:rsidRPr="00D62640">
        <w:rPr>
          <w:rFonts w:ascii="Arial" w:hAnsi="Arial" w:cs="Arial"/>
          <w:sz w:val="22"/>
          <w:szCs w:val="22"/>
        </w:rPr>
        <w:t>proper</w:t>
      </w:r>
      <w:r w:rsidRPr="00D62640">
        <w:rPr>
          <w:rFonts w:ascii="Arial" w:hAnsi="Arial" w:cs="Arial"/>
          <w:spacing w:val="-4"/>
          <w:sz w:val="22"/>
          <w:szCs w:val="22"/>
        </w:rPr>
        <w:t xml:space="preserve"> </w:t>
      </w:r>
      <w:r w:rsidRPr="00D62640">
        <w:rPr>
          <w:rFonts w:ascii="Arial" w:hAnsi="Arial" w:cs="Arial"/>
          <w:sz w:val="22"/>
          <w:szCs w:val="22"/>
        </w:rPr>
        <w:t>procedures</w:t>
      </w:r>
      <w:r w:rsidRPr="00D62640">
        <w:rPr>
          <w:rFonts w:ascii="Arial" w:hAnsi="Arial" w:cs="Arial"/>
          <w:spacing w:val="-4"/>
          <w:sz w:val="22"/>
          <w:szCs w:val="22"/>
        </w:rPr>
        <w:t xml:space="preserve"> </w:t>
      </w:r>
      <w:r w:rsidRPr="00D62640">
        <w:rPr>
          <w:rFonts w:ascii="Arial" w:hAnsi="Arial" w:cs="Arial"/>
          <w:sz w:val="22"/>
          <w:szCs w:val="22"/>
        </w:rPr>
        <w:t>to</w:t>
      </w:r>
      <w:r w:rsidRPr="00D62640">
        <w:rPr>
          <w:rFonts w:ascii="Arial" w:hAnsi="Arial" w:cs="Arial"/>
          <w:spacing w:val="-4"/>
          <w:sz w:val="22"/>
          <w:szCs w:val="22"/>
        </w:rPr>
        <w:t xml:space="preserve"> </w:t>
      </w:r>
      <w:r w:rsidRPr="00D62640">
        <w:rPr>
          <w:rFonts w:ascii="Arial" w:hAnsi="Arial" w:cs="Arial"/>
          <w:sz w:val="22"/>
          <w:szCs w:val="22"/>
        </w:rPr>
        <w:t>evaluate</w:t>
      </w:r>
      <w:r w:rsidRPr="00D62640">
        <w:rPr>
          <w:rFonts w:ascii="Arial" w:hAnsi="Arial" w:cs="Arial"/>
          <w:spacing w:val="-4"/>
          <w:sz w:val="22"/>
          <w:szCs w:val="22"/>
        </w:rPr>
        <w:t xml:space="preserve"> </w:t>
      </w:r>
      <w:r w:rsidRPr="00D62640">
        <w:rPr>
          <w:rFonts w:ascii="Arial" w:hAnsi="Arial" w:cs="Arial"/>
          <w:sz w:val="22"/>
          <w:szCs w:val="22"/>
        </w:rPr>
        <w:t>the</w:t>
      </w:r>
      <w:r w:rsidRPr="00D62640">
        <w:rPr>
          <w:rFonts w:ascii="Arial" w:hAnsi="Arial" w:cs="Arial"/>
          <w:spacing w:val="-4"/>
          <w:sz w:val="22"/>
          <w:szCs w:val="22"/>
        </w:rPr>
        <w:t xml:space="preserve"> </w:t>
      </w:r>
      <w:r w:rsidRPr="00D62640">
        <w:rPr>
          <w:rFonts w:ascii="Arial" w:hAnsi="Arial" w:cs="Arial"/>
          <w:sz w:val="22"/>
          <w:szCs w:val="22"/>
        </w:rPr>
        <w:t>quality</w:t>
      </w:r>
      <w:r w:rsidRPr="00D62640">
        <w:rPr>
          <w:rFonts w:ascii="Arial" w:hAnsi="Arial" w:cs="Arial"/>
          <w:spacing w:val="-4"/>
          <w:sz w:val="22"/>
          <w:szCs w:val="22"/>
        </w:rPr>
        <w:t xml:space="preserve"> </w:t>
      </w:r>
      <w:r w:rsidRPr="00D62640">
        <w:rPr>
          <w:rFonts w:ascii="Arial" w:hAnsi="Arial" w:cs="Arial"/>
          <w:sz w:val="22"/>
          <w:szCs w:val="22"/>
        </w:rPr>
        <w:t>of</w:t>
      </w:r>
      <w:r w:rsidRPr="00D62640">
        <w:rPr>
          <w:rFonts w:ascii="Arial" w:hAnsi="Arial" w:cs="Arial"/>
          <w:spacing w:val="-4"/>
          <w:sz w:val="22"/>
          <w:szCs w:val="22"/>
        </w:rPr>
        <w:t xml:space="preserve"> </w:t>
      </w:r>
      <w:r w:rsidRPr="00D62640">
        <w:rPr>
          <w:rFonts w:ascii="Arial" w:hAnsi="Arial" w:cs="Arial"/>
          <w:sz w:val="22"/>
          <w:szCs w:val="22"/>
        </w:rPr>
        <w:t>teaching</w:t>
      </w:r>
      <w:r w:rsidRPr="00D62640">
        <w:rPr>
          <w:rFonts w:ascii="Arial" w:hAnsi="Arial" w:cs="Arial"/>
          <w:spacing w:val="-4"/>
          <w:sz w:val="22"/>
          <w:szCs w:val="22"/>
        </w:rPr>
        <w:t xml:space="preserve"> </w:t>
      </w:r>
      <w:r w:rsidRPr="00D62640">
        <w:rPr>
          <w:rFonts w:ascii="Arial" w:hAnsi="Arial" w:cs="Arial"/>
          <w:sz w:val="22"/>
          <w:szCs w:val="22"/>
        </w:rPr>
        <w:t>staf</w:t>
      </w:r>
      <w:r w:rsidR="004863A6" w:rsidRPr="00D62640">
        <w:rPr>
          <w:rFonts w:ascii="Arial" w:hAnsi="Arial" w:cs="Arial"/>
          <w:sz w:val="22"/>
          <w:szCs w:val="22"/>
        </w:rPr>
        <w:t xml:space="preserve">f </w:t>
      </w:r>
      <w:r w:rsidRPr="00D62640">
        <w:rPr>
          <w:rFonts w:ascii="Arial" w:hAnsi="Arial" w:cs="Arial"/>
          <w:sz w:val="22"/>
          <w:szCs w:val="22"/>
        </w:rPr>
        <w:t>(including evaluation done by students).</w:t>
      </w:r>
    </w:p>
    <w:p w14:paraId="0B6487AB" w14:textId="35226700" w:rsidR="00944B50" w:rsidRPr="00D62640" w:rsidRDefault="00944B50" w:rsidP="00D726DB">
      <w:pPr>
        <w:pStyle w:val="ListParagraph"/>
        <w:widowControl w:val="0"/>
        <w:numPr>
          <w:ilvl w:val="3"/>
          <w:numId w:val="24"/>
        </w:numPr>
        <w:tabs>
          <w:tab w:val="left" w:pos="860"/>
          <w:tab w:val="left" w:pos="862"/>
        </w:tabs>
        <w:autoSpaceDE w:val="0"/>
        <w:autoSpaceDN w:val="0"/>
        <w:spacing w:line="276" w:lineRule="auto"/>
        <w:ind w:right="-2"/>
        <w:contextualSpacing w:val="0"/>
        <w:rPr>
          <w:rFonts w:ascii="Arial" w:hAnsi="Arial" w:cs="Arial"/>
          <w:sz w:val="22"/>
          <w:szCs w:val="22"/>
        </w:rPr>
      </w:pPr>
      <w:r w:rsidRPr="00D62640">
        <w:rPr>
          <w:rFonts w:ascii="Arial" w:hAnsi="Arial" w:cs="Arial"/>
          <w:sz w:val="22"/>
          <w:szCs w:val="22"/>
        </w:rPr>
        <w:t>Academi</w:t>
      </w:r>
      <w:r w:rsidR="001B33A2">
        <w:rPr>
          <w:rFonts w:ascii="Arial" w:hAnsi="Arial" w:cs="Arial"/>
          <w:sz w:val="22"/>
          <w:szCs w:val="22"/>
        </w:rPr>
        <w:t>c</w:t>
      </w:r>
      <w:r w:rsidR="00FA3270">
        <w:rPr>
          <w:rFonts w:ascii="Arial" w:hAnsi="Arial" w:cs="Arial"/>
          <w:spacing w:val="-5"/>
          <w:sz w:val="22"/>
          <w:szCs w:val="22"/>
        </w:rPr>
        <w:t xml:space="preserve"> </w:t>
      </w:r>
      <w:r w:rsidRPr="00D62640">
        <w:rPr>
          <w:rFonts w:ascii="Arial" w:hAnsi="Arial" w:cs="Arial"/>
          <w:sz w:val="22"/>
          <w:szCs w:val="22"/>
        </w:rPr>
        <w:t>staff</w:t>
      </w:r>
      <w:r w:rsidRPr="00D62640">
        <w:rPr>
          <w:rFonts w:ascii="Arial" w:hAnsi="Arial" w:cs="Arial"/>
          <w:spacing w:val="-5"/>
          <w:sz w:val="22"/>
          <w:szCs w:val="22"/>
        </w:rPr>
        <w:t xml:space="preserve"> </w:t>
      </w:r>
      <w:r w:rsidRPr="00D62640">
        <w:rPr>
          <w:rFonts w:ascii="Arial" w:hAnsi="Arial" w:cs="Arial"/>
          <w:sz w:val="22"/>
          <w:szCs w:val="22"/>
        </w:rPr>
        <w:t>should</w:t>
      </w:r>
      <w:r w:rsidR="00FA3270">
        <w:rPr>
          <w:rFonts w:ascii="Arial" w:hAnsi="Arial" w:cs="Arial"/>
          <w:spacing w:val="-5"/>
          <w:sz w:val="22"/>
          <w:szCs w:val="22"/>
        </w:rPr>
        <w:t xml:space="preserve"> </w:t>
      </w:r>
      <w:r w:rsidRPr="00D62640">
        <w:rPr>
          <w:rFonts w:ascii="Arial" w:hAnsi="Arial" w:cs="Arial"/>
          <w:sz w:val="22"/>
          <w:szCs w:val="22"/>
        </w:rPr>
        <w:t>consider</w:t>
      </w:r>
      <w:r w:rsidRPr="00D62640">
        <w:rPr>
          <w:rFonts w:ascii="Arial" w:hAnsi="Arial" w:cs="Arial"/>
          <w:spacing w:val="-5"/>
          <w:sz w:val="22"/>
          <w:szCs w:val="22"/>
        </w:rPr>
        <w:t xml:space="preserve"> </w:t>
      </w:r>
      <w:r w:rsidRPr="00D62640">
        <w:rPr>
          <w:rFonts w:ascii="Arial" w:hAnsi="Arial" w:cs="Arial"/>
          <w:sz w:val="22"/>
          <w:szCs w:val="22"/>
        </w:rPr>
        <w:t>to</w:t>
      </w:r>
      <w:r w:rsidRPr="00D62640">
        <w:rPr>
          <w:rFonts w:ascii="Arial" w:hAnsi="Arial" w:cs="Arial"/>
          <w:spacing w:val="-5"/>
          <w:sz w:val="22"/>
          <w:szCs w:val="22"/>
        </w:rPr>
        <w:t xml:space="preserve"> </w:t>
      </w:r>
      <w:r w:rsidRPr="00D62640">
        <w:rPr>
          <w:rFonts w:ascii="Arial" w:hAnsi="Arial" w:cs="Arial"/>
          <w:sz w:val="22"/>
          <w:szCs w:val="22"/>
        </w:rPr>
        <w:t>increase</w:t>
      </w:r>
      <w:r w:rsidRPr="00D62640">
        <w:rPr>
          <w:rFonts w:ascii="Arial" w:hAnsi="Arial" w:cs="Arial"/>
          <w:spacing w:val="-5"/>
          <w:sz w:val="22"/>
          <w:szCs w:val="22"/>
        </w:rPr>
        <w:t xml:space="preserve"> </w:t>
      </w:r>
      <w:r w:rsidRPr="00D62640">
        <w:rPr>
          <w:rFonts w:ascii="Arial" w:hAnsi="Arial" w:cs="Arial"/>
          <w:sz w:val="22"/>
          <w:szCs w:val="22"/>
        </w:rPr>
        <w:t>international</w:t>
      </w:r>
      <w:r w:rsidRPr="00D62640">
        <w:rPr>
          <w:rFonts w:ascii="Arial" w:hAnsi="Arial" w:cs="Arial"/>
          <w:spacing w:val="-5"/>
          <w:sz w:val="22"/>
          <w:szCs w:val="22"/>
        </w:rPr>
        <w:t xml:space="preserve"> </w:t>
      </w:r>
      <w:r w:rsidRPr="00D62640">
        <w:rPr>
          <w:rFonts w:ascii="Arial" w:hAnsi="Arial" w:cs="Arial"/>
          <w:sz w:val="22"/>
          <w:szCs w:val="22"/>
        </w:rPr>
        <w:t>activity</w:t>
      </w:r>
      <w:r w:rsidRPr="00D62640">
        <w:rPr>
          <w:rFonts w:ascii="Arial" w:hAnsi="Arial" w:cs="Arial"/>
          <w:spacing w:val="-5"/>
          <w:sz w:val="22"/>
          <w:szCs w:val="22"/>
        </w:rPr>
        <w:t xml:space="preserve"> </w:t>
      </w:r>
      <w:r w:rsidRPr="00D62640">
        <w:rPr>
          <w:rFonts w:ascii="Arial" w:hAnsi="Arial" w:cs="Arial"/>
          <w:sz w:val="22"/>
          <w:szCs w:val="22"/>
        </w:rPr>
        <w:t>by</w:t>
      </w:r>
      <w:r w:rsidR="00FA3270">
        <w:rPr>
          <w:rFonts w:ascii="Arial" w:hAnsi="Arial" w:cs="Arial"/>
          <w:sz w:val="22"/>
          <w:szCs w:val="22"/>
        </w:rPr>
        <w:t xml:space="preserve"> </w:t>
      </w:r>
      <w:r w:rsidRPr="00D62640">
        <w:rPr>
          <w:rFonts w:ascii="Arial" w:hAnsi="Arial" w:cs="Arial"/>
          <w:sz w:val="22"/>
          <w:szCs w:val="22"/>
        </w:rPr>
        <w:t>attendance</w:t>
      </w:r>
      <w:r w:rsidRPr="00D62640">
        <w:rPr>
          <w:rFonts w:ascii="Arial" w:hAnsi="Arial" w:cs="Arial"/>
          <w:spacing w:val="-5"/>
          <w:sz w:val="22"/>
          <w:szCs w:val="22"/>
        </w:rPr>
        <w:t xml:space="preserve"> </w:t>
      </w:r>
      <w:r w:rsidRPr="00D62640">
        <w:rPr>
          <w:rFonts w:ascii="Arial" w:hAnsi="Arial" w:cs="Arial"/>
          <w:sz w:val="22"/>
          <w:szCs w:val="22"/>
        </w:rPr>
        <w:t>in international programs, short courses and MSCA initiatives</w:t>
      </w:r>
    </w:p>
    <w:p w14:paraId="408B28CD" w14:textId="393CDB13" w:rsidR="005D0FF7" w:rsidRPr="00D62640" w:rsidRDefault="00533A87" w:rsidP="00D726DB">
      <w:pPr>
        <w:pStyle w:val="ListParagraph"/>
        <w:widowControl w:val="0"/>
        <w:numPr>
          <w:ilvl w:val="3"/>
          <w:numId w:val="24"/>
        </w:numPr>
        <w:tabs>
          <w:tab w:val="left" w:pos="860"/>
          <w:tab w:val="left" w:pos="862"/>
        </w:tabs>
        <w:autoSpaceDE w:val="0"/>
        <w:autoSpaceDN w:val="0"/>
        <w:spacing w:line="276" w:lineRule="auto"/>
        <w:ind w:right="-2"/>
        <w:contextualSpacing w:val="0"/>
        <w:rPr>
          <w:rFonts w:ascii="Arial" w:hAnsi="Arial" w:cs="Arial"/>
          <w:sz w:val="22"/>
          <w:szCs w:val="22"/>
        </w:rPr>
      </w:pPr>
      <w:r w:rsidRPr="00D62640">
        <w:rPr>
          <w:rFonts w:ascii="Arial" w:hAnsi="Arial" w:cs="Arial"/>
          <w:sz w:val="22"/>
          <w:szCs w:val="22"/>
        </w:rPr>
        <w:t>The</w:t>
      </w:r>
      <w:r w:rsidRPr="00D62640">
        <w:rPr>
          <w:rFonts w:ascii="Arial" w:hAnsi="Arial" w:cs="Arial"/>
          <w:spacing w:val="-4"/>
          <w:sz w:val="22"/>
          <w:szCs w:val="22"/>
        </w:rPr>
        <w:t xml:space="preserve"> </w:t>
      </w:r>
      <w:r w:rsidRPr="00D62640">
        <w:rPr>
          <w:rFonts w:ascii="Arial" w:hAnsi="Arial" w:cs="Arial"/>
          <w:sz w:val="22"/>
          <w:szCs w:val="22"/>
        </w:rPr>
        <w:t>PK</w:t>
      </w:r>
      <w:r w:rsidRPr="00D62640">
        <w:rPr>
          <w:rFonts w:ascii="Arial" w:hAnsi="Arial" w:cs="Arial"/>
          <w:spacing w:val="-4"/>
          <w:sz w:val="22"/>
          <w:szCs w:val="22"/>
        </w:rPr>
        <w:t xml:space="preserve"> </w:t>
      </w:r>
      <w:r w:rsidRPr="00D62640">
        <w:rPr>
          <w:rFonts w:ascii="Arial" w:hAnsi="Arial" w:cs="Arial"/>
          <w:sz w:val="22"/>
          <w:szCs w:val="22"/>
        </w:rPr>
        <w:t>should</w:t>
      </w:r>
      <w:r w:rsidRPr="00D62640">
        <w:rPr>
          <w:rFonts w:ascii="Arial" w:hAnsi="Arial" w:cs="Arial"/>
          <w:spacing w:val="-4"/>
          <w:sz w:val="22"/>
          <w:szCs w:val="22"/>
        </w:rPr>
        <w:t xml:space="preserve"> </w:t>
      </w:r>
      <w:r w:rsidRPr="00D62640">
        <w:rPr>
          <w:rFonts w:ascii="Arial" w:hAnsi="Arial" w:cs="Arial"/>
          <w:sz w:val="22"/>
          <w:szCs w:val="22"/>
        </w:rPr>
        <w:t>pay</w:t>
      </w:r>
      <w:r w:rsidRPr="00D62640">
        <w:rPr>
          <w:rFonts w:ascii="Arial" w:hAnsi="Arial" w:cs="Arial"/>
          <w:spacing w:val="-4"/>
          <w:sz w:val="22"/>
          <w:szCs w:val="22"/>
        </w:rPr>
        <w:t xml:space="preserve"> </w:t>
      </w:r>
      <w:r w:rsidRPr="00D62640">
        <w:rPr>
          <w:rFonts w:ascii="Arial" w:hAnsi="Arial" w:cs="Arial"/>
          <w:sz w:val="22"/>
          <w:szCs w:val="22"/>
        </w:rPr>
        <w:t>more</w:t>
      </w:r>
      <w:r w:rsidRPr="00D62640">
        <w:rPr>
          <w:rFonts w:ascii="Arial" w:hAnsi="Arial" w:cs="Arial"/>
          <w:spacing w:val="-4"/>
          <w:sz w:val="22"/>
          <w:szCs w:val="22"/>
        </w:rPr>
        <w:t xml:space="preserve"> </w:t>
      </w:r>
      <w:r w:rsidRPr="00D62640">
        <w:rPr>
          <w:rFonts w:ascii="Arial" w:hAnsi="Arial" w:cs="Arial"/>
          <w:sz w:val="22"/>
          <w:szCs w:val="22"/>
        </w:rPr>
        <w:t>attention</w:t>
      </w:r>
      <w:r w:rsidRPr="00D62640">
        <w:rPr>
          <w:rFonts w:ascii="Arial" w:hAnsi="Arial" w:cs="Arial"/>
          <w:spacing w:val="-4"/>
          <w:sz w:val="22"/>
          <w:szCs w:val="22"/>
        </w:rPr>
        <w:t xml:space="preserve"> </w:t>
      </w:r>
      <w:r w:rsidRPr="00D62640">
        <w:rPr>
          <w:rFonts w:ascii="Arial" w:hAnsi="Arial" w:cs="Arial"/>
          <w:sz w:val="22"/>
          <w:szCs w:val="22"/>
        </w:rPr>
        <w:t>to</w:t>
      </w:r>
      <w:r w:rsidRPr="00D62640">
        <w:rPr>
          <w:rFonts w:ascii="Arial" w:hAnsi="Arial" w:cs="Arial"/>
          <w:spacing w:val="-4"/>
          <w:sz w:val="22"/>
          <w:szCs w:val="22"/>
        </w:rPr>
        <w:t xml:space="preserve"> </w:t>
      </w:r>
      <w:r w:rsidRPr="00D62640">
        <w:rPr>
          <w:rFonts w:ascii="Arial" w:hAnsi="Arial" w:cs="Arial"/>
          <w:sz w:val="22"/>
          <w:szCs w:val="22"/>
        </w:rPr>
        <w:t>motivate</w:t>
      </w:r>
      <w:r w:rsidRPr="00D62640">
        <w:rPr>
          <w:rFonts w:ascii="Arial" w:hAnsi="Arial" w:cs="Arial"/>
          <w:spacing w:val="-4"/>
          <w:sz w:val="22"/>
          <w:szCs w:val="22"/>
        </w:rPr>
        <w:t xml:space="preserve"> </w:t>
      </w:r>
      <w:r w:rsidRPr="00D62640">
        <w:rPr>
          <w:rFonts w:ascii="Arial" w:hAnsi="Arial" w:cs="Arial"/>
          <w:sz w:val="22"/>
          <w:szCs w:val="22"/>
        </w:rPr>
        <w:t>academic</w:t>
      </w:r>
      <w:r w:rsidRPr="00D62640">
        <w:rPr>
          <w:rFonts w:ascii="Arial" w:hAnsi="Arial" w:cs="Arial"/>
          <w:spacing w:val="-4"/>
          <w:sz w:val="22"/>
          <w:szCs w:val="22"/>
        </w:rPr>
        <w:t xml:space="preserve"> </w:t>
      </w:r>
      <w:r w:rsidRPr="00D62640">
        <w:rPr>
          <w:rFonts w:ascii="Arial" w:hAnsi="Arial" w:cs="Arial"/>
          <w:sz w:val="22"/>
          <w:szCs w:val="22"/>
        </w:rPr>
        <w:t>staff</w:t>
      </w:r>
      <w:r w:rsidRPr="00D62640">
        <w:rPr>
          <w:rFonts w:ascii="Arial" w:hAnsi="Arial" w:cs="Arial"/>
          <w:spacing w:val="-4"/>
          <w:sz w:val="22"/>
          <w:szCs w:val="22"/>
        </w:rPr>
        <w:t xml:space="preserve"> </w:t>
      </w:r>
      <w:r w:rsidRPr="00D62640">
        <w:rPr>
          <w:rFonts w:ascii="Arial" w:hAnsi="Arial" w:cs="Arial"/>
          <w:sz w:val="22"/>
          <w:szCs w:val="22"/>
        </w:rPr>
        <w:t>to</w:t>
      </w:r>
      <w:r w:rsidRPr="00D62640">
        <w:rPr>
          <w:rFonts w:ascii="Arial" w:hAnsi="Arial" w:cs="Arial"/>
          <w:spacing w:val="-4"/>
          <w:sz w:val="22"/>
          <w:szCs w:val="22"/>
        </w:rPr>
        <w:t xml:space="preserve"> </w:t>
      </w:r>
      <w:r w:rsidRPr="00D62640">
        <w:rPr>
          <w:rFonts w:ascii="Arial" w:hAnsi="Arial" w:cs="Arial"/>
          <w:sz w:val="22"/>
          <w:szCs w:val="22"/>
        </w:rPr>
        <w:t>improve</w:t>
      </w:r>
      <w:r w:rsidRPr="00D62640">
        <w:rPr>
          <w:rFonts w:ascii="Arial" w:hAnsi="Arial" w:cs="Arial"/>
          <w:spacing w:val="-4"/>
          <w:sz w:val="22"/>
          <w:szCs w:val="22"/>
        </w:rPr>
        <w:t xml:space="preserve"> </w:t>
      </w:r>
      <w:r w:rsidRPr="00D62640">
        <w:rPr>
          <w:rFonts w:ascii="Arial" w:hAnsi="Arial" w:cs="Arial"/>
          <w:sz w:val="22"/>
          <w:szCs w:val="22"/>
        </w:rPr>
        <w:t>their</w:t>
      </w:r>
      <w:r w:rsidRPr="00D62640">
        <w:rPr>
          <w:rFonts w:ascii="Arial" w:hAnsi="Arial" w:cs="Arial"/>
          <w:spacing w:val="-4"/>
          <w:sz w:val="22"/>
          <w:szCs w:val="22"/>
        </w:rPr>
        <w:t xml:space="preserve"> </w:t>
      </w:r>
      <w:r w:rsidRPr="00D62640">
        <w:rPr>
          <w:rFonts w:ascii="Arial" w:hAnsi="Arial" w:cs="Arial"/>
          <w:sz w:val="22"/>
          <w:szCs w:val="22"/>
        </w:rPr>
        <w:t>qualification and take proper actions to obtain higher academic degrees.</w:t>
      </w:r>
    </w:p>
    <w:p w14:paraId="35A9231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4B3919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0D9E6E2" w14:textId="6CE3AC53" w:rsidR="005D0FF7" w:rsidRPr="00FA3270" w:rsidRDefault="00FA3270" w:rsidP="00D726DB">
      <w:pPr>
        <w:pStyle w:val="ListParagraph"/>
        <w:numPr>
          <w:ilvl w:val="0"/>
          <w:numId w:val="9"/>
        </w:numPr>
        <w:spacing w:line="276" w:lineRule="auto"/>
        <w:rPr>
          <w:rFonts w:ascii="Arial" w:hAnsi="Arial" w:cs="Arial"/>
          <w:sz w:val="22"/>
          <w:szCs w:val="22"/>
          <w:lang w:eastAsia="lt-LT"/>
        </w:rPr>
      </w:pPr>
      <w:r w:rsidRPr="00FA3270">
        <w:rPr>
          <w:rFonts w:ascii="Arial" w:hAnsi="Arial" w:cs="Arial"/>
          <w:color w:val="000000"/>
          <w:sz w:val="22"/>
          <w:szCs w:val="22"/>
        </w:rPr>
        <w:t>It is important for PK to strengthen its efforts in fostering a culture of academic advancement by providing incentives and structured support for staff pursuing higher qualifications.</w:t>
      </w:r>
    </w:p>
    <w:p w14:paraId="727B682E" w14:textId="196F9419" w:rsidR="005D0FF7" w:rsidRPr="002D0027" w:rsidRDefault="005D0FF7" w:rsidP="00FA3270">
      <w:pPr>
        <w:pStyle w:val="ListParagraph"/>
        <w:spacing w:line="276" w:lineRule="auto"/>
        <w:jc w:val="left"/>
        <w:rPr>
          <w:rFonts w:ascii="Arial" w:hAnsi="Arial" w:cs="Arial"/>
          <w:sz w:val="22"/>
          <w:szCs w:val="22"/>
          <w:lang w:eastAsia="lt-LT"/>
        </w:rPr>
      </w:pPr>
    </w:p>
    <w:p w14:paraId="6FB9A57D"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00E90D0" w14:textId="08FF7917" w:rsidR="005D0FF7" w:rsidRPr="0097182D" w:rsidRDefault="005D0FF7" w:rsidP="005D0FF7">
      <w:pPr>
        <w:pStyle w:val="Heading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5D0FF7" w:rsidRPr="002D0027" w14:paraId="3ECC6C86" w14:textId="77777777" w:rsidTr="00CB6E87">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745"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C69212A" w14:textId="77777777" w:rsidTr="00CB6E87">
        <w:tc>
          <w:tcPr>
            <w:tcW w:w="1604" w:type="dxa"/>
            <w:vAlign w:val="center"/>
          </w:tcPr>
          <w:p w14:paraId="436C1C0F"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257D3A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04B4B6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988110" w14:textId="3BEC14DC" w:rsidR="005D0FF7" w:rsidRPr="002D0027" w:rsidRDefault="006A424F"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C9C2A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E068D5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7ED4B860" w14:textId="77777777" w:rsidR="005D0FF7" w:rsidRPr="002D0027" w:rsidRDefault="005D0FF7" w:rsidP="00CF1D8A">
      <w:pPr>
        <w:spacing w:line="276" w:lineRule="auto"/>
        <w:rPr>
          <w:rFonts w:ascii="Arial" w:hAnsi="Arial" w:cs="Arial"/>
          <w:b/>
          <w:bCs/>
          <w:color w:val="136C73"/>
          <w:sz w:val="22"/>
          <w:szCs w:val="22"/>
          <w:lang w:val="en-GB" w:eastAsia="lt-LT"/>
        </w:rPr>
      </w:pPr>
    </w:p>
    <w:p w14:paraId="41B22A4B"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6B0D5CFB"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7AB4EBF0"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09CC3F9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BB13363" w14:textId="4879E4AE" w:rsidR="005D0FF7" w:rsidRPr="00A02150" w:rsidRDefault="00A177E5" w:rsidP="00D726DB">
      <w:pPr>
        <w:pStyle w:val="ListParagraph"/>
        <w:numPr>
          <w:ilvl w:val="0"/>
          <w:numId w:val="10"/>
        </w:numPr>
        <w:spacing w:line="276" w:lineRule="auto"/>
        <w:rPr>
          <w:rFonts w:ascii="Arial" w:hAnsi="Arial" w:cs="Arial"/>
          <w:sz w:val="22"/>
          <w:szCs w:val="22"/>
          <w:lang w:eastAsia="lt-LT"/>
        </w:rPr>
      </w:pPr>
      <w:r w:rsidRPr="00A02150">
        <w:rPr>
          <w:rFonts w:ascii="Arial" w:hAnsi="Arial" w:cs="Arial"/>
          <w:sz w:val="22"/>
          <w:szCs w:val="22"/>
        </w:rPr>
        <w:t>While the foundational resources are in place, targeted investments in modernizing laboratory equipment and expanding the library’s holdings in specialized areas will be necessary to maintain academic quality and ensure the programme stays relevant in a rapidly evolving field</w:t>
      </w:r>
      <w:r w:rsidR="006A424F">
        <w:rPr>
          <w:rFonts w:ascii="Arial" w:hAnsi="Arial" w:cs="Arial"/>
          <w:sz w:val="22"/>
          <w:szCs w:val="22"/>
        </w:rPr>
        <w:t>.</w:t>
      </w:r>
    </w:p>
    <w:p w14:paraId="23F2474E" w14:textId="0746C014" w:rsidR="00A02150" w:rsidRPr="00A02150" w:rsidRDefault="00A02150" w:rsidP="00D726DB">
      <w:pPr>
        <w:pStyle w:val="NormalWeb"/>
        <w:numPr>
          <w:ilvl w:val="0"/>
          <w:numId w:val="10"/>
        </w:numPr>
        <w:spacing w:before="0" w:beforeAutospacing="0" w:after="240" w:afterAutospacing="0" w:line="276" w:lineRule="auto"/>
        <w:jc w:val="both"/>
        <w:textAlignment w:val="baseline"/>
        <w:rPr>
          <w:rFonts w:ascii="Arial" w:hAnsi="Arial" w:cs="Arial"/>
          <w:sz w:val="22"/>
          <w:szCs w:val="22"/>
        </w:rPr>
      </w:pPr>
      <w:r w:rsidRPr="00A02150">
        <w:rPr>
          <w:rFonts w:ascii="Arial" w:hAnsi="Arial" w:cs="Arial"/>
          <w:sz w:val="22"/>
          <w:szCs w:val="22"/>
        </w:rPr>
        <w:t>PK is encouraged to enhance transparency in its resource planning by offering clearer documentation of both current and future infrastructure investments, while also placing greater emphasis on modernizing technical equipment essential for hands-on student learning</w:t>
      </w:r>
      <w:r w:rsidR="006A424F">
        <w:rPr>
          <w:rFonts w:ascii="Arial" w:hAnsi="Arial" w:cs="Arial"/>
          <w:sz w:val="22"/>
          <w:szCs w:val="22"/>
        </w:rPr>
        <w:t>.</w:t>
      </w:r>
    </w:p>
    <w:p w14:paraId="23A2E3C8" w14:textId="77777777" w:rsidR="00F66E6A" w:rsidRPr="002D0027" w:rsidRDefault="00F66E6A">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3B094693" w14:textId="37E6DBA9" w:rsidR="00F66E6A" w:rsidRPr="00752780" w:rsidRDefault="00F66E6A" w:rsidP="00F66E6A">
      <w:pPr>
        <w:pStyle w:val="Heading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6"/>
        <w:gridCol w:w="1747"/>
        <w:gridCol w:w="1608"/>
        <w:gridCol w:w="1608"/>
        <w:gridCol w:w="1608"/>
        <w:gridCol w:w="1608"/>
      </w:tblGrid>
      <w:tr w:rsidR="00F66E6A" w:rsidRPr="002D0027" w14:paraId="59A4F568" w14:textId="77777777" w:rsidTr="00A02150">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745"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3C4AEBB6" w14:textId="77777777" w:rsidTr="00A02150">
        <w:tc>
          <w:tcPr>
            <w:tcW w:w="1604" w:type="dxa"/>
            <w:vAlign w:val="center"/>
          </w:tcPr>
          <w:p w14:paraId="28676C94"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First cycle</w:t>
            </w:r>
          </w:p>
        </w:tc>
        <w:tc>
          <w:tcPr>
            <w:tcW w:w="1745" w:type="dxa"/>
            <w:vAlign w:val="center"/>
          </w:tcPr>
          <w:p w14:paraId="22BD336C"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4F6A7EE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393B831" w14:textId="6F2C0222" w:rsidR="00F66E6A" w:rsidRPr="002D0027" w:rsidRDefault="00A02150" w:rsidP="00A02150">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50DF9D5"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4362589"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519DC327" w14:textId="77777777" w:rsidR="00F66E6A" w:rsidRPr="002D0027" w:rsidRDefault="00F66E6A" w:rsidP="00CF1D8A">
      <w:pPr>
        <w:spacing w:line="276" w:lineRule="auto"/>
        <w:rPr>
          <w:rFonts w:ascii="Arial" w:hAnsi="Arial" w:cs="Arial"/>
          <w:b/>
          <w:bCs/>
          <w:color w:val="136C73"/>
          <w:sz w:val="22"/>
          <w:szCs w:val="22"/>
          <w:lang w:val="en-GB" w:eastAsia="lt-LT"/>
        </w:rPr>
      </w:pPr>
    </w:p>
    <w:p w14:paraId="2C548569" w14:textId="77777777" w:rsidR="00F66E6A" w:rsidRPr="00752780" w:rsidRDefault="00F66E6A" w:rsidP="00CF1D8A">
      <w:pPr>
        <w:spacing w:line="276" w:lineRule="auto"/>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418EE99B" w14:textId="77777777" w:rsidR="00F66E6A" w:rsidRPr="002D0027" w:rsidRDefault="00F66E6A"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22A4BEB2"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To address shortcomings</w:t>
      </w:r>
    </w:p>
    <w:p w14:paraId="25346EE9"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678F959E" w14:textId="07685462" w:rsidR="00F66E6A" w:rsidRPr="00407295" w:rsidRDefault="003764B0" w:rsidP="00D726DB">
      <w:pPr>
        <w:pStyle w:val="ListParagraph"/>
        <w:numPr>
          <w:ilvl w:val="0"/>
          <w:numId w:val="11"/>
        </w:numPr>
        <w:spacing w:line="276" w:lineRule="auto"/>
        <w:rPr>
          <w:rFonts w:ascii="Arial" w:hAnsi="Arial" w:cs="Arial"/>
          <w:sz w:val="22"/>
          <w:szCs w:val="22"/>
          <w:lang w:eastAsia="lt-LT"/>
        </w:rPr>
      </w:pPr>
      <w:r w:rsidRPr="00407295">
        <w:rPr>
          <w:rFonts w:ascii="Arial" w:hAnsi="Arial" w:cs="Arial"/>
          <w:sz w:val="22"/>
          <w:szCs w:val="22"/>
        </w:rPr>
        <w:t>Document</w:t>
      </w:r>
      <w:r w:rsidRPr="00407295">
        <w:rPr>
          <w:rFonts w:ascii="Arial" w:hAnsi="Arial" w:cs="Arial"/>
          <w:spacing w:val="-5"/>
          <w:sz w:val="22"/>
          <w:szCs w:val="22"/>
        </w:rPr>
        <w:t xml:space="preserve"> </w:t>
      </w:r>
      <w:r w:rsidRPr="00407295">
        <w:rPr>
          <w:rFonts w:ascii="Arial" w:hAnsi="Arial" w:cs="Arial"/>
          <w:sz w:val="22"/>
          <w:szCs w:val="22"/>
        </w:rPr>
        <w:t>and</w:t>
      </w:r>
      <w:r w:rsidRPr="00407295">
        <w:rPr>
          <w:rFonts w:ascii="Arial" w:hAnsi="Arial" w:cs="Arial"/>
          <w:spacing w:val="-5"/>
          <w:sz w:val="22"/>
          <w:szCs w:val="22"/>
        </w:rPr>
        <w:t xml:space="preserve"> </w:t>
      </w:r>
      <w:r w:rsidRPr="00407295">
        <w:rPr>
          <w:rFonts w:ascii="Arial" w:hAnsi="Arial" w:cs="Arial"/>
          <w:sz w:val="22"/>
          <w:szCs w:val="22"/>
        </w:rPr>
        <w:t>publish</w:t>
      </w:r>
      <w:r w:rsidRPr="00407295">
        <w:rPr>
          <w:rFonts w:ascii="Arial" w:hAnsi="Arial" w:cs="Arial"/>
          <w:spacing w:val="-5"/>
          <w:sz w:val="22"/>
          <w:szCs w:val="22"/>
        </w:rPr>
        <w:t xml:space="preserve"> </w:t>
      </w:r>
      <w:r w:rsidRPr="00407295">
        <w:rPr>
          <w:rFonts w:ascii="Arial" w:hAnsi="Arial" w:cs="Arial"/>
          <w:sz w:val="22"/>
          <w:szCs w:val="22"/>
        </w:rPr>
        <w:t>specific</w:t>
      </w:r>
      <w:r w:rsidRPr="00407295">
        <w:rPr>
          <w:rFonts w:ascii="Arial" w:hAnsi="Arial" w:cs="Arial"/>
          <w:spacing w:val="-5"/>
          <w:sz w:val="22"/>
          <w:szCs w:val="22"/>
        </w:rPr>
        <w:t xml:space="preserve"> </w:t>
      </w:r>
      <w:r w:rsidRPr="00407295">
        <w:rPr>
          <w:rFonts w:ascii="Arial" w:hAnsi="Arial" w:cs="Arial"/>
          <w:sz w:val="22"/>
          <w:szCs w:val="22"/>
        </w:rPr>
        <w:t>examples</w:t>
      </w:r>
      <w:r w:rsidRPr="00407295">
        <w:rPr>
          <w:rFonts w:ascii="Arial" w:hAnsi="Arial" w:cs="Arial"/>
          <w:spacing w:val="-5"/>
          <w:sz w:val="22"/>
          <w:szCs w:val="22"/>
        </w:rPr>
        <w:t xml:space="preserve"> </w:t>
      </w:r>
      <w:r w:rsidRPr="00407295">
        <w:rPr>
          <w:rFonts w:ascii="Arial" w:hAnsi="Arial" w:cs="Arial"/>
          <w:sz w:val="22"/>
          <w:szCs w:val="22"/>
        </w:rPr>
        <w:t>of</w:t>
      </w:r>
      <w:r w:rsidRPr="00407295">
        <w:rPr>
          <w:rFonts w:ascii="Arial" w:hAnsi="Arial" w:cs="Arial"/>
          <w:spacing w:val="-5"/>
          <w:sz w:val="22"/>
          <w:szCs w:val="22"/>
        </w:rPr>
        <w:t xml:space="preserve"> </w:t>
      </w:r>
      <w:r w:rsidRPr="00407295">
        <w:rPr>
          <w:rFonts w:ascii="Arial" w:hAnsi="Arial" w:cs="Arial"/>
          <w:sz w:val="22"/>
          <w:szCs w:val="22"/>
        </w:rPr>
        <w:t>programme</w:t>
      </w:r>
      <w:r w:rsidRPr="00407295">
        <w:rPr>
          <w:rFonts w:ascii="Arial" w:hAnsi="Arial" w:cs="Arial"/>
          <w:spacing w:val="-5"/>
          <w:sz w:val="22"/>
          <w:szCs w:val="22"/>
        </w:rPr>
        <w:t xml:space="preserve"> </w:t>
      </w:r>
      <w:r w:rsidRPr="00407295">
        <w:rPr>
          <w:rFonts w:ascii="Arial" w:hAnsi="Arial" w:cs="Arial"/>
          <w:sz w:val="22"/>
          <w:szCs w:val="22"/>
        </w:rPr>
        <w:t>improvements</w:t>
      </w:r>
      <w:r w:rsidRPr="00407295">
        <w:rPr>
          <w:rFonts w:ascii="Arial" w:hAnsi="Arial" w:cs="Arial"/>
          <w:spacing w:val="-5"/>
          <w:sz w:val="22"/>
          <w:szCs w:val="22"/>
        </w:rPr>
        <w:t xml:space="preserve"> </w:t>
      </w:r>
      <w:r w:rsidRPr="00407295">
        <w:rPr>
          <w:rFonts w:ascii="Arial" w:hAnsi="Arial" w:cs="Arial"/>
          <w:sz w:val="22"/>
          <w:szCs w:val="22"/>
        </w:rPr>
        <w:t>based</w:t>
      </w:r>
      <w:r w:rsidRPr="00407295">
        <w:rPr>
          <w:rFonts w:ascii="Arial" w:hAnsi="Arial" w:cs="Arial"/>
          <w:spacing w:val="-5"/>
          <w:sz w:val="22"/>
          <w:szCs w:val="22"/>
        </w:rPr>
        <w:t xml:space="preserve"> </w:t>
      </w:r>
      <w:r w:rsidRPr="00407295">
        <w:rPr>
          <w:rFonts w:ascii="Arial" w:hAnsi="Arial" w:cs="Arial"/>
          <w:sz w:val="22"/>
          <w:szCs w:val="22"/>
        </w:rPr>
        <w:t>on stakeholder feedback</w:t>
      </w:r>
      <w:r w:rsidR="006A424F">
        <w:rPr>
          <w:rFonts w:ascii="Arial" w:hAnsi="Arial" w:cs="Arial"/>
          <w:sz w:val="22"/>
          <w:szCs w:val="22"/>
        </w:rPr>
        <w:t>.</w:t>
      </w:r>
    </w:p>
    <w:p w14:paraId="2F9BC61C" w14:textId="77777777" w:rsidR="00615F40" w:rsidRPr="00407295" w:rsidRDefault="00615F40" w:rsidP="00D726DB">
      <w:pPr>
        <w:pStyle w:val="ListParagraph"/>
        <w:numPr>
          <w:ilvl w:val="0"/>
          <w:numId w:val="11"/>
        </w:numPr>
        <w:spacing w:line="276" w:lineRule="auto"/>
        <w:rPr>
          <w:rFonts w:ascii="Arial" w:hAnsi="Arial" w:cs="Arial"/>
          <w:sz w:val="22"/>
          <w:szCs w:val="22"/>
          <w:lang w:eastAsia="lt-LT"/>
        </w:rPr>
      </w:pPr>
      <w:r w:rsidRPr="00407295">
        <w:rPr>
          <w:rFonts w:ascii="Arial" w:hAnsi="Arial" w:cs="Arial"/>
          <w:sz w:val="22"/>
          <w:szCs w:val="22"/>
        </w:rPr>
        <w:t>Formalize</w:t>
      </w:r>
      <w:r w:rsidRPr="00407295">
        <w:rPr>
          <w:rFonts w:ascii="Arial" w:hAnsi="Arial" w:cs="Arial"/>
          <w:spacing w:val="-7"/>
          <w:sz w:val="22"/>
          <w:szCs w:val="22"/>
        </w:rPr>
        <w:t xml:space="preserve"> </w:t>
      </w:r>
      <w:r w:rsidRPr="00407295">
        <w:rPr>
          <w:rFonts w:ascii="Arial" w:hAnsi="Arial" w:cs="Arial"/>
          <w:sz w:val="22"/>
          <w:szCs w:val="22"/>
        </w:rPr>
        <w:t>and</w:t>
      </w:r>
      <w:r w:rsidRPr="00407295">
        <w:rPr>
          <w:rFonts w:ascii="Arial" w:hAnsi="Arial" w:cs="Arial"/>
          <w:spacing w:val="-7"/>
          <w:sz w:val="22"/>
          <w:szCs w:val="22"/>
        </w:rPr>
        <w:t xml:space="preserve"> </w:t>
      </w:r>
      <w:r w:rsidRPr="00407295">
        <w:rPr>
          <w:rFonts w:ascii="Arial" w:hAnsi="Arial" w:cs="Arial"/>
          <w:sz w:val="22"/>
          <w:szCs w:val="22"/>
        </w:rPr>
        <w:t>structure</w:t>
      </w:r>
      <w:r w:rsidRPr="00407295">
        <w:rPr>
          <w:rFonts w:ascii="Arial" w:hAnsi="Arial" w:cs="Arial"/>
          <w:spacing w:val="-7"/>
          <w:sz w:val="22"/>
          <w:szCs w:val="22"/>
        </w:rPr>
        <w:t xml:space="preserve"> </w:t>
      </w:r>
      <w:r w:rsidRPr="00407295">
        <w:rPr>
          <w:rFonts w:ascii="Arial" w:hAnsi="Arial" w:cs="Arial"/>
          <w:sz w:val="22"/>
          <w:szCs w:val="22"/>
        </w:rPr>
        <w:t>employer</w:t>
      </w:r>
      <w:r w:rsidRPr="00407295">
        <w:rPr>
          <w:rFonts w:ascii="Arial" w:hAnsi="Arial" w:cs="Arial"/>
          <w:spacing w:val="-7"/>
          <w:sz w:val="22"/>
          <w:szCs w:val="22"/>
        </w:rPr>
        <w:t xml:space="preserve"> </w:t>
      </w:r>
      <w:r w:rsidRPr="00407295">
        <w:rPr>
          <w:rFonts w:ascii="Arial" w:hAnsi="Arial" w:cs="Arial"/>
          <w:sz w:val="22"/>
          <w:szCs w:val="22"/>
        </w:rPr>
        <w:t>involvement</w:t>
      </w:r>
      <w:r w:rsidRPr="00407295">
        <w:rPr>
          <w:rFonts w:ascii="Arial" w:hAnsi="Arial" w:cs="Arial"/>
          <w:spacing w:val="-6"/>
          <w:sz w:val="22"/>
          <w:szCs w:val="22"/>
        </w:rPr>
        <w:t xml:space="preserve"> </w:t>
      </w:r>
      <w:r w:rsidRPr="00407295">
        <w:rPr>
          <w:rFonts w:ascii="Arial" w:hAnsi="Arial" w:cs="Arial"/>
          <w:sz w:val="22"/>
          <w:szCs w:val="22"/>
        </w:rPr>
        <w:t>in</w:t>
      </w:r>
      <w:r w:rsidRPr="00407295">
        <w:rPr>
          <w:rFonts w:ascii="Arial" w:hAnsi="Arial" w:cs="Arial"/>
          <w:spacing w:val="-7"/>
          <w:sz w:val="22"/>
          <w:szCs w:val="22"/>
        </w:rPr>
        <w:t xml:space="preserve"> </w:t>
      </w:r>
      <w:r w:rsidRPr="00407295">
        <w:rPr>
          <w:rFonts w:ascii="Arial" w:hAnsi="Arial" w:cs="Arial"/>
          <w:sz w:val="22"/>
          <w:szCs w:val="22"/>
        </w:rPr>
        <w:t>the</w:t>
      </w:r>
      <w:r w:rsidRPr="00407295">
        <w:rPr>
          <w:rFonts w:ascii="Arial" w:hAnsi="Arial" w:cs="Arial"/>
          <w:spacing w:val="-7"/>
          <w:sz w:val="22"/>
          <w:szCs w:val="22"/>
        </w:rPr>
        <w:t xml:space="preserve"> </w:t>
      </w:r>
      <w:r w:rsidRPr="00407295">
        <w:rPr>
          <w:rFonts w:ascii="Arial" w:hAnsi="Arial" w:cs="Arial"/>
          <w:sz w:val="22"/>
          <w:szCs w:val="22"/>
        </w:rPr>
        <w:t>quality</w:t>
      </w:r>
      <w:r w:rsidRPr="00407295">
        <w:rPr>
          <w:rFonts w:ascii="Arial" w:hAnsi="Arial" w:cs="Arial"/>
          <w:spacing w:val="-7"/>
          <w:sz w:val="22"/>
          <w:szCs w:val="22"/>
        </w:rPr>
        <w:t xml:space="preserve"> </w:t>
      </w:r>
      <w:r w:rsidRPr="00407295">
        <w:rPr>
          <w:rFonts w:ascii="Arial" w:hAnsi="Arial" w:cs="Arial"/>
          <w:sz w:val="22"/>
          <w:szCs w:val="22"/>
        </w:rPr>
        <w:t>assurance</w:t>
      </w:r>
      <w:r w:rsidRPr="00407295">
        <w:rPr>
          <w:rFonts w:ascii="Arial" w:hAnsi="Arial" w:cs="Arial"/>
          <w:spacing w:val="-6"/>
          <w:sz w:val="22"/>
          <w:szCs w:val="22"/>
        </w:rPr>
        <w:t xml:space="preserve"> </w:t>
      </w:r>
      <w:r w:rsidRPr="00407295">
        <w:rPr>
          <w:rFonts w:ascii="Arial" w:hAnsi="Arial" w:cs="Arial"/>
          <w:spacing w:val="-2"/>
          <w:sz w:val="22"/>
          <w:szCs w:val="22"/>
        </w:rPr>
        <w:t>process.</w:t>
      </w:r>
    </w:p>
    <w:p w14:paraId="30D6B106" w14:textId="77777777" w:rsidR="00407295" w:rsidRPr="00407295" w:rsidRDefault="00407295" w:rsidP="00D726DB">
      <w:pPr>
        <w:pStyle w:val="ListParagraph"/>
        <w:numPr>
          <w:ilvl w:val="0"/>
          <w:numId w:val="11"/>
        </w:numPr>
        <w:spacing w:line="276" w:lineRule="auto"/>
        <w:rPr>
          <w:rFonts w:ascii="Arial" w:hAnsi="Arial" w:cs="Arial"/>
          <w:sz w:val="22"/>
          <w:szCs w:val="22"/>
          <w:lang w:eastAsia="lt-LT"/>
        </w:rPr>
      </w:pPr>
      <w:r w:rsidRPr="00407295">
        <w:rPr>
          <w:rFonts w:ascii="Arial" w:hAnsi="Arial" w:cs="Arial"/>
          <w:sz w:val="22"/>
          <w:szCs w:val="22"/>
        </w:rPr>
        <w:t>Regularly</w:t>
      </w:r>
      <w:r w:rsidRPr="00407295">
        <w:rPr>
          <w:rFonts w:ascii="Arial" w:hAnsi="Arial" w:cs="Arial"/>
          <w:spacing w:val="-9"/>
          <w:sz w:val="22"/>
          <w:szCs w:val="22"/>
        </w:rPr>
        <w:t xml:space="preserve"> </w:t>
      </w:r>
      <w:r w:rsidRPr="00407295">
        <w:rPr>
          <w:rFonts w:ascii="Arial" w:hAnsi="Arial" w:cs="Arial"/>
          <w:sz w:val="22"/>
          <w:szCs w:val="22"/>
        </w:rPr>
        <w:t>collect</w:t>
      </w:r>
      <w:r w:rsidRPr="00407295">
        <w:rPr>
          <w:rFonts w:ascii="Arial" w:hAnsi="Arial" w:cs="Arial"/>
          <w:spacing w:val="-7"/>
          <w:sz w:val="22"/>
          <w:szCs w:val="22"/>
        </w:rPr>
        <w:t xml:space="preserve"> </w:t>
      </w:r>
      <w:r w:rsidRPr="00407295">
        <w:rPr>
          <w:rFonts w:ascii="Arial" w:hAnsi="Arial" w:cs="Arial"/>
          <w:sz w:val="22"/>
          <w:szCs w:val="22"/>
        </w:rPr>
        <w:t>and</w:t>
      </w:r>
      <w:r w:rsidRPr="00407295">
        <w:rPr>
          <w:rFonts w:ascii="Arial" w:hAnsi="Arial" w:cs="Arial"/>
          <w:spacing w:val="-7"/>
          <w:sz w:val="22"/>
          <w:szCs w:val="22"/>
        </w:rPr>
        <w:t xml:space="preserve"> </w:t>
      </w:r>
      <w:r w:rsidRPr="00407295">
        <w:rPr>
          <w:rFonts w:ascii="Arial" w:hAnsi="Arial" w:cs="Arial"/>
          <w:sz w:val="22"/>
          <w:szCs w:val="22"/>
        </w:rPr>
        <w:t>report</w:t>
      </w:r>
      <w:r w:rsidRPr="00407295">
        <w:rPr>
          <w:rFonts w:ascii="Arial" w:hAnsi="Arial" w:cs="Arial"/>
          <w:spacing w:val="-6"/>
          <w:sz w:val="22"/>
          <w:szCs w:val="22"/>
        </w:rPr>
        <w:t xml:space="preserve"> </w:t>
      </w:r>
      <w:r w:rsidRPr="00407295">
        <w:rPr>
          <w:rFonts w:ascii="Arial" w:hAnsi="Arial" w:cs="Arial"/>
          <w:sz w:val="22"/>
          <w:szCs w:val="22"/>
        </w:rPr>
        <w:t>key</w:t>
      </w:r>
      <w:r w:rsidRPr="00407295">
        <w:rPr>
          <w:rFonts w:ascii="Arial" w:hAnsi="Arial" w:cs="Arial"/>
          <w:spacing w:val="-7"/>
          <w:sz w:val="22"/>
          <w:szCs w:val="22"/>
        </w:rPr>
        <w:t xml:space="preserve"> </w:t>
      </w:r>
      <w:r w:rsidRPr="00407295">
        <w:rPr>
          <w:rFonts w:ascii="Arial" w:hAnsi="Arial" w:cs="Arial"/>
          <w:sz w:val="22"/>
          <w:szCs w:val="22"/>
        </w:rPr>
        <w:t>performance</w:t>
      </w:r>
      <w:r w:rsidRPr="00407295">
        <w:rPr>
          <w:rFonts w:ascii="Arial" w:hAnsi="Arial" w:cs="Arial"/>
          <w:spacing w:val="-7"/>
          <w:sz w:val="22"/>
          <w:szCs w:val="22"/>
        </w:rPr>
        <w:t xml:space="preserve"> </w:t>
      </w:r>
      <w:r w:rsidRPr="00407295">
        <w:rPr>
          <w:rFonts w:ascii="Arial" w:hAnsi="Arial" w:cs="Arial"/>
          <w:sz w:val="22"/>
          <w:szCs w:val="22"/>
        </w:rPr>
        <w:t>indicators</w:t>
      </w:r>
      <w:r w:rsidRPr="00407295">
        <w:rPr>
          <w:rFonts w:ascii="Arial" w:hAnsi="Arial" w:cs="Arial"/>
          <w:spacing w:val="-6"/>
          <w:sz w:val="22"/>
          <w:szCs w:val="22"/>
        </w:rPr>
        <w:t xml:space="preserve"> </w:t>
      </w:r>
      <w:r w:rsidRPr="00407295">
        <w:rPr>
          <w:rFonts w:ascii="Arial" w:hAnsi="Arial" w:cs="Arial"/>
          <w:sz w:val="22"/>
          <w:szCs w:val="22"/>
        </w:rPr>
        <w:t>related</w:t>
      </w:r>
      <w:r w:rsidRPr="00407295">
        <w:rPr>
          <w:rFonts w:ascii="Arial" w:hAnsi="Arial" w:cs="Arial"/>
          <w:spacing w:val="-7"/>
          <w:sz w:val="22"/>
          <w:szCs w:val="22"/>
        </w:rPr>
        <w:t xml:space="preserve"> </w:t>
      </w:r>
      <w:r w:rsidRPr="00407295">
        <w:rPr>
          <w:rFonts w:ascii="Arial" w:hAnsi="Arial" w:cs="Arial"/>
          <w:sz w:val="22"/>
          <w:szCs w:val="22"/>
        </w:rPr>
        <w:t>to</w:t>
      </w:r>
      <w:r w:rsidRPr="00407295">
        <w:rPr>
          <w:rFonts w:ascii="Arial" w:hAnsi="Arial" w:cs="Arial"/>
          <w:spacing w:val="-7"/>
          <w:sz w:val="22"/>
          <w:szCs w:val="22"/>
        </w:rPr>
        <w:t xml:space="preserve"> </w:t>
      </w:r>
      <w:r w:rsidRPr="00407295">
        <w:rPr>
          <w:rFonts w:ascii="Arial" w:hAnsi="Arial" w:cs="Arial"/>
          <w:sz w:val="22"/>
          <w:szCs w:val="22"/>
        </w:rPr>
        <w:t>programme</w:t>
      </w:r>
      <w:r w:rsidRPr="00407295">
        <w:rPr>
          <w:rFonts w:ascii="Arial" w:hAnsi="Arial" w:cs="Arial"/>
          <w:spacing w:val="-6"/>
          <w:sz w:val="22"/>
          <w:szCs w:val="22"/>
        </w:rPr>
        <w:t xml:space="preserve"> </w:t>
      </w:r>
      <w:r w:rsidRPr="00407295">
        <w:rPr>
          <w:rFonts w:ascii="Arial" w:hAnsi="Arial" w:cs="Arial"/>
          <w:spacing w:val="-2"/>
          <w:sz w:val="22"/>
          <w:szCs w:val="22"/>
        </w:rPr>
        <w:t>quality.</w:t>
      </w:r>
    </w:p>
    <w:p w14:paraId="0A6BB85A" w14:textId="1B3F0BE0" w:rsidR="00F66E6A" w:rsidRPr="00407295" w:rsidRDefault="00F66E6A" w:rsidP="00407295">
      <w:pPr>
        <w:pStyle w:val="ListParagraph"/>
        <w:spacing w:line="276" w:lineRule="auto"/>
        <w:rPr>
          <w:rFonts w:ascii="Arial" w:hAnsi="Arial" w:cs="Arial"/>
          <w:sz w:val="22"/>
          <w:szCs w:val="22"/>
          <w:lang w:eastAsia="lt-LT"/>
        </w:rPr>
      </w:pPr>
    </w:p>
    <w:p w14:paraId="2153DD2F" w14:textId="3B7571FE" w:rsidR="006501B9" w:rsidRPr="002D0027" w:rsidRDefault="00BB1255" w:rsidP="00CF1D8A">
      <w:pPr>
        <w:spacing w:line="276" w:lineRule="auto"/>
        <w:rPr>
          <w:rFonts w:ascii="Arial" w:eastAsia="Calibri" w:hAnsi="Arial" w:cs="Arial"/>
          <w:lang w:val="en-GB" w:eastAsia="lt-LT"/>
        </w:rPr>
      </w:pPr>
      <w:r w:rsidRPr="002D0027">
        <w:rPr>
          <w:rFonts w:ascii="Arial" w:eastAsia="Calibri" w:hAnsi="Arial" w:cs="Arial"/>
          <w:sz w:val="22"/>
          <w:szCs w:val="22"/>
          <w:lang w:val="en-GB" w:eastAsia="lt-LT"/>
        </w:rPr>
        <w:br w:type="page"/>
      </w:r>
    </w:p>
    <w:p w14:paraId="14521D57" w14:textId="2ECBA1DA" w:rsidR="00F66E6A" w:rsidRPr="003823F9" w:rsidRDefault="00F66E6A" w:rsidP="00F66E6A">
      <w:pPr>
        <w:spacing w:line="276" w:lineRule="auto"/>
        <w:jc w:val="center"/>
        <w:rPr>
          <w:rFonts w:ascii="Arial" w:hAnsi="Arial" w:cs="Arial"/>
          <w:b/>
          <w:bCs/>
          <w:color w:val="5B0009"/>
          <w:sz w:val="32"/>
          <w:szCs w:val="32"/>
        </w:rPr>
      </w:pPr>
      <w:r w:rsidRPr="003823F9">
        <w:rPr>
          <w:rFonts w:ascii="Arial" w:hAnsi="Arial" w:cs="Arial"/>
          <w:b/>
          <w:bCs/>
          <w:color w:val="5B0009"/>
          <w:sz w:val="32"/>
          <w:szCs w:val="32"/>
        </w:rPr>
        <w:lastRenderedPageBreak/>
        <w:t>SUMMARY</w:t>
      </w:r>
    </w:p>
    <w:p w14:paraId="5F2E0E6D" w14:textId="77777777" w:rsidR="00A32D18" w:rsidRPr="002D0027" w:rsidRDefault="00A32D18" w:rsidP="00A32D18">
      <w:pPr>
        <w:spacing w:line="276" w:lineRule="auto"/>
        <w:jc w:val="both"/>
        <w:rPr>
          <w:rFonts w:ascii="Arial" w:hAnsi="Arial" w:cs="Arial"/>
          <w:sz w:val="22"/>
          <w:szCs w:val="22"/>
        </w:rPr>
      </w:pPr>
    </w:p>
    <w:p w14:paraId="4B3DFFB9" w14:textId="77777777" w:rsidR="004C01B4" w:rsidRDefault="00515B82" w:rsidP="004C01B4">
      <w:pPr>
        <w:pStyle w:val="BodyText"/>
        <w:spacing w:before="240" w:line="276" w:lineRule="auto"/>
        <w:ind w:left="142" w:right="14"/>
        <w:rPr>
          <w:rFonts w:ascii="Arial" w:hAnsi="Arial" w:cs="Arial"/>
          <w:sz w:val="22"/>
          <w:szCs w:val="22"/>
        </w:rPr>
      </w:pPr>
      <w:r w:rsidRPr="00515B82">
        <w:rPr>
          <w:rFonts w:ascii="Arial" w:hAnsi="Arial" w:cs="Arial"/>
          <w:sz w:val="22"/>
          <w:szCs w:val="22"/>
        </w:rPr>
        <w:t>The review panel commends Panevėžys Kolegija  for its thorough preparation of the Self-Evaluation Report</w:t>
      </w:r>
      <w:r w:rsidRPr="00515B82">
        <w:rPr>
          <w:rFonts w:ascii="Arial" w:hAnsi="Arial" w:cs="Arial"/>
          <w:spacing w:val="-3"/>
          <w:sz w:val="22"/>
          <w:szCs w:val="22"/>
        </w:rPr>
        <w:t xml:space="preserve"> </w:t>
      </w:r>
      <w:r w:rsidRPr="00515B82">
        <w:rPr>
          <w:rFonts w:ascii="Arial" w:hAnsi="Arial" w:cs="Arial"/>
          <w:sz w:val="22"/>
          <w:szCs w:val="22"/>
        </w:rPr>
        <w:t>(SER)</w:t>
      </w:r>
      <w:r w:rsidRPr="00515B82">
        <w:rPr>
          <w:rFonts w:ascii="Arial" w:hAnsi="Arial" w:cs="Arial"/>
          <w:spacing w:val="-3"/>
          <w:sz w:val="22"/>
          <w:szCs w:val="22"/>
        </w:rPr>
        <w:t xml:space="preserve"> </w:t>
      </w:r>
      <w:r w:rsidRPr="00515B82">
        <w:rPr>
          <w:rFonts w:ascii="Arial" w:hAnsi="Arial" w:cs="Arial"/>
          <w:sz w:val="22"/>
          <w:szCs w:val="22"/>
        </w:rPr>
        <w:t>and</w:t>
      </w:r>
      <w:r w:rsidRPr="00515B82">
        <w:rPr>
          <w:rFonts w:ascii="Arial" w:hAnsi="Arial" w:cs="Arial"/>
          <w:spacing w:val="-3"/>
          <w:sz w:val="22"/>
          <w:szCs w:val="22"/>
        </w:rPr>
        <w:t xml:space="preserve"> </w:t>
      </w:r>
      <w:r w:rsidRPr="00515B82">
        <w:rPr>
          <w:rFonts w:ascii="Arial" w:hAnsi="Arial" w:cs="Arial"/>
          <w:sz w:val="22"/>
          <w:szCs w:val="22"/>
        </w:rPr>
        <w:t>for</w:t>
      </w:r>
      <w:r w:rsidRPr="00515B82">
        <w:rPr>
          <w:rFonts w:ascii="Arial" w:hAnsi="Arial" w:cs="Arial"/>
          <w:spacing w:val="-3"/>
          <w:sz w:val="22"/>
          <w:szCs w:val="22"/>
        </w:rPr>
        <w:t xml:space="preserve"> </w:t>
      </w:r>
      <w:r w:rsidRPr="00515B82">
        <w:rPr>
          <w:rFonts w:ascii="Arial" w:hAnsi="Arial" w:cs="Arial"/>
          <w:sz w:val="22"/>
          <w:szCs w:val="22"/>
        </w:rPr>
        <w:t>facilitating</w:t>
      </w:r>
      <w:r w:rsidRPr="00515B82">
        <w:rPr>
          <w:rFonts w:ascii="Arial" w:hAnsi="Arial" w:cs="Arial"/>
          <w:spacing w:val="-3"/>
          <w:sz w:val="22"/>
          <w:szCs w:val="22"/>
        </w:rPr>
        <w:t xml:space="preserve"> </w:t>
      </w:r>
      <w:r w:rsidRPr="00515B82">
        <w:rPr>
          <w:rFonts w:ascii="Arial" w:hAnsi="Arial" w:cs="Arial"/>
          <w:sz w:val="22"/>
          <w:szCs w:val="22"/>
        </w:rPr>
        <w:t>an</w:t>
      </w:r>
      <w:r w:rsidRPr="00515B82">
        <w:rPr>
          <w:rFonts w:ascii="Arial" w:hAnsi="Arial" w:cs="Arial"/>
          <w:spacing w:val="-3"/>
          <w:sz w:val="22"/>
          <w:szCs w:val="22"/>
        </w:rPr>
        <w:t xml:space="preserve"> </w:t>
      </w:r>
      <w:r w:rsidRPr="00515B82">
        <w:rPr>
          <w:rFonts w:ascii="Arial" w:hAnsi="Arial" w:cs="Arial"/>
          <w:sz w:val="22"/>
          <w:szCs w:val="22"/>
        </w:rPr>
        <w:t>open</w:t>
      </w:r>
      <w:r w:rsidRPr="00515B82">
        <w:rPr>
          <w:rFonts w:ascii="Arial" w:hAnsi="Arial" w:cs="Arial"/>
          <w:spacing w:val="-3"/>
          <w:sz w:val="22"/>
          <w:szCs w:val="22"/>
        </w:rPr>
        <w:t xml:space="preserve"> </w:t>
      </w:r>
      <w:r w:rsidRPr="00515B82">
        <w:rPr>
          <w:rFonts w:ascii="Arial" w:hAnsi="Arial" w:cs="Arial"/>
          <w:sz w:val="22"/>
          <w:szCs w:val="22"/>
        </w:rPr>
        <w:t>and</w:t>
      </w:r>
      <w:r w:rsidRPr="00515B82">
        <w:rPr>
          <w:rFonts w:ascii="Arial" w:hAnsi="Arial" w:cs="Arial"/>
          <w:spacing w:val="-3"/>
          <w:sz w:val="22"/>
          <w:szCs w:val="22"/>
        </w:rPr>
        <w:t xml:space="preserve"> </w:t>
      </w:r>
      <w:r w:rsidRPr="00515B82">
        <w:rPr>
          <w:rFonts w:ascii="Arial" w:hAnsi="Arial" w:cs="Arial"/>
          <w:sz w:val="22"/>
          <w:szCs w:val="22"/>
        </w:rPr>
        <w:t>constructive</w:t>
      </w:r>
      <w:r w:rsidRPr="00515B82">
        <w:rPr>
          <w:rFonts w:ascii="Arial" w:hAnsi="Arial" w:cs="Arial"/>
          <w:spacing w:val="-3"/>
          <w:sz w:val="22"/>
          <w:szCs w:val="22"/>
        </w:rPr>
        <w:t xml:space="preserve"> </w:t>
      </w:r>
      <w:r w:rsidRPr="00515B82">
        <w:rPr>
          <w:rFonts w:ascii="Arial" w:hAnsi="Arial" w:cs="Arial"/>
          <w:sz w:val="22"/>
          <w:szCs w:val="22"/>
        </w:rPr>
        <w:t>site</w:t>
      </w:r>
      <w:r w:rsidRPr="00515B82">
        <w:rPr>
          <w:rFonts w:ascii="Arial" w:hAnsi="Arial" w:cs="Arial"/>
          <w:spacing w:val="-3"/>
          <w:sz w:val="22"/>
          <w:szCs w:val="22"/>
        </w:rPr>
        <w:t xml:space="preserve"> </w:t>
      </w:r>
      <w:r w:rsidRPr="00515B82">
        <w:rPr>
          <w:rFonts w:ascii="Arial" w:hAnsi="Arial" w:cs="Arial"/>
          <w:sz w:val="22"/>
          <w:szCs w:val="22"/>
        </w:rPr>
        <w:t>visit.</w:t>
      </w:r>
      <w:r w:rsidRPr="00515B82">
        <w:rPr>
          <w:rFonts w:ascii="Arial" w:hAnsi="Arial" w:cs="Arial"/>
          <w:spacing w:val="-3"/>
          <w:sz w:val="22"/>
          <w:szCs w:val="22"/>
        </w:rPr>
        <w:t xml:space="preserve"> </w:t>
      </w:r>
      <w:r w:rsidRPr="00515B82">
        <w:rPr>
          <w:rFonts w:ascii="Arial" w:hAnsi="Arial" w:cs="Arial"/>
          <w:sz w:val="22"/>
          <w:szCs w:val="22"/>
        </w:rPr>
        <w:t>The</w:t>
      </w:r>
      <w:r w:rsidRPr="00515B82">
        <w:rPr>
          <w:rFonts w:ascii="Arial" w:hAnsi="Arial" w:cs="Arial"/>
          <w:spacing w:val="-3"/>
          <w:sz w:val="22"/>
          <w:szCs w:val="22"/>
        </w:rPr>
        <w:t xml:space="preserve"> </w:t>
      </w:r>
      <w:r w:rsidRPr="00515B82">
        <w:rPr>
          <w:rFonts w:ascii="Arial" w:hAnsi="Arial" w:cs="Arial"/>
          <w:sz w:val="22"/>
          <w:szCs w:val="22"/>
        </w:rPr>
        <w:t>engagement</w:t>
      </w:r>
      <w:r w:rsidRPr="00515B82">
        <w:rPr>
          <w:rFonts w:ascii="Arial" w:hAnsi="Arial" w:cs="Arial"/>
          <w:spacing w:val="-3"/>
          <w:sz w:val="22"/>
          <w:szCs w:val="22"/>
        </w:rPr>
        <w:t xml:space="preserve"> </w:t>
      </w:r>
      <w:r w:rsidRPr="00515B82">
        <w:rPr>
          <w:rFonts w:ascii="Arial" w:hAnsi="Arial" w:cs="Arial"/>
          <w:sz w:val="22"/>
          <w:szCs w:val="22"/>
        </w:rPr>
        <w:t>of</w:t>
      </w:r>
      <w:r w:rsidRPr="00515B82">
        <w:rPr>
          <w:rFonts w:ascii="Arial" w:hAnsi="Arial" w:cs="Arial"/>
          <w:spacing w:val="-3"/>
          <w:sz w:val="22"/>
          <w:szCs w:val="22"/>
        </w:rPr>
        <w:t xml:space="preserve"> </w:t>
      </w:r>
      <w:r w:rsidRPr="00515B82">
        <w:rPr>
          <w:rFonts w:ascii="Arial" w:hAnsi="Arial" w:cs="Arial"/>
          <w:sz w:val="22"/>
          <w:szCs w:val="22"/>
        </w:rPr>
        <w:t>both academic staff and social partners in discussions reflected the institution's commitment to continuous improvement and transparency.</w:t>
      </w:r>
    </w:p>
    <w:p w14:paraId="26B73E82" w14:textId="77777777" w:rsidR="004C01B4" w:rsidRDefault="00515B82" w:rsidP="004C01B4">
      <w:pPr>
        <w:pStyle w:val="BodyText"/>
        <w:spacing w:before="240" w:line="276" w:lineRule="auto"/>
        <w:ind w:left="142" w:right="14"/>
        <w:rPr>
          <w:rFonts w:ascii="Arial" w:hAnsi="Arial" w:cs="Arial"/>
          <w:spacing w:val="-2"/>
          <w:sz w:val="22"/>
          <w:szCs w:val="22"/>
        </w:rPr>
      </w:pPr>
      <w:r w:rsidRPr="00515B82">
        <w:rPr>
          <w:rFonts w:ascii="Arial" w:hAnsi="Arial" w:cs="Arial"/>
          <w:sz w:val="22"/>
          <w:szCs w:val="22"/>
        </w:rPr>
        <w:t>Strengths</w:t>
      </w:r>
      <w:r w:rsidRPr="00515B82">
        <w:rPr>
          <w:rFonts w:ascii="Arial" w:hAnsi="Arial" w:cs="Arial"/>
          <w:spacing w:val="-9"/>
          <w:sz w:val="22"/>
          <w:szCs w:val="22"/>
        </w:rPr>
        <w:t xml:space="preserve"> </w:t>
      </w:r>
      <w:r w:rsidRPr="00515B82">
        <w:rPr>
          <w:rFonts w:ascii="Arial" w:hAnsi="Arial" w:cs="Arial"/>
          <w:sz w:val="22"/>
          <w:szCs w:val="22"/>
        </w:rPr>
        <w:t>Across</w:t>
      </w:r>
      <w:r w:rsidRPr="00515B82">
        <w:rPr>
          <w:rFonts w:ascii="Arial" w:hAnsi="Arial" w:cs="Arial"/>
          <w:spacing w:val="-8"/>
          <w:sz w:val="22"/>
          <w:szCs w:val="22"/>
        </w:rPr>
        <w:t xml:space="preserve"> </w:t>
      </w:r>
      <w:r w:rsidRPr="00515B82">
        <w:rPr>
          <w:rFonts w:ascii="Arial" w:hAnsi="Arial" w:cs="Arial"/>
          <w:sz w:val="22"/>
          <w:szCs w:val="22"/>
        </w:rPr>
        <w:t>Evaluation</w:t>
      </w:r>
      <w:r w:rsidRPr="00515B82">
        <w:rPr>
          <w:rFonts w:ascii="Arial" w:hAnsi="Arial" w:cs="Arial"/>
          <w:spacing w:val="-8"/>
          <w:sz w:val="22"/>
          <w:szCs w:val="22"/>
        </w:rPr>
        <w:t xml:space="preserve"> </w:t>
      </w:r>
      <w:r w:rsidRPr="00515B82">
        <w:rPr>
          <w:rFonts w:ascii="Arial" w:hAnsi="Arial" w:cs="Arial"/>
          <w:spacing w:val="-2"/>
          <w:sz w:val="22"/>
          <w:szCs w:val="22"/>
        </w:rPr>
        <w:t>Areas:</w:t>
      </w:r>
    </w:p>
    <w:p w14:paraId="6D4932DE" w14:textId="519D9DB0" w:rsidR="00515B82" w:rsidRPr="00515B82" w:rsidRDefault="00515B82" w:rsidP="004C01B4">
      <w:pPr>
        <w:pStyle w:val="BodyText"/>
        <w:spacing w:before="240" w:line="276" w:lineRule="auto"/>
        <w:ind w:left="142" w:right="14"/>
        <w:rPr>
          <w:rFonts w:ascii="Arial" w:hAnsi="Arial" w:cs="Arial"/>
          <w:sz w:val="22"/>
          <w:szCs w:val="22"/>
        </w:rPr>
      </w:pPr>
      <w:r w:rsidRPr="00515B82">
        <w:rPr>
          <w:rFonts w:ascii="Arial" w:hAnsi="Arial" w:cs="Arial"/>
          <w:sz w:val="22"/>
          <w:szCs w:val="22"/>
        </w:rPr>
        <w:t>The Electronics Engineering and Robotics (EER) programme demonstrates strong alignment with national education standards and regional labour</w:t>
      </w:r>
      <w:r w:rsidRPr="00515B82">
        <w:rPr>
          <w:rFonts w:ascii="Arial" w:hAnsi="Arial" w:cs="Arial"/>
          <w:spacing w:val="-4"/>
          <w:sz w:val="22"/>
          <w:szCs w:val="22"/>
        </w:rPr>
        <w:t xml:space="preserve"> </w:t>
      </w:r>
      <w:r w:rsidRPr="00515B82">
        <w:rPr>
          <w:rFonts w:ascii="Arial" w:hAnsi="Arial" w:cs="Arial"/>
          <w:sz w:val="22"/>
          <w:szCs w:val="22"/>
        </w:rPr>
        <w:t>market</w:t>
      </w:r>
      <w:r w:rsidRPr="00515B82">
        <w:rPr>
          <w:rFonts w:ascii="Arial" w:hAnsi="Arial" w:cs="Arial"/>
          <w:spacing w:val="-4"/>
          <w:sz w:val="22"/>
          <w:szCs w:val="22"/>
        </w:rPr>
        <w:t xml:space="preserve"> </w:t>
      </w:r>
      <w:r w:rsidRPr="00515B82">
        <w:rPr>
          <w:rFonts w:ascii="Arial" w:hAnsi="Arial" w:cs="Arial"/>
          <w:sz w:val="22"/>
          <w:szCs w:val="22"/>
        </w:rPr>
        <w:t>needs.</w:t>
      </w:r>
      <w:r w:rsidRPr="00515B82">
        <w:rPr>
          <w:rFonts w:ascii="Arial" w:hAnsi="Arial" w:cs="Arial"/>
          <w:spacing w:val="-4"/>
          <w:sz w:val="22"/>
          <w:szCs w:val="22"/>
        </w:rPr>
        <w:t xml:space="preserve"> </w:t>
      </w:r>
      <w:r w:rsidRPr="00515B82">
        <w:rPr>
          <w:rFonts w:ascii="Arial" w:hAnsi="Arial" w:cs="Arial"/>
          <w:sz w:val="22"/>
          <w:szCs w:val="22"/>
        </w:rPr>
        <w:t>The</w:t>
      </w:r>
      <w:r w:rsidRPr="00515B82">
        <w:rPr>
          <w:rFonts w:ascii="Arial" w:hAnsi="Arial" w:cs="Arial"/>
          <w:spacing w:val="-4"/>
          <w:sz w:val="22"/>
          <w:szCs w:val="22"/>
        </w:rPr>
        <w:t xml:space="preserve"> </w:t>
      </w:r>
      <w:r w:rsidRPr="00515B82">
        <w:rPr>
          <w:rFonts w:ascii="Arial" w:hAnsi="Arial" w:cs="Arial"/>
          <w:sz w:val="22"/>
          <w:szCs w:val="22"/>
        </w:rPr>
        <w:t>curriculum</w:t>
      </w:r>
      <w:r w:rsidRPr="00515B82">
        <w:rPr>
          <w:rFonts w:ascii="Arial" w:hAnsi="Arial" w:cs="Arial"/>
          <w:spacing w:val="-4"/>
          <w:sz w:val="22"/>
          <w:szCs w:val="22"/>
        </w:rPr>
        <w:t xml:space="preserve"> </w:t>
      </w:r>
      <w:r w:rsidRPr="00515B82">
        <w:rPr>
          <w:rFonts w:ascii="Arial" w:hAnsi="Arial" w:cs="Arial"/>
          <w:sz w:val="22"/>
          <w:szCs w:val="22"/>
        </w:rPr>
        <w:t>is</w:t>
      </w:r>
      <w:r w:rsidRPr="00515B82">
        <w:rPr>
          <w:rFonts w:ascii="Arial" w:hAnsi="Arial" w:cs="Arial"/>
          <w:spacing w:val="-4"/>
          <w:sz w:val="22"/>
          <w:szCs w:val="22"/>
        </w:rPr>
        <w:t xml:space="preserve"> </w:t>
      </w:r>
      <w:r w:rsidRPr="00515B82">
        <w:rPr>
          <w:rFonts w:ascii="Arial" w:hAnsi="Arial" w:cs="Arial"/>
          <w:sz w:val="22"/>
          <w:szCs w:val="22"/>
        </w:rPr>
        <w:t>clearly</w:t>
      </w:r>
      <w:r w:rsidRPr="00515B82">
        <w:rPr>
          <w:rFonts w:ascii="Arial" w:hAnsi="Arial" w:cs="Arial"/>
          <w:spacing w:val="-4"/>
          <w:sz w:val="22"/>
          <w:szCs w:val="22"/>
        </w:rPr>
        <w:t xml:space="preserve"> </w:t>
      </w:r>
      <w:r w:rsidRPr="00515B82">
        <w:rPr>
          <w:rFonts w:ascii="Arial" w:hAnsi="Arial" w:cs="Arial"/>
          <w:sz w:val="22"/>
          <w:szCs w:val="22"/>
        </w:rPr>
        <w:t>structured,</w:t>
      </w:r>
      <w:r w:rsidRPr="00515B82">
        <w:rPr>
          <w:rFonts w:ascii="Arial" w:hAnsi="Arial" w:cs="Arial"/>
          <w:spacing w:val="-4"/>
          <w:sz w:val="22"/>
          <w:szCs w:val="22"/>
        </w:rPr>
        <w:t xml:space="preserve"> </w:t>
      </w:r>
      <w:r w:rsidRPr="00515B82">
        <w:rPr>
          <w:rFonts w:ascii="Arial" w:hAnsi="Arial" w:cs="Arial"/>
          <w:sz w:val="22"/>
          <w:szCs w:val="22"/>
        </w:rPr>
        <w:t>offering</w:t>
      </w:r>
      <w:r w:rsidRPr="00515B82">
        <w:rPr>
          <w:rFonts w:ascii="Arial" w:hAnsi="Arial" w:cs="Arial"/>
          <w:spacing w:val="-4"/>
          <w:sz w:val="22"/>
          <w:szCs w:val="22"/>
        </w:rPr>
        <w:t xml:space="preserve"> </w:t>
      </w:r>
      <w:r w:rsidRPr="00515B82">
        <w:rPr>
          <w:rFonts w:ascii="Arial" w:hAnsi="Arial" w:cs="Arial"/>
          <w:sz w:val="22"/>
          <w:szCs w:val="22"/>
        </w:rPr>
        <w:t>students flexibility through elective modules</w:t>
      </w:r>
      <w:r w:rsidRPr="00515B82">
        <w:rPr>
          <w:rFonts w:ascii="Arial" w:hAnsi="Arial" w:cs="Arial"/>
          <w:spacing w:val="-4"/>
          <w:sz w:val="22"/>
          <w:szCs w:val="22"/>
        </w:rPr>
        <w:t xml:space="preserve"> </w:t>
      </w:r>
      <w:r w:rsidRPr="00515B82">
        <w:rPr>
          <w:rFonts w:ascii="Arial" w:hAnsi="Arial" w:cs="Arial"/>
          <w:sz w:val="22"/>
          <w:szCs w:val="22"/>
        </w:rPr>
        <w:t>and</w:t>
      </w:r>
      <w:r w:rsidRPr="00515B82">
        <w:rPr>
          <w:rFonts w:ascii="Arial" w:hAnsi="Arial" w:cs="Arial"/>
          <w:spacing w:val="-4"/>
          <w:sz w:val="22"/>
          <w:szCs w:val="22"/>
        </w:rPr>
        <w:t xml:space="preserve"> </w:t>
      </w:r>
      <w:r w:rsidRPr="00515B82">
        <w:rPr>
          <w:rFonts w:ascii="Arial" w:hAnsi="Arial" w:cs="Arial"/>
          <w:sz w:val="22"/>
          <w:szCs w:val="22"/>
        </w:rPr>
        <w:t>personalized</w:t>
      </w:r>
      <w:r w:rsidRPr="00515B82">
        <w:rPr>
          <w:rFonts w:ascii="Arial" w:hAnsi="Arial" w:cs="Arial"/>
          <w:spacing w:val="-4"/>
          <w:sz w:val="22"/>
          <w:szCs w:val="22"/>
        </w:rPr>
        <w:t xml:space="preserve"> </w:t>
      </w:r>
      <w:r w:rsidRPr="00515B82">
        <w:rPr>
          <w:rFonts w:ascii="Arial" w:hAnsi="Arial" w:cs="Arial"/>
          <w:sz w:val="22"/>
          <w:szCs w:val="22"/>
        </w:rPr>
        <w:t>learning</w:t>
      </w:r>
      <w:r w:rsidRPr="00515B82">
        <w:rPr>
          <w:rFonts w:ascii="Arial" w:hAnsi="Arial" w:cs="Arial"/>
          <w:spacing w:val="-4"/>
          <w:sz w:val="22"/>
          <w:szCs w:val="22"/>
        </w:rPr>
        <w:t xml:space="preserve"> </w:t>
      </w:r>
      <w:r w:rsidRPr="00515B82">
        <w:rPr>
          <w:rFonts w:ascii="Arial" w:hAnsi="Arial" w:cs="Arial"/>
          <w:sz w:val="22"/>
          <w:szCs w:val="22"/>
        </w:rPr>
        <w:t>pathways.</w:t>
      </w:r>
      <w:r w:rsidRPr="00515B82">
        <w:rPr>
          <w:rFonts w:ascii="Arial" w:hAnsi="Arial" w:cs="Arial"/>
          <w:spacing w:val="-4"/>
          <w:sz w:val="22"/>
          <w:szCs w:val="22"/>
        </w:rPr>
        <w:t xml:space="preserve"> </w:t>
      </w:r>
      <w:r w:rsidRPr="00515B82">
        <w:rPr>
          <w:rFonts w:ascii="Arial" w:hAnsi="Arial" w:cs="Arial"/>
          <w:sz w:val="22"/>
          <w:szCs w:val="22"/>
        </w:rPr>
        <w:t>The</w:t>
      </w:r>
      <w:r w:rsidRPr="00515B82">
        <w:rPr>
          <w:rFonts w:ascii="Arial" w:hAnsi="Arial" w:cs="Arial"/>
          <w:spacing w:val="-4"/>
          <w:sz w:val="22"/>
          <w:szCs w:val="22"/>
        </w:rPr>
        <w:t xml:space="preserve"> </w:t>
      </w:r>
      <w:r w:rsidRPr="00515B82">
        <w:rPr>
          <w:rFonts w:ascii="Arial" w:hAnsi="Arial" w:cs="Arial"/>
          <w:sz w:val="22"/>
          <w:szCs w:val="22"/>
        </w:rPr>
        <w:t>integration</w:t>
      </w:r>
      <w:r w:rsidRPr="00515B82">
        <w:rPr>
          <w:rFonts w:ascii="Arial" w:hAnsi="Arial" w:cs="Arial"/>
          <w:spacing w:val="-4"/>
          <w:sz w:val="22"/>
          <w:szCs w:val="22"/>
        </w:rPr>
        <w:t xml:space="preserve"> </w:t>
      </w:r>
      <w:r w:rsidRPr="00515B82">
        <w:rPr>
          <w:rFonts w:ascii="Arial" w:hAnsi="Arial" w:cs="Arial"/>
          <w:sz w:val="22"/>
          <w:szCs w:val="22"/>
        </w:rPr>
        <w:t>of</w:t>
      </w:r>
      <w:r w:rsidRPr="00515B82">
        <w:rPr>
          <w:rFonts w:ascii="Arial" w:hAnsi="Arial" w:cs="Arial"/>
          <w:spacing w:val="-4"/>
          <w:sz w:val="22"/>
          <w:szCs w:val="22"/>
        </w:rPr>
        <w:t xml:space="preserve"> </w:t>
      </w:r>
      <w:r w:rsidRPr="00515B82">
        <w:rPr>
          <w:rFonts w:ascii="Arial" w:hAnsi="Arial" w:cs="Arial"/>
          <w:sz w:val="22"/>
          <w:szCs w:val="22"/>
        </w:rPr>
        <w:t>practical</w:t>
      </w:r>
      <w:r w:rsidRPr="00515B82">
        <w:rPr>
          <w:rFonts w:ascii="Arial" w:hAnsi="Arial" w:cs="Arial"/>
          <w:spacing w:val="-4"/>
          <w:sz w:val="22"/>
          <w:szCs w:val="22"/>
        </w:rPr>
        <w:t xml:space="preserve"> </w:t>
      </w:r>
      <w:r w:rsidRPr="00515B82">
        <w:rPr>
          <w:rFonts w:ascii="Arial" w:hAnsi="Arial" w:cs="Arial"/>
          <w:sz w:val="22"/>
          <w:szCs w:val="22"/>
        </w:rPr>
        <w:t xml:space="preserve">training ensures that graduates are equipped with competencies relevant to the evolving fields of electronics and </w:t>
      </w:r>
      <w:r w:rsidRPr="00515B82">
        <w:rPr>
          <w:rFonts w:ascii="Arial" w:hAnsi="Arial" w:cs="Arial"/>
          <w:spacing w:val="-2"/>
          <w:sz w:val="22"/>
          <w:szCs w:val="22"/>
        </w:rPr>
        <w:t>automation.</w:t>
      </w:r>
    </w:p>
    <w:p w14:paraId="2C314E1C" w14:textId="77777777" w:rsidR="00515B82" w:rsidRPr="00515B82" w:rsidRDefault="00515B82" w:rsidP="00515B82">
      <w:pPr>
        <w:pStyle w:val="BodyText"/>
        <w:spacing w:before="200" w:line="276" w:lineRule="auto"/>
        <w:ind w:left="142" w:right="16"/>
        <w:rPr>
          <w:rFonts w:ascii="Arial" w:hAnsi="Arial" w:cs="Arial"/>
          <w:sz w:val="22"/>
          <w:szCs w:val="22"/>
        </w:rPr>
      </w:pPr>
      <w:r w:rsidRPr="00515B82">
        <w:rPr>
          <w:rFonts w:ascii="Arial" w:hAnsi="Arial" w:cs="Arial"/>
          <w:sz w:val="22"/>
          <w:szCs w:val="22"/>
        </w:rPr>
        <w:t>A significant strength lies in the applied nature of both teaching and research activities. The active involvement of staff and students in industry-linked projects, combined with solid cooperation with local companies, enriches the learning experience and strengthens the programme’s relevance. The recently enhanced research initiatives and participation in international projects such as Erasmus+ further reflect</w:t>
      </w:r>
      <w:r w:rsidRPr="00515B82">
        <w:rPr>
          <w:rFonts w:ascii="Arial" w:hAnsi="Arial" w:cs="Arial"/>
          <w:spacing w:val="-3"/>
          <w:sz w:val="22"/>
          <w:szCs w:val="22"/>
        </w:rPr>
        <w:t xml:space="preserve"> </w:t>
      </w:r>
      <w:r w:rsidRPr="00515B82">
        <w:rPr>
          <w:rFonts w:ascii="Arial" w:hAnsi="Arial" w:cs="Arial"/>
          <w:sz w:val="22"/>
          <w:szCs w:val="22"/>
        </w:rPr>
        <w:t>the institution's drive towards innovation and internationalization.</w:t>
      </w:r>
    </w:p>
    <w:p w14:paraId="7A8E4B87" w14:textId="77777777" w:rsidR="00515B82" w:rsidRPr="00515B82" w:rsidRDefault="00515B82" w:rsidP="00515B82">
      <w:pPr>
        <w:pStyle w:val="BodyText"/>
        <w:spacing w:before="200" w:line="276" w:lineRule="auto"/>
        <w:ind w:left="142" w:right="15"/>
        <w:rPr>
          <w:rFonts w:ascii="Arial" w:hAnsi="Arial" w:cs="Arial"/>
          <w:sz w:val="22"/>
          <w:szCs w:val="22"/>
        </w:rPr>
      </w:pPr>
      <w:r w:rsidRPr="00515B82">
        <w:rPr>
          <w:rFonts w:ascii="Arial" w:hAnsi="Arial" w:cs="Arial"/>
          <w:sz w:val="22"/>
          <w:szCs w:val="22"/>
        </w:rPr>
        <w:t>During the evaluation period, no students were enrolled in the Electronics Engineering and</w:t>
      </w:r>
      <w:r w:rsidRPr="00515B82">
        <w:rPr>
          <w:rFonts w:ascii="Arial" w:hAnsi="Arial" w:cs="Arial"/>
          <w:spacing w:val="-3"/>
          <w:sz w:val="22"/>
          <w:szCs w:val="22"/>
        </w:rPr>
        <w:t xml:space="preserve"> </w:t>
      </w:r>
      <w:r w:rsidRPr="00515B82">
        <w:rPr>
          <w:rFonts w:ascii="Arial" w:hAnsi="Arial" w:cs="Arial"/>
          <w:sz w:val="22"/>
          <w:szCs w:val="22"/>
        </w:rPr>
        <w:t>Robotics</w:t>
      </w:r>
      <w:r w:rsidRPr="00515B82">
        <w:rPr>
          <w:rFonts w:ascii="Arial" w:hAnsi="Arial" w:cs="Arial"/>
          <w:spacing w:val="-3"/>
          <w:sz w:val="22"/>
          <w:szCs w:val="22"/>
        </w:rPr>
        <w:t xml:space="preserve"> </w:t>
      </w:r>
      <w:r w:rsidRPr="00515B82">
        <w:rPr>
          <w:rFonts w:ascii="Arial" w:hAnsi="Arial" w:cs="Arial"/>
          <w:sz w:val="22"/>
          <w:szCs w:val="22"/>
        </w:rPr>
        <w:t>(EER) programme; therefore, no current student feedback or performance data</w:t>
      </w:r>
      <w:r w:rsidRPr="00515B82">
        <w:rPr>
          <w:rFonts w:ascii="Arial" w:hAnsi="Arial" w:cs="Arial"/>
          <w:spacing w:val="-3"/>
          <w:sz w:val="22"/>
          <w:szCs w:val="22"/>
        </w:rPr>
        <w:t xml:space="preserve"> </w:t>
      </w:r>
      <w:r w:rsidRPr="00515B82">
        <w:rPr>
          <w:rFonts w:ascii="Arial" w:hAnsi="Arial" w:cs="Arial"/>
          <w:sz w:val="22"/>
          <w:szCs w:val="22"/>
        </w:rPr>
        <w:t>could</w:t>
      </w:r>
      <w:r w:rsidRPr="00515B82">
        <w:rPr>
          <w:rFonts w:ascii="Arial" w:hAnsi="Arial" w:cs="Arial"/>
          <w:spacing w:val="-3"/>
          <w:sz w:val="22"/>
          <w:szCs w:val="22"/>
        </w:rPr>
        <w:t xml:space="preserve"> </w:t>
      </w:r>
      <w:r w:rsidRPr="00515B82">
        <w:rPr>
          <w:rFonts w:ascii="Arial" w:hAnsi="Arial" w:cs="Arial"/>
          <w:sz w:val="22"/>
          <w:szCs w:val="22"/>
        </w:rPr>
        <w:t>be</w:t>
      </w:r>
      <w:r w:rsidRPr="00515B82">
        <w:rPr>
          <w:rFonts w:ascii="Arial" w:hAnsi="Arial" w:cs="Arial"/>
          <w:spacing w:val="-3"/>
          <w:sz w:val="22"/>
          <w:szCs w:val="22"/>
        </w:rPr>
        <w:t xml:space="preserve"> </w:t>
      </w:r>
      <w:r w:rsidRPr="00515B82">
        <w:rPr>
          <w:rFonts w:ascii="Arial" w:hAnsi="Arial" w:cs="Arial"/>
          <w:sz w:val="22"/>
          <w:szCs w:val="22"/>
        </w:rPr>
        <w:t>collected.</w:t>
      </w:r>
      <w:r w:rsidRPr="00515B82">
        <w:rPr>
          <w:rFonts w:ascii="Arial" w:hAnsi="Arial" w:cs="Arial"/>
          <w:spacing w:val="-3"/>
          <w:sz w:val="22"/>
          <w:szCs w:val="22"/>
        </w:rPr>
        <w:t xml:space="preserve"> </w:t>
      </w:r>
      <w:r w:rsidRPr="00515B82">
        <w:rPr>
          <w:rFonts w:ascii="Arial" w:hAnsi="Arial" w:cs="Arial"/>
          <w:sz w:val="22"/>
          <w:szCs w:val="22"/>
        </w:rPr>
        <w:t>Nonetheless,</w:t>
      </w:r>
      <w:r w:rsidRPr="00515B82">
        <w:rPr>
          <w:rFonts w:ascii="Arial" w:hAnsi="Arial" w:cs="Arial"/>
          <w:spacing w:val="-3"/>
          <w:sz w:val="22"/>
          <w:szCs w:val="22"/>
        </w:rPr>
        <w:t xml:space="preserve"> </w:t>
      </w:r>
      <w:r w:rsidRPr="00515B82">
        <w:rPr>
          <w:rFonts w:ascii="Arial" w:hAnsi="Arial" w:cs="Arial"/>
          <w:sz w:val="22"/>
          <w:szCs w:val="22"/>
        </w:rPr>
        <w:t>the College maintained internal quality assurance processes, including programme monitoring and updates by</w:t>
      </w:r>
      <w:r w:rsidRPr="00515B82">
        <w:rPr>
          <w:rFonts w:ascii="Arial" w:hAnsi="Arial" w:cs="Arial"/>
          <w:spacing w:val="40"/>
          <w:sz w:val="22"/>
          <w:szCs w:val="22"/>
        </w:rPr>
        <w:t xml:space="preserve"> </w:t>
      </w:r>
      <w:r w:rsidRPr="00515B82">
        <w:rPr>
          <w:rFonts w:ascii="Arial" w:hAnsi="Arial" w:cs="Arial"/>
          <w:sz w:val="22"/>
          <w:szCs w:val="22"/>
        </w:rPr>
        <w:t>the Study Programme Committee. Improvements—such as revisions to programming subjects and the approval of a new modular structure in 2023—were implemented based on external evaluation recommendations. While general study information and institutional procedures are published on the College’s website, the report does not specify whether detailed evaluation outcomes or planned improvements specific to the EER programme are made publicly available..</w:t>
      </w:r>
    </w:p>
    <w:p w14:paraId="158C0592" w14:textId="77777777" w:rsidR="004C01B4" w:rsidRDefault="00515B82" w:rsidP="004C01B4">
      <w:pPr>
        <w:pStyle w:val="BodyText"/>
        <w:spacing w:before="200" w:line="276" w:lineRule="auto"/>
        <w:ind w:left="142" w:right="27"/>
        <w:rPr>
          <w:rFonts w:ascii="Arial" w:hAnsi="Arial" w:cs="Arial"/>
          <w:sz w:val="22"/>
          <w:szCs w:val="22"/>
        </w:rPr>
      </w:pPr>
      <w:r w:rsidRPr="00515B82">
        <w:rPr>
          <w:rFonts w:ascii="Arial" w:hAnsi="Arial" w:cs="Arial"/>
          <w:sz w:val="22"/>
          <w:szCs w:val="22"/>
        </w:rPr>
        <w:t>The teaching staff are dedicated and qualified, contributing positively to the delivery of the programme. Internal quality assurance systems are operational, with evidence of data-driven improvements and stakeholder involvement in programme development.</w:t>
      </w:r>
    </w:p>
    <w:p w14:paraId="22B4A12F" w14:textId="625FF021" w:rsidR="00515B82" w:rsidRPr="00515B82" w:rsidRDefault="00515B82" w:rsidP="004C01B4">
      <w:pPr>
        <w:pStyle w:val="BodyText"/>
        <w:spacing w:before="200" w:line="276" w:lineRule="auto"/>
        <w:ind w:left="142" w:right="27"/>
        <w:rPr>
          <w:rFonts w:ascii="Arial" w:hAnsi="Arial" w:cs="Arial"/>
          <w:sz w:val="22"/>
          <w:szCs w:val="22"/>
        </w:rPr>
      </w:pPr>
      <w:r w:rsidRPr="00515B82">
        <w:rPr>
          <w:rFonts w:ascii="Arial" w:hAnsi="Arial" w:cs="Arial"/>
          <w:sz w:val="22"/>
          <w:szCs w:val="22"/>
        </w:rPr>
        <w:t>Areas</w:t>
      </w:r>
      <w:r w:rsidRPr="00515B82">
        <w:rPr>
          <w:rFonts w:ascii="Arial" w:hAnsi="Arial" w:cs="Arial"/>
          <w:spacing w:val="-6"/>
          <w:sz w:val="22"/>
          <w:szCs w:val="22"/>
        </w:rPr>
        <w:t xml:space="preserve"> </w:t>
      </w:r>
      <w:r w:rsidRPr="00515B82">
        <w:rPr>
          <w:rFonts w:ascii="Arial" w:hAnsi="Arial" w:cs="Arial"/>
          <w:sz w:val="22"/>
          <w:szCs w:val="22"/>
        </w:rPr>
        <w:t>for</w:t>
      </w:r>
      <w:r w:rsidRPr="00515B82">
        <w:rPr>
          <w:rFonts w:ascii="Arial" w:hAnsi="Arial" w:cs="Arial"/>
          <w:spacing w:val="-6"/>
          <w:sz w:val="22"/>
          <w:szCs w:val="22"/>
        </w:rPr>
        <w:t xml:space="preserve"> </w:t>
      </w:r>
      <w:r w:rsidRPr="00515B82">
        <w:rPr>
          <w:rFonts w:ascii="Arial" w:hAnsi="Arial" w:cs="Arial"/>
          <w:spacing w:val="-2"/>
          <w:sz w:val="22"/>
          <w:szCs w:val="22"/>
        </w:rPr>
        <w:t>Improvement:</w:t>
      </w:r>
    </w:p>
    <w:p w14:paraId="06984093" w14:textId="77777777" w:rsidR="00515B82" w:rsidRPr="00515B82" w:rsidRDefault="00515B82" w:rsidP="00515B82">
      <w:pPr>
        <w:pStyle w:val="BodyText"/>
        <w:spacing w:before="238" w:line="276" w:lineRule="auto"/>
        <w:ind w:left="142" w:right="18"/>
        <w:rPr>
          <w:rFonts w:ascii="Arial" w:hAnsi="Arial" w:cs="Arial"/>
          <w:sz w:val="22"/>
          <w:szCs w:val="22"/>
        </w:rPr>
      </w:pPr>
      <w:r w:rsidRPr="00515B82">
        <w:rPr>
          <w:rFonts w:ascii="Arial" w:hAnsi="Arial" w:cs="Arial"/>
          <w:sz w:val="22"/>
          <w:szCs w:val="22"/>
        </w:rPr>
        <w:t>Despite these strengths, several areas warrant attention. The curriculum would benefit from a stronger integration of emerging technologies such as Artificial Intelligence,</w:t>
      </w:r>
      <w:r w:rsidRPr="00515B82">
        <w:rPr>
          <w:rFonts w:ascii="Arial" w:hAnsi="Arial" w:cs="Arial"/>
          <w:spacing w:val="-4"/>
          <w:sz w:val="22"/>
          <w:szCs w:val="22"/>
        </w:rPr>
        <w:t xml:space="preserve"> </w:t>
      </w:r>
      <w:r w:rsidRPr="00515B82">
        <w:rPr>
          <w:rFonts w:ascii="Arial" w:hAnsi="Arial" w:cs="Arial"/>
          <w:sz w:val="22"/>
          <w:szCs w:val="22"/>
        </w:rPr>
        <w:t>Internet</w:t>
      </w:r>
      <w:r w:rsidRPr="00515B82">
        <w:rPr>
          <w:rFonts w:ascii="Arial" w:hAnsi="Arial" w:cs="Arial"/>
          <w:spacing w:val="-4"/>
          <w:sz w:val="22"/>
          <w:szCs w:val="22"/>
        </w:rPr>
        <w:t xml:space="preserve"> </w:t>
      </w:r>
      <w:r w:rsidRPr="00515B82">
        <w:rPr>
          <w:rFonts w:ascii="Arial" w:hAnsi="Arial" w:cs="Arial"/>
          <w:sz w:val="22"/>
          <w:szCs w:val="22"/>
        </w:rPr>
        <w:t>of</w:t>
      </w:r>
      <w:r w:rsidRPr="00515B82">
        <w:rPr>
          <w:rFonts w:ascii="Arial" w:hAnsi="Arial" w:cs="Arial"/>
          <w:spacing w:val="-4"/>
          <w:sz w:val="22"/>
          <w:szCs w:val="22"/>
        </w:rPr>
        <w:t xml:space="preserve"> </w:t>
      </w:r>
      <w:r w:rsidRPr="00515B82">
        <w:rPr>
          <w:rFonts w:ascii="Arial" w:hAnsi="Arial" w:cs="Arial"/>
          <w:sz w:val="22"/>
          <w:szCs w:val="22"/>
        </w:rPr>
        <w:t>Things,</w:t>
      </w:r>
      <w:r w:rsidRPr="00515B82">
        <w:rPr>
          <w:rFonts w:ascii="Arial" w:hAnsi="Arial" w:cs="Arial"/>
          <w:spacing w:val="-4"/>
          <w:sz w:val="22"/>
          <w:szCs w:val="22"/>
        </w:rPr>
        <w:t xml:space="preserve"> </w:t>
      </w:r>
      <w:r w:rsidRPr="00515B82">
        <w:rPr>
          <w:rFonts w:ascii="Arial" w:hAnsi="Arial" w:cs="Arial"/>
          <w:sz w:val="22"/>
          <w:szCs w:val="22"/>
        </w:rPr>
        <w:t>and</w:t>
      </w:r>
      <w:r w:rsidRPr="00515B82">
        <w:rPr>
          <w:rFonts w:ascii="Arial" w:hAnsi="Arial" w:cs="Arial"/>
          <w:spacing w:val="-4"/>
          <w:sz w:val="22"/>
          <w:szCs w:val="22"/>
        </w:rPr>
        <w:t xml:space="preserve"> </w:t>
      </w:r>
      <w:r w:rsidRPr="00515B82">
        <w:rPr>
          <w:rFonts w:ascii="Arial" w:hAnsi="Arial" w:cs="Arial"/>
          <w:sz w:val="22"/>
          <w:szCs w:val="22"/>
        </w:rPr>
        <w:t>Cybersecurity</w:t>
      </w:r>
      <w:r w:rsidRPr="00515B82">
        <w:rPr>
          <w:rFonts w:ascii="Arial" w:hAnsi="Arial" w:cs="Arial"/>
          <w:spacing w:val="-4"/>
          <w:sz w:val="22"/>
          <w:szCs w:val="22"/>
        </w:rPr>
        <w:t xml:space="preserve"> </w:t>
      </w:r>
      <w:r w:rsidRPr="00515B82">
        <w:rPr>
          <w:rFonts w:ascii="Arial" w:hAnsi="Arial" w:cs="Arial"/>
          <w:sz w:val="22"/>
          <w:szCs w:val="22"/>
        </w:rPr>
        <w:t>to ensure alignment with global technological advancements. While cooperation with industry is evident, expanding engagement beyond local stakeholders to include</w:t>
      </w:r>
      <w:r w:rsidRPr="00515B82">
        <w:rPr>
          <w:rFonts w:ascii="Arial" w:hAnsi="Arial" w:cs="Arial"/>
          <w:spacing w:val="-3"/>
          <w:sz w:val="22"/>
          <w:szCs w:val="22"/>
        </w:rPr>
        <w:t xml:space="preserve"> </w:t>
      </w:r>
      <w:r w:rsidRPr="00515B82">
        <w:rPr>
          <w:rFonts w:ascii="Arial" w:hAnsi="Arial" w:cs="Arial"/>
          <w:sz w:val="22"/>
          <w:szCs w:val="22"/>
        </w:rPr>
        <w:t>international</w:t>
      </w:r>
      <w:r w:rsidRPr="00515B82">
        <w:rPr>
          <w:rFonts w:ascii="Arial" w:hAnsi="Arial" w:cs="Arial"/>
          <w:spacing w:val="-3"/>
          <w:sz w:val="22"/>
          <w:szCs w:val="22"/>
        </w:rPr>
        <w:t xml:space="preserve"> </w:t>
      </w:r>
      <w:r w:rsidRPr="00515B82">
        <w:rPr>
          <w:rFonts w:ascii="Arial" w:hAnsi="Arial" w:cs="Arial"/>
          <w:sz w:val="22"/>
          <w:szCs w:val="22"/>
        </w:rPr>
        <w:t>industry</w:t>
      </w:r>
      <w:r w:rsidRPr="00515B82">
        <w:rPr>
          <w:rFonts w:ascii="Arial" w:hAnsi="Arial" w:cs="Arial"/>
          <w:spacing w:val="-3"/>
          <w:sz w:val="22"/>
          <w:szCs w:val="22"/>
        </w:rPr>
        <w:t xml:space="preserve"> </w:t>
      </w:r>
      <w:r w:rsidRPr="00515B82">
        <w:rPr>
          <w:rFonts w:ascii="Arial" w:hAnsi="Arial" w:cs="Arial"/>
          <w:sz w:val="22"/>
          <w:szCs w:val="22"/>
        </w:rPr>
        <w:t>trends</w:t>
      </w:r>
      <w:r w:rsidRPr="00515B82">
        <w:rPr>
          <w:rFonts w:ascii="Arial" w:hAnsi="Arial" w:cs="Arial"/>
          <w:spacing w:val="-3"/>
          <w:sz w:val="22"/>
          <w:szCs w:val="22"/>
        </w:rPr>
        <w:t xml:space="preserve"> </w:t>
      </w:r>
      <w:r w:rsidRPr="00515B82">
        <w:rPr>
          <w:rFonts w:ascii="Arial" w:hAnsi="Arial" w:cs="Arial"/>
          <w:sz w:val="22"/>
          <w:szCs w:val="22"/>
        </w:rPr>
        <w:t>would</w:t>
      </w:r>
      <w:r w:rsidRPr="00515B82">
        <w:rPr>
          <w:rFonts w:ascii="Arial" w:hAnsi="Arial" w:cs="Arial"/>
          <w:spacing w:val="-3"/>
          <w:sz w:val="22"/>
          <w:szCs w:val="22"/>
        </w:rPr>
        <w:t xml:space="preserve"> </w:t>
      </w:r>
      <w:r w:rsidRPr="00515B82">
        <w:rPr>
          <w:rFonts w:ascii="Arial" w:hAnsi="Arial" w:cs="Arial"/>
          <w:sz w:val="22"/>
          <w:szCs w:val="22"/>
        </w:rPr>
        <w:t>enhance</w:t>
      </w:r>
      <w:r w:rsidRPr="00515B82">
        <w:rPr>
          <w:rFonts w:ascii="Arial" w:hAnsi="Arial" w:cs="Arial"/>
          <w:spacing w:val="-3"/>
          <w:sz w:val="22"/>
          <w:szCs w:val="22"/>
        </w:rPr>
        <w:t xml:space="preserve"> </w:t>
      </w:r>
      <w:r w:rsidRPr="00515B82">
        <w:rPr>
          <w:rFonts w:ascii="Arial" w:hAnsi="Arial" w:cs="Arial"/>
          <w:sz w:val="22"/>
          <w:szCs w:val="22"/>
        </w:rPr>
        <w:t>the programme’s competitiveness.</w:t>
      </w:r>
    </w:p>
    <w:p w14:paraId="19F1F93B" w14:textId="77777777" w:rsidR="00515B82" w:rsidRPr="00515B82" w:rsidRDefault="00515B82" w:rsidP="00515B82">
      <w:pPr>
        <w:pStyle w:val="BodyText"/>
        <w:spacing w:before="200" w:line="276" w:lineRule="auto"/>
        <w:ind w:left="142" w:right="14"/>
        <w:rPr>
          <w:rFonts w:ascii="Arial" w:hAnsi="Arial" w:cs="Arial"/>
          <w:sz w:val="22"/>
          <w:szCs w:val="22"/>
        </w:rPr>
      </w:pPr>
      <w:r w:rsidRPr="00515B82">
        <w:rPr>
          <w:rFonts w:ascii="Arial" w:hAnsi="Arial" w:cs="Arial"/>
          <w:sz w:val="22"/>
          <w:szCs w:val="22"/>
        </w:rPr>
        <w:t>Student participation in research dissemination, such as publications and international conferences, remains limited. Structured initiatives to encourage student-led research and mentorship could address this gap.</w:t>
      </w:r>
    </w:p>
    <w:p w14:paraId="72F31E41" w14:textId="77777777" w:rsidR="00515B82" w:rsidRPr="00515B82" w:rsidRDefault="00515B82" w:rsidP="00515B82">
      <w:pPr>
        <w:pStyle w:val="BodyText"/>
        <w:spacing w:before="200" w:line="276" w:lineRule="auto"/>
        <w:ind w:left="142" w:right="26"/>
        <w:rPr>
          <w:rFonts w:ascii="Arial" w:hAnsi="Arial" w:cs="Arial"/>
          <w:sz w:val="22"/>
          <w:szCs w:val="22"/>
        </w:rPr>
      </w:pPr>
      <w:r w:rsidRPr="00515B82">
        <w:rPr>
          <w:rFonts w:ascii="Arial" w:hAnsi="Arial" w:cs="Arial"/>
          <w:sz w:val="22"/>
          <w:szCs w:val="22"/>
        </w:rPr>
        <w:t>While internationalization efforts are underway, reliance on a narrow recruitment focus poses risks. A broader,</w:t>
      </w:r>
      <w:r w:rsidRPr="00515B82">
        <w:rPr>
          <w:rFonts w:ascii="Arial" w:hAnsi="Arial" w:cs="Arial"/>
          <w:spacing w:val="-5"/>
          <w:sz w:val="22"/>
          <w:szCs w:val="22"/>
        </w:rPr>
        <w:t xml:space="preserve"> </w:t>
      </w:r>
      <w:r w:rsidRPr="00515B82">
        <w:rPr>
          <w:rFonts w:ascii="Arial" w:hAnsi="Arial" w:cs="Arial"/>
          <w:sz w:val="22"/>
          <w:szCs w:val="22"/>
        </w:rPr>
        <w:t>more</w:t>
      </w:r>
      <w:r w:rsidRPr="00515B82">
        <w:rPr>
          <w:rFonts w:ascii="Arial" w:hAnsi="Arial" w:cs="Arial"/>
          <w:spacing w:val="-5"/>
          <w:sz w:val="22"/>
          <w:szCs w:val="22"/>
        </w:rPr>
        <w:t xml:space="preserve"> </w:t>
      </w:r>
      <w:r w:rsidRPr="00515B82">
        <w:rPr>
          <w:rFonts w:ascii="Arial" w:hAnsi="Arial" w:cs="Arial"/>
          <w:sz w:val="22"/>
          <w:szCs w:val="22"/>
        </w:rPr>
        <w:t>diversified</w:t>
      </w:r>
      <w:r w:rsidRPr="00515B82">
        <w:rPr>
          <w:rFonts w:ascii="Arial" w:hAnsi="Arial" w:cs="Arial"/>
          <w:spacing w:val="-5"/>
          <w:sz w:val="22"/>
          <w:szCs w:val="22"/>
        </w:rPr>
        <w:t xml:space="preserve"> </w:t>
      </w:r>
      <w:r w:rsidRPr="00515B82">
        <w:rPr>
          <w:rFonts w:ascii="Arial" w:hAnsi="Arial" w:cs="Arial"/>
          <w:sz w:val="22"/>
          <w:szCs w:val="22"/>
        </w:rPr>
        <w:t>strategy</w:t>
      </w:r>
      <w:r w:rsidRPr="00515B82">
        <w:rPr>
          <w:rFonts w:ascii="Arial" w:hAnsi="Arial" w:cs="Arial"/>
          <w:spacing w:val="-5"/>
          <w:sz w:val="22"/>
          <w:szCs w:val="22"/>
        </w:rPr>
        <w:t xml:space="preserve"> </w:t>
      </w:r>
      <w:r w:rsidRPr="00515B82">
        <w:rPr>
          <w:rFonts w:ascii="Arial" w:hAnsi="Arial" w:cs="Arial"/>
          <w:sz w:val="22"/>
          <w:szCs w:val="22"/>
        </w:rPr>
        <w:t>for</w:t>
      </w:r>
      <w:r w:rsidRPr="00515B82">
        <w:rPr>
          <w:rFonts w:ascii="Arial" w:hAnsi="Arial" w:cs="Arial"/>
          <w:spacing w:val="-5"/>
          <w:sz w:val="22"/>
          <w:szCs w:val="22"/>
        </w:rPr>
        <w:t xml:space="preserve"> </w:t>
      </w:r>
      <w:r w:rsidRPr="00515B82">
        <w:rPr>
          <w:rFonts w:ascii="Arial" w:hAnsi="Arial" w:cs="Arial"/>
          <w:sz w:val="22"/>
          <w:szCs w:val="22"/>
        </w:rPr>
        <w:t>attracting</w:t>
      </w:r>
      <w:r w:rsidRPr="00515B82">
        <w:rPr>
          <w:rFonts w:ascii="Arial" w:hAnsi="Arial" w:cs="Arial"/>
          <w:spacing w:val="-5"/>
          <w:sz w:val="22"/>
          <w:szCs w:val="22"/>
        </w:rPr>
        <w:t xml:space="preserve"> </w:t>
      </w:r>
      <w:r w:rsidRPr="00515B82">
        <w:rPr>
          <w:rFonts w:ascii="Arial" w:hAnsi="Arial" w:cs="Arial"/>
          <w:sz w:val="22"/>
          <w:szCs w:val="22"/>
        </w:rPr>
        <w:t>international</w:t>
      </w:r>
      <w:r w:rsidRPr="00515B82">
        <w:rPr>
          <w:rFonts w:ascii="Arial" w:hAnsi="Arial" w:cs="Arial"/>
          <w:spacing w:val="-5"/>
          <w:sz w:val="22"/>
          <w:szCs w:val="22"/>
        </w:rPr>
        <w:t xml:space="preserve"> </w:t>
      </w:r>
      <w:r w:rsidRPr="00515B82">
        <w:rPr>
          <w:rFonts w:ascii="Arial" w:hAnsi="Arial" w:cs="Arial"/>
          <w:sz w:val="22"/>
          <w:szCs w:val="22"/>
        </w:rPr>
        <w:t>students</w:t>
      </w:r>
      <w:r w:rsidRPr="00515B82">
        <w:rPr>
          <w:rFonts w:ascii="Arial" w:hAnsi="Arial" w:cs="Arial"/>
          <w:spacing w:val="-5"/>
          <w:sz w:val="22"/>
          <w:szCs w:val="22"/>
        </w:rPr>
        <w:t xml:space="preserve"> </w:t>
      </w:r>
      <w:r w:rsidRPr="00515B82">
        <w:rPr>
          <w:rFonts w:ascii="Arial" w:hAnsi="Arial" w:cs="Arial"/>
          <w:sz w:val="22"/>
          <w:szCs w:val="22"/>
        </w:rPr>
        <w:t>is</w:t>
      </w:r>
      <w:r w:rsidRPr="00515B82">
        <w:rPr>
          <w:rFonts w:ascii="Arial" w:hAnsi="Arial" w:cs="Arial"/>
          <w:spacing w:val="-5"/>
          <w:sz w:val="22"/>
          <w:szCs w:val="22"/>
        </w:rPr>
        <w:t xml:space="preserve"> </w:t>
      </w:r>
      <w:r w:rsidRPr="00515B82">
        <w:rPr>
          <w:rFonts w:ascii="Arial" w:hAnsi="Arial" w:cs="Arial"/>
          <w:sz w:val="22"/>
          <w:szCs w:val="22"/>
        </w:rPr>
        <w:t>recommended,</w:t>
      </w:r>
      <w:r w:rsidRPr="00515B82">
        <w:rPr>
          <w:rFonts w:ascii="Arial" w:hAnsi="Arial" w:cs="Arial"/>
          <w:spacing w:val="-5"/>
          <w:sz w:val="22"/>
          <w:szCs w:val="22"/>
        </w:rPr>
        <w:t xml:space="preserve"> </w:t>
      </w:r>
      <w:r w:rsidRPr="00515B82">
        <w:rPr>
          <w:rFonts w:ascii="Arial" w:hAnsi="Arial" w:cs="Arial"/>
          <w:sz w:val="22"/>
          <w:szCs w:val="22"/>
        </w:rPr>
        <w:t>along</w:t>
      </w:r>
      <w:r w:rsidRPr="00515B82">
        <w:rPr>
          <w:rFonts w:ascii="Arial" w:hAnsi="Arial" w:cs="Arial"/>
          <w:spacing w:val="-5"/>
          <w:sz w:val="22"/>
          <w:szCs w:val="22"/>
        </w:rPr>
        <w:t xml:space="preserve"> </w:t>
      </w:r>
      <w:r w:rsidRPr="00515B82">
        <w:rPr>
          <w:rFonts w:ascii="Arial" w:hAnsi="Arial" w:cs="Arial"/>
          <w:sz w:val="22"/>
          <w:szCs w:val="22"/>
        </w:rPr>
        <w:t>with</w:t>
      </w:r>
      <w:r w:rsidRPr="00515B82">
        <w:rPr>
          <w:rFonts w:ascii="Arial" w:hAnsi="Arial" w:cs="Arial"/>
          <w:spacing w:val="-5"/>
          <w:sz w:val="22"/>
          <w:szCs w:val="22"/>
        </w:rPr>
        <w:t xml:space="preserve"> </w:t>
      </w:r>
      <w:r w:rsidRPr="00515B82">
        <w:rPr>
          <w:rFonts w:ascii="Arial" w:hAnsi="Arial" w:cs="Arial"/>
          <w:sz w:val="22"/>
          <w:szCs w:val="22"/>
        </w:rPr>
        <w:t>improving the visibility and content of English-language web resources.</w:t>
      </w:r>
    </w:p>
    <w:p w14:paraId="73DC8AF0" w14:textId="77777777" w:rsidR="00515B82" w:rsidRPr="00515B82" w:rsidRDefault="00515B82" w:rsidP="00515B82">
      <w:pPr>
        <w:pStyle w:val="BodyText"/>
        <w:spacing w:before="200" w:line="276" w:lineRule="auto"/>
        <w:ind w:left="142" w:right="25"/>
        <w:rPr>
          <w:rFonts w:ascii="Arial" w:hAnsi="Arial" w:cs="Arial"/>
          <w:sz w:val="22"/>
          <w:szCs w:val="22"/>
        </w:rPr>
      </w:pPr>
      <w:r w:rsidRPr="00515B82">
        <w:rPr>
          <w:rFonts w:ascii="Arial" w:hAnsi="Arial" w:cs="Arial"/>
          <w:sz w:val="22"/>
          <w:szCs w:val="22"/>
        </w:rPr>
        <w:t>The proportion of academic staff holding doctoral degrees could be increased, and greater emphasis should be placed on promoting continuous professional development and staff mobility programmes.</w:t>
      </w:r>
    </w:p>
    <w:p w14:paraId="6ECB059B" w14:textId="77777777" w:rsidR="00515B82" w:rsidRPr="00515B82" w:rsidRDefault="00515B82" w:rsidP="00515B82">
      <w:pPr>
        <w:pStyle w:val="BodyText"/>
        <w:spacing w:line="276" w:lineRule="auto"/>
        <w:rPr>
          <w:rFonts w:ascii="Arial" w:hAnsi="Arial" w:cs="Arial"/>
          <w:sz w:val="22"/>
          <w:szCs w:val="22"/>
        </w:rPr>
        <w:sectPr w:rsidR="00515B82" w:rsidRPr="00515B82">
          <w:pgSz w:w="11920" w:h="16840"/>
          <w:pgMar w:top="1060" w:right="566" w:bottom="760" w:left="1559" w:header="0" w:footer="563" w:gutter="0"/>
          <w:cols w:space="1296"/>
        </w:sectPr>
      </w:pPr>
    </w:p>
    <w:p w14:paraId="4D1811CD" w14:textId="77777777" w:rsidR="004C01B4" w:rsidRDefault="00515B82" w:rsidP="004C01B4">
      <w:pPr>
        <w:pStyle w:val="BodyText"/>
        <w:spacing w:before="74" w:line="276" w:lineRule="auto"/>
        <w:ind w:left="142" w:right="14"/>
        <w:rPr>
          <w:rFonts w:ascii="Arial" w:hAnsi="Arial" w:cs="Arial"/>
          <w:spacing w:val="-2"/>
          <w:sz w:val="22"/>
          <w:szCs w:val="22"/>
        </w:rPr>
      </w:pPr>
      <w:r w:rsidRPr="00515B82">
        <w:rPr>
          <w:rFonts w:ascii="Arial" w:hAnsi="Arial" w:cs="Arial"/>
          <w:sz w:val="22"/>
          <w:szCs w:val="22"/>
        </w:rPr>
        <w:lastRenderedPageBreak/>
        <w:t>Finally, although internal quality assurance processes are</w:t>
      </w:r>
      <w:r w:rsidRPr="00515B82">
        <w:rPr>
          <w:rFonts w:ascii="Arial" w:hAnsi="Arial" w:cs="Arial"/>
          <w:spacing w:val="-5"/>
          <w:sz w:val="22"/>
          <w:szCs w:val="22"/>
        </w:rPr>
        <w:t xml:space="preserve"> </w:t>
      </w:r>
      <w:r w:rsidRPr="00515B82">
        <w:rPr>
          <w:rFonts w:ascii="Arial" w:hAnsi="Arial" w:cs="Arial"/>
          <w:sz w:val="22"/>
          <w:szCs w:val="22"/>
        </w:rPr>
        <w:t>functional,</w:t>
      </w:r>
      <w:r w:rsidRPr="00515B82">
        <w:rPr>
          <w:rFonts w:ascii="Arial" w:hAnsi="Arial" w:cs="Arial"/>
          <w:spacing w:val="-5"/>
          <w:sz w:val="22"/>
          <w:szCs w:val="22"/>
        </w:rPr>
        <w:t xml:space="preserve"> </w:t>
      </w:r>
      <w:r w:rsidRPr="00515B82">
        <w:rPr>
          <w:rFonts w:ascii="Arial" w:hAnsi="Arial" w:cs="Arial"/>
          <w:sz w:val="22"/>
          <w:szCs w:val="22"/>
        </w:rPr>
        <w:t>enhancing</w:t>
      </w:r>
      <w:r w:rsidRPr="00515B82">
        <w:rPr>
          <w:rFonts w:ascii="Arial" w:hAnsi="Arial" w:cs="Arial"/>
          <w:spacing w:val="-5"/>
          <w:sz w:val="22"/>
          <w:szCs w:val="22"/>
        </w:rPr>
        <w:t xml:space="preserve"> </w:t>
      </w:r>
      <w:r w:rsidRPr="00515B82">
        <w:rPr>
          <w:rFonts w:ascii="Arial" w:hAnsi="Arial" w:cs="Arial"/>
          <w:sz w:val="22"/>
          <w:szCs w:val="22"/>
        </w:rPr>
        <w:t>student</w:t>
      </w:r>
      <w:r w:rsidRPr="00515B82">
        <w:rPr>
          <w:rFonts w:ascii="Arial" w:hAnsi="Arial" w:cs="Arial"/>
          <w:spacing w:val="-5"/>
          <w:sz w:val="22"/>
          <w:szCs w:val="22"/>
        </w:rPr>
        <w:t xml:space="preserve"> </w:t>
      </w:r>
      <w:r w:rsidRPr="00515B82">
        <w:rPr>
          <w:rFonts w:ascii="Arial" w:hAnsi="Arial" w:cs="Arial"/>
          <w:sz w:val="22"/>
          <w:szCs w:val="22"/>
        </w:rPr>
        <w:t>involvement</w:t>
      </w:r>
      <w:r w:rsidRPr="00515B82">
        <w:rPr>
          <w:rFonts w:ascii="Arial" w:hAnsi="Arial" w:cs="Arial"/>
          <w:spacing w:val="-5"/>
          <w:sz w:val="22"/>
          <w:szCs w:val="22"/>
        </w:rPr>
        <w:t xml:space="preserve"> </w:t>
      </w:r>
      <w:r w:rsidRPr="00515B82">
        <w:rPr>
          <w:rFonts w:ascii="Arial" w:hAnsi="Arial" w:cs="Arial"/>
          <w:sz w:val="22"/>
          <w:szCs w:val="22"/>
        </w:rPr>
        <w:t>in</w:t>
      </w:r>
      <w:r w:rsidRPr="00515B82">
        <w:rPr>
          <w:rFonts w:ascii="Arial" w:hAnsi="Arial" w:cs="Arial"/>
          <w:spacing w:val="-5"/>
          <w:sz w:val="22"/>
          <w:szCs w:val="22"/>
        </w:rPr>
        <w:t xml:space="preserve"> </w:t>
      </w:r>
      <w:r w:rsidRPr="00515B82">
        <w:rPr>
          <w:rFonts w:ascii="Arial" w:hAnsi="Arial" w:cs="Arial"/>
          <w:sz w:val="22"/>
          <w:szCs w:val="22"/>
        </w:rPr>
        <w:t>these processes and improving public transparency of quality outcomes would contribute to</w:t>
      </w:r>
      <w:r w:rsidRPr="00515B82">
        <w:rPr>
          <w:rFonts w:ascii="Arial" w:hAnsi="Arial" w:cs="Arial"/>
          <w:spacing w:val="-3"/>
          <w:sz w:val="22"/>
          <w:szCs w:val="22"/>
        </w:rPr>
        <w:t xml:space="preserve"> </w:t>
      </w:r>
      <w:r w:rsidRPr="00515B82">
        <w:rPr>
          <w:rFonts w:ascii="Arial" w:hAnsi="Arial" w:cs="Arial"/>
          <w:sz w:val="22"/>
          <w:szCs w:val="22"/>
        </w:rPr>
        <w:t>a</w:t>
      </w:r>
      <w:r w:rsidRPr="00515B82">
        <w:rPr>
          <w:rFonts w:ascii="Arial" w:hAnsi="Arial" w:cs="Arial"/>
          <w:spacing w:val="-3"/>
          <w:sz w:val="22"/>
          <w:szCs w:val="22"/>
        </w:rPr>
        <w:t xml:space="preserve"> </w:t>
      </w:r>
      <w:r w:rsidRPr="00515B82">
        <w:rPr>
          <w:rFonts w:ascii="Arial" w:hAnsi="Arial" w:cs="Arial"/>
          <w:sz w:val="22"/>
          <w:szCs w:val="22"/>
        </w:rPr>
        <w:t>more</w:t>
      </w:r>
      <w:r w:rsidRPr="00515B82">
        <w:rPr>
          <w:rFonts w:ascii="Arial" w:hAnsi="Arial" w:cs="Arial"/>
          <w:spacing w:val="-3"/>
          <w:sz w:val="22"/>
          <w:szCs w:val="22"/>
        </w:rPr>
        <w:t xml:space="preserve"> </w:t>
      </w:r>
      <w:r w:rsidRPr="00515B82">
        <w:rPr>
          <w:rFonts w:ascii="Arial" w:hAnsi="Arial" w:cs="Arial"/>
          <w:sz w:val="22"/>
          <w:szCs w:val="22"/>
        </w:rPr>
        <w:t>robust</w:t>
      </w:r>
      <w:r w:rsidRPr="00515B82">
        <w:rPr>
          <w:rFonts w:ascii="Arial" w:hAnsi="Arial" w:cs="Arial"/>
          <w:spacing w:val="-3"/>
          <w:sz w:val="22"/>
          <w:szCs w:val="22"/>
        </w:rPr>
        <w:t xml:space="preserve"> </w:t>
      </w:r>
      <w:r w:rsidRPr="00515B82">
        <w:rPr>
          <w:rFonts w:ascii="Arial" w:hAnsi="Arial" w:cs="Arial"/>
          <w:sz w:val="22"/>
          <w:szCs w:val="22"/>
        </w:rPr>
        <w:t xml:space="preserve">quality </w:t>
      </w:r>
      <w:r w:rsidRPr="00515B82">
        <w:rPr>
          <w:rFonts w:ascii="Arial" w:hAnsi="Arial" w:cs="Arial"/>
          <w:spacing w:val="-2"/>
          <w:sz w:val="22"/>
          <w:szCs w:val="22"/>
        </w:rPr>
        <w:t>culture.</w:t>
      </w:r>
    </w:p>
    <w:p w14:paraId="720BFD32" w14:textId="48C87407" w:rsidR="00515B82" w:rsidRPr="00515B82" w:rsidRDefault="00515B82" w:rsidP="004C01B4">
      <w:pPr>
        <w:pStyle w:val="BodyText"/>
        <w:spacing w:before="74" w:line="276" w:lineRule="auto"/>
        <w:ind w:left="142" w:right="14"/>
        <w:rPr>
          <w:rFonts w:ascii="Arial" w:hAnsi="Arial" w:cs="Arial"/>
          <w:sz w:val="22"/>
          <w:szCs w:val="22"/>
        </w:rPr>
      </w:pPr>
      <w:r w:rsidRPr="00515B82">
        <w:rPr>
          <w:rFonts w:ascii="Arial" w:hAnsi="Arial" w:cs="Arial"/>
          <w:spacing w:val="-2"/>
          <w:sz w:val="22"/>
          <w:szCs w:val="22"/>
        </w:rPr>
        <w:t>Conclusion:</w:t>
      </w:r>
    </w:p>
    <w:p w14:paraId="50FD6EDC" w14:textId="77777777" w:rsidR="00515B82" w:rsidRPr="00515B82" w:rsidRDefault="00515B82" w:rsidP="00515B82">
      <w:pPr>
        <w:pStyle w:val="BodyText"/>
        <w:spacing w:before="238" w:line="276" w:lineRule="auto"/>
        <w:ind w:left="142" w:right="17"/>
        <w:rPr>
          <w:rFonts w:ascii="Arial" w:hAnsi="Arial" w:cs="Arial"/>
          <w:sz w:val="22"/>
          <w:szCs w:val="22"/>
        </w:rPr>
      </w:pPr>
      <w:r w:rsidRPr="00515B82">
        <w:rPr>
          <w:rFonts w:ascii="Arial" w:hAnsi="Arial" w:cs="Arial"/>
          <w:sz w:val="22"/>
          <w:szCs w:val="22"/>
        </w:rPr>
        <w:t>The review panel extends its gratitude to Panevėžys Kolegija for</w:t>
      </w:r>
      <w:r w:rsidRPr="00515B82">
        <w:rPr>
          <w:rFonts w:ascii="Arial" w:hAnsi="Arial" w:cs="Arial"/>
          <w:spacing w:val="-3"/>
          <w:sz w:val="22"/>
          <w:szCs w:val="22"/>
        </w:rPr>
        <w:t xml:space="preserve"> </w:t>
      </w:r>
      <w:r w:rsidRPr="00515B82">
        <w:rPr>
          <w:rFonts w:ascii="Arial" w:hAnsi="Arial" w:cs="Arial"/>
          <w:sz w:val="22"/>
          <w:szCs w:val="22"/>
        </w:rPr>
        <w:t>its</w:t>
      </w:r>
      <w:r w:rsidRPr="00515B82">
        <w:rPr>
          <w:rFonts w:ascii="Arial" w:hAnsi="Arial" w:cs="Arial"/>
          <w:spacing w:val="-3"/>
          <w:sz w:val="22"/>
          <w:szCs w:val="22"/>
        </w:rPr>
        <w:t xml:space="preserve"> </w:t>
      </w:r>
      <w:r w:rsidRPr="00515B82">
        <w:rPr>
          <w:rFonts w:ascii="Arial" w:hAnsi="Arial" w:cs="Arial"/>
          <w:sz w:val="22"/>
          <w:szCs w:val="22"/>
        </w:rPr>
        <w:t>professionalism, openness, and evident commitment to delivering high-quality applied education. The institution has laid a strong foundation for its Electronics Engineering and Robotics programme. By addressing the identified areas for improvement, it will be well-positioned to further strengthen its academic offering and respond effectively to both regional and international challenges in engineering education.</w:t>
      </w:r>
    </w:p>
    <w:p w14:paraId="550CF3B9" w14:textId="5750EB74" w:rsidR="00F66E6A" w:rsidRPr="002D0027" w:rsidRDefault="00F66E6A" w:rsidP="00A32D18">
      <w:pPr>
        <w:spacing w:line="276" w:lineRule="auto"/>
        <w:jc w:val="both"/>
        <w:rPr>
          <w:rFonts w:ascii="Arial" w:hAnsi="Arial" w:cs="Arial"/>
          <w:sz w:val="22"/>
          <w:szCs w:val="22"/>
        </w:rPr>
      </w:pPr>
    </w:p>
    <w:p w14:paraId="53D417C7" w14:textId="77777777" w:rsidR="00A32D18" w:rsidRPr="002D0027" w:rsidRDefault="00A32D18">
      <w:pPr>
        <w:spacing w:after="200" w:line="276" w:lineRule="auto"/>
        <w:rPr>
          <w:rFonts w:ascii="Arial" w:hAnsi="Arial" w:cs="Arial"/>
          <w:b/>
          <w:bCs/>
          <w:color w:val="136C73"/>
          <w:sz w:val="36"/>
          <w:szCs w:val="36"/>
        </w:rPr>
      </w:pPr>
      <w:r w:rsidRPr="002D0027">
        <w:rPr>
          <w:rFonts w:ascii="Arial" w:hAnsi="Arial" w:cs="Arial"/>
          <w:b/>
          <w:bCs/>
          <w:color w:val="136C73"/>
          <w:sz w:val="36"/>
          <w:szCs w:val="36"/>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7F26741E" w:rsidR="0042467A" w:rsidRPr="002D0027" w:rsidRDefault="004C01B4" w:rsidP="008F64DA">
      <w:pPr>
        <w:spacing w:line="276" w:lineRule="auto"/>
        <w:jc w:val="center"/>
        <w:rPr>
          <w:rFonts w:ascii="Arial" w:hAnsi="Arial" w:cs="Arial"/>
          <w:b/>
          <w:caps/>
        </w:rPr>
      </w:pPr>
      <w:r>
        <w:rPr>
          <w:rFonts w:ascii="Arial" w:hAnsi="Arial" w:cs="Arial"/>
          <w:b/>
          <w:caps/>
        </w:rPr>
        <w:t>Elektronikos inžinerijos</w:t>
      </w:r>
      <w:r w:rsidRPr="002D0027">
        <w:rPr>
          <w:rFonts w:ascii="Arial" w:hAnsi="Arial" w:cs="Arial"/>
          <w:b/>
          <w:caps/>
        </w:rPr>
        <w:t xml:space="preserve"> </w:t>
      </w:r>
      <w:r>
        <w:rPr>
          <w:rFonts w:ascii="Arial" w:hAnsi="Arial" w:cs="Arial"/>
          <w:b/>
          <w:caps/>
        </w:rPr>
        <w:t>K</w:t>
      </w:r>
      <w:r w:rsidR="00677F9A" w:rsidRPr="002D0027">
        <w:rPr>
          <w:rFonts w:ascii="Arial" w:hAnsi="Arial" w:cs="Arial"/>
          <w:b/>
          <w:caps/>
        </w:rPr>
        <w:t>rypties</w:t>
      </w:r>
      <w:r w:rsidR="0042467A" w:rsidRPr="002D0027">
        <w:rPr>
          <w:rFonts w:ascii="Arial" w:hAnsi="Arial" w:cs="Arial"/>
          <w:b/>
          <w:caps/>
        </w:rPr>
        <w:t xml:space="preserve"> studijų </w:t>
      </w:r>
      <w:r w:rsidR="00FD467B" w:rsidRPr="002D0027">
        <w:rPr>
          <w:rFonts w:ascii="Arial" w:hAnsi="Arial" w:cs="Arial"/>
          <w:b/>
          <w:caps/>
        </w:rPr>
        <w:t>202</w:t>
      </w:r>
      <w:r>
        <w:rPr>
          <w:rFonts w:ascii="Arial" w:hAnsi="Arial" w:cs="Arial"/>
          <w:b/>
          <w:caps/>
          <w:lang w:val="en-US"/>
        </w:rPr>
        <w:t xml:space="preserve">5 </w:t>
      </w:r>
      <w:r w:rsidR="009451BB">
        <w:rPr>
          <w:rFonts w:ascii="Arial" w:hAnsi="Arial" w:cs="Arial"/>
          <w:b/>
          <w:caps/>
          <w:lang w:val="en-US"/>
        </w:rPr>
        <w:t>m. liepos 1 d</w:t>
      </w:r>
      <w:r w:rsidR="00FD467B" w:rsidRPr="002D0027">
        <w:rPr>
          <w:rFonts w:ascii="Arial" w:hAnsi="Arial" w:cs="Arial"/>
          <w:b/>
          <w:caps/>
        </w:rPr>
        <w:t>.</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sidR="009451BB">
        <w:rPr>
          <w:rFonts w:ascii="Arial" w:hAnsi="Arial" w:cs="Arial"/>
          <w:b/>
        </w:rPr>
        <w:t xml:space="preserve"> </w:t>
      </w:r>
      <w:r w:rsidR="00E024F3">
        <w:rPr>
          <w:rFonts w:ascii="Arial" w:hAnsi="Arial" w:cs="Arial"/>
          <w:b/>
        </w:rPr>
        <w:t>52</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10;&#10;Dirbtinio intelekto sugeneruotas turinys gali būti neteisinga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7BA9D371" w:rsidR="00291AB7" w:rsidRPr="00752780" w:rsidRDefault="00E024F3"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ELEKTRONIKOS INŽINERIJOS</w:t>
      </w:r>
      <w:r w:rsidR="00291AB7" w:rsidRPr="00752780">
        <w:rPr>
          <w:rFonts w:ascii="Arial" w:eastAsia="Calibri" w:hAnsi="Arial" w:cs="Arial"/>
          <w:b/>
          <w:iCs/>
          <w:color w:val="5B0009"/>
          <w:sz w:val="40"/>
          <w:szCs w:val="40"/>
          <w:lang w:eastAsia="lt-LT"/>
        </w:rPr>
        <w:t xml:space="preserve"> 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5467FC10" w:rsidR="00291AB7" w:rsidRPr="00752780" w:rsidRDefault="00E024F3"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 xml:space="preserve">Panevėžio </w:t>
      </w:r>
      <w:r w:rsidR="00291AB7" w:rsidRPr="00752780">
        <w:rPr>
          <w:rFonts w:ascii="Arial" w:eastAsia="Calibri" w:hAnsi="Arial" w:cs="Arial"/>
          <w:b/>
          <w:iCs/>
          <w:color w:val="5B0009"/>
          <w:sz w:val="40"/>
          <w:szCs w:val="40"/>
          <w:lang w:eastAsia="lt-LT"/>
        </w:rPr>
        <w:t>kolegija</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NoSpacing"/>
        <w:rPr>
          <w:rFonts w:ascii="Arial" w:hAnsi="Arial" w:cs="Arial"/>
          <w:iCs/>
          <w:color w:val="5B0009"/>
          <w:lang w:eastAsia="lt-LT"/>
        </w:rPr>
      </w:pPr>
    </w:p>
    <w:p w14:paraId="2BF014AD" w14:textId="77777777" w:rsidR="00291AB7" w:rsidRPr="00752780" w:rsidRDefault="00291AB7" w:rsidP="00291AB7">
      <w:pPr>
        <w:pStyle w:val="NoSpacing"/>
        <w:rPr>
          <w:rFonts w:ascii="Arial" w:hAnsi="Arial" w:cs="Arial"/>
          <w:iCs/>
          <w:color w:val="5B0009"/>
          <w:lang w:eastAsia="lt-LT"/>
        </w:rPr>
      </w:pPr>
    </w:p>
    <w:p w14:paraId="3455F329" w14:textId="77777777" w:rsidR="00291AB7" w:rsidRPr="00752780" w:rsidRDefault="00291AB7" w:rsidP="00291AB7">
      <w:pPr>
        <w:pStyle w:val="NoSpacing"/>
        <w:rPr>
          <w:rFonts w:ascii="Arial" w:hAnsi="Arial" w:cs="Arial"/>
          <w:iCs/>
          <w:color w:val="5B0009"/>
          <w:lang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4A900F0B" w14:textId="77777777" w:rsidR="005D19BE" w:rsidRDefault="005D19BE" w:rsidP="005D19BE">
            <w:pPr>
              <w:tabs>
                <w:tab w:val="left" w:pos="0"/>
              </w:tabs>
              <w:rPr>
                <w:rFonts w:ascii="Arial" w:eastAsia="Arial" w:hAnsi="Arial" w:cs="Arial"/>
                <w:b/>
                <w:color w:val="5B0009"/>
              </w:rPr>
            </w:pPr>
            <w:r w:rsidRPr="00936DBC">
              <w:rPr>
                <w:rFonts w:ascii="Arial" w:eastAsia="Arial" w:hAnsi="Arial" w:cs="Arial"/>
                <w:b/>
                <w:color w:val="5B0009"/>
              </w:rPr>
              <w:t>Ekspertų grupė:</w:t>
            </w:r>
          </w:p>
          <w:p w14:paraId="3966C2C9" w14:textId="77777777" w:rsidR="004A5FDD" w:rsidRPr="00936DBC" w:rsidRDefault="004A5FDD" w:rsidP="005D19BE">
            <w:pPr>
              <w:tabs>
                <w:tab w:val="left" w:pos="0"/>
              </w:tabs>
              <w:rPr>
                <w:rFonts w:ascii="Arial" w:eastAsia="Arial" w:hAnsi="Arial" w:cs="Arial"/>
                <w:b/>
                <w:color w:val="5B0009"/>
              </w:rPr>
            </w:pPr>
          </w:p>
          <w:p w14:paraId="139DF1B7" w14:textId="77777777" w:rsidR="005D19BE" w:rsidRPr="004A5FDD" w:rsidRDefault="005D19BE" w:rsidP="00D726DB">
            <w:pPr>
              <w:numPr>
                <w:ilvl w:val="0"/>
                <w:numId w:val="25"/>
              </w:numPr>
              <w:pBdr>
                <w:top w:val="nil"/>
                <w:left w:val="nil"/>
                <w:bottom w:val="nil"/>
                <w:right w:val="nil"/>
                <w:between w:val="nil"/>
              </w:pBdr>
              <w:tabs>
                <w:tab w:val="left" w:pos="0"/>
              </w:tabs>
              <w:spacing w:line="276" w:lineRule="auto"/>
              <w:contextualSpacing/>
              <w:rPr>
                <w:rFonts w:ascii="Arial" w:eastAsia="Arial" w:hAnsi="Arial" w:cs="Arial"/>
                <w:color w:val="000000"/>
                <w:sz w:val="22"/>
                <w:szCs w:val="22"/>
              </w:rPr>
            </w:pPr>
            <w:r w:rsidRPr="004A5FDD">
              <w:rPr>
                <w:rFonts w:ascii="Arial" w:eastAsia="Arial" w:hAnsi="Arial" w:cs="Arial"/>
                <w:color w:val="000000"/>
                <w:sz w:val="22"/>
                <w:szCs w:val="22"/>
              </w:rPr>
              <w:t>Grupės vadovas: Sean Mc Grath</w:t>
            </w:r>
          </w:p>
          <w:p w14:paraId="2D4EAF5B" w14:textId="77777777" w:rsidR="005D19BE" w:rsidRPr="004A5FDD" w:rsidRDefault="005D19BE" w:rsidP="00D726DB">
            <w:pPr>
              <w:numPr>
                <w:ilvl w:val="0"/>
                <w:numId w:val="25"/>
              </w:numPr>
              <w:pBdr>
                <w:top w:val="nil"/>
                <w:left w:val="nil"/>
                <w:bottom w:val="nil"/>
                <w:right w:val="nil"/>
                <w:between w:val="nil"/>
              </w:pBdr>
              <w:tabs>
                <w:tab w:val="left" w:pos="0"/>
              </w:tabs>
              <w:spacing w:line="276" w:lineRule="auto"/>
              <w:contextualSpacing/>
              <w:rPr>
                <w:rFonts w:ascii="Arial" w:eastAsia="Arial" w:hAnsi="Arial" w:cs="Arial"/>
                <w:color w:val="000000"/>
                <w:sz w:val="22"/>
                <w:szCs w:val="22"/>
              </w:rPr>
            </w:pPr>
            <w:r w:rsidRPr="004A5FDD">
              <w:rPr>
                <w:rFonts w:ascii="Arial" w:eastAsia="Arial" w:hAnsi="Arial" w:cs="Arial"/>
                <w:color w:val="000000"/>
                <w:sz w:val="22"/>
                <w:szCs w:val="22"/>
              </w:rPr>
              <w:t>Akademinės bendruomenės atstovas: Mariusz Stępień</w:t>
            </w:r>
          </w:p>
          <w:p w14:paraId="3EAA008A" w14:textId="77777777" w:rsidR="005D19BE" w:rsidRPr="004A5FDD" w:rsidRDefault="005D19BE" w:rsidP="00D726DB">
            <w:pPr>
              <w:numPr>
                <w:ilvl w:val="0"/>
                <w:numId w:val="25"/>
              </w:numPr>
              <w:pBdr>
                <w:top w:val="nil"/>
                <w:left w:val="nil"/>
                <w:bottom w:val="nil"/>
                <w:right w:val="nil"/>
                <w:between w:val="nil"/>
              </w:pBdr>
              <w:tabs>
                <w:tab w:val="left" w:pos="0"/>
              </w:tabs>
              <w:spacing w:line="276" w:lineRule="auto"/>
              <w:contextualSpacing/>
              <w:rPr>
                <w:rFonts w:ascii="Arial" w:eastAsia="Arial" w:hAnsi="Arial" w:cs="Arial"/>
                <w:color w:val="000000"/>
                <w:sz w:val="22"/>
                <w:szCs w:val="22"/>
              </w:rPr>
            </w:pPr>
            <w:r w:rsidRPr="004A5FDD">
              <w:rPr>
                <w:rFonts w:ascii="Arial" w:eastAsia="Arial" w:hAnsi="Arial" w:cs="Arial"/>
                <w:color w:val="000000"/>
                <w:sz w:val="22"/>
                <w:szCs w:val="22"/>
              </w:rPr>
              <w:t>Akademinės bendruomenės atstovas: Marios Kasinopoulos</w:t>
            </w:r>
          </w:p>
          <w:p w14:paraId="1AE376BE" w14:textId="77777777" w:rsidR="005D19BE" w:rsidRPr="004A5FDD" w:rsidRDefault="005D19BE" w:rsidP="00D726DB">
            <w:pPr>
              <w:numPr>
                <w:ilvl w:val="0"/>
                <w:numId w:val="25"/>
              </w:numPr>
              <w:pBdr>
                <w:top w:val="nil"/>
                <w:left w:val="nil"/>
                <w:bottom w:val="nil"/>
                <w:right w:val="nil"/>
                <w:between w:val="nil"/>
              </w:pBdr>
              <w:tabs>
                <w:tab w:val="left" w:pos="0"/>
              </w:tabs>
              <w:spacing w:line="276" w:lineRule="auto"/>
              <w:contextualSpacing/>
              <w:rPr>
                <w:rFonts w:ascii="Arial" w:eastAsia="Arial" w:hAnsi="Arial" w:cs="Arial"/>
                <w:color w:val="000000"/>
                <w:sz w:val="22"/>
                <w:szCs w:val="22"/>
              </w:rPr>
            </w:pPr>
            <w:r w:rsidRPr="004A5FDD">
              <w:rPr>
                <w:rFonts w:ascii="Arial" w:eastAsia="Arial" w:hAnsi="Arial" w:cs="Arial"/>
                <w:color w:val="000000"/>
                <w:sz w:val="22"/>
                <w:szCs w:val="22"/>
              </w:rPr>
              <w:t>Socialinių partnerių atstovas: Saulius Stanevičius</w:t>
            </w:r>
          </w:p>
          <w:p w14:paraId="234F0AE0" w14:textId="77777777" w:rsidR="005D19BE" w:rsidRPr="004A5FDD" w:rsidRDefault="005D19BE" w:rsidP="00D726DB">
            <w:pPr>
              <w:numPr>
                <w:ilvl w:val="0"/>
                <w:numId w:val="25"/>
              </w:numPr>
              <w:pBdr>
                <w:top w:val="nil"/>
                <w:left w:val="nil"/>
                <w:bottom w:val="nil"/>
                <w:right w:val="nil"/>
                <w:between w:val="nil"/>
              </w:pBdr>
              <w:tabs>
                <w:tab w:val="left" w:pos="0"/>
              </w:tabs>
              <w:spacing w:line="276" w:lineRule="auto"/>
              <w:contextualSpacing/>
              <w:rPr>
                <w:rFonts w:ascii="Arial" w:eastAsia="Arial" w:hAnsi="Arial" w:cs="Arial"/>
                <w:b/>
                <w:color w:val="5B0009"/>
                <w:sz w:val="22"/>
                <w:szCs w:val="22"/>
              </w:rPr>
            </w:pPr>
            <w:r w:rsidRPr="004A5FDD">
              <w:rPr>
                <w:rFonts w:ascii="Arial" w:eastAsia="Arial" w:hAnsi="Arial" w:cs="Arial"/>
                <w:color w:val="000000"/>
                <w:sz w:val="22"/>
                <w:szCs w:val="22"/>
              </w:rPr>
              <w:t>Studentų atstovas: Ugnė Viktorija Paulikaitė</w:t>
            </w:r>
          </w:p>
          <w:p w14:paraId="2A610187" w14:textId="77777777" w:rsidR="005D19BE" w:rsidRPr="00936DBC" w:rsidRDefault="005D19BE" w:rsidP="005D19BE">
            <w:pPr>
              <w:pBdr>
                <w:top w:val="nil"/>
                <w:left w:val="nil"/>
                <w:bottom w:val="nil"/>
                <w:right w:val="nil"/>
                <w:between w:val="nil"/>
              </w:pBdr>
              <w:tabs>
                <w:tab w:val="left" w:pos="0"/>
              </w:tabs>
              <w:ind w:left="720"/>
              <w:contextualSpacing/>
              <w:rPr>
                <w:rFonts w:ascii="Arial" w:eastAsia="Arial" w:hAnsi="Arial" w:cs="Arial"/>
                <w:b/>
                <w:color w:val="5B0009"/>
              </w:rPr>
            </w:pPr>
          </w:p>
          <w:p w14:paraId="166A2099" w14:textId="66845CD3" w:rsidR="00291AB7" w:rsidRPr="00752780" w:rsidRDefault="005D19BE" w:rsidP="005D19BE">
            <w:pPr>
              <w:tabs>
                <w:tab w:val="left" w:pos="0"/>
              </w:tabs>
              <w:spacing w:line="276" w:lineRule="auto"/>
              <w:rPr>
                <w:rFonts w:ascii="Arial" w:hAnsi="Arial" w:cs="Arial"/>
                <w:iCs/>
                <w:color w:val="5B0009"/>
                <w:lang w:eastAsia="lt-LT"/>
              </w:rPr>
            </w:pPr>
            <w:r w:rsidRPr="00936DBC">
              <w:rPr>
                <w:rFonts w:ascii="Arial" w:eastAsia="Arial" w:hAnsi="Arial" w:cs="Arial"/>
                <w:b/>
                <w:color w:val="5B0009"/>
              </w:rPr>
              <w:t>SKVC koordinatorė</w:t>
            </w:r>
            <w:r w:rsidRPr="00936DBC">
              <w:rPr>
                <w:rFonts w:ascii="Arial" w:eastAsia="Arial" w:hAnsi="Arial" w:cs="Arial"/>
                <w:color w:val="5B0009"/>
              </w:rPr>
              <w:t>: Daiva Buivydienė</w:t>
            </w:r>
          </w:p>
        </w:tc>
      </w:tr>
    </w:tbl>
    <w:p w14:paraId="089D57A6" w14:textId="77777777" w:rsidR="00291AB7" w:rsidRPr="002D0027" w:rsidRDefault="00291AB7" w:rsidP="00291AB7">
      <w:pPr>
        <w:pStyle w:val="NoSpacing"/>
        <w:rPr>
          <w:rFonts w:ascii="Arial" w:hAnsi="Arial" w:cs="Arial"/>
          <w:iCs/>
          <w:color w:val="136C73"/>
          <w:szCs w:val="24"/>
          <w:lang w:eastAsia="lt-LT"/>
        </w:rPr>
      </w:pPr>
    </w:p>
    <w:p w14:paraId="17381F33" w14:textId="77777777" w:rsidR="00291AB7" w:rsidRPr="002D0027" w:rsidRDefault="00291AB7" w:rsidP="00291AB7">
      <w:pPr>
        <w:pStyle w:val="NoSpacing"/>
        <w:rPr>
          <w:rFonts w:ascii="Arial" w:hAnsi="Arial" w:cs="Arial"/>
          <w:iCs/>
          <w:color w:val="136C73"/>
          <w:szCs w:val="24"/>
          <w:lang w:eastAsia="lt-LT"/>
        </w:rPr>
      </w:pPr>
    </w:p>
    <w:p w14:paraId="4EDB6124" w14:textId="0AA57B2D" w:rsidR="004A5FDD" w:rsidRDefault="004A5FDD" w:rsidP="00291AB7">
      <w:pPr>
        <w:pStyle w:val="NoSpacing"/>
        <w:rPr>
          <w:rFonts w:ascii="Arial" w:hAnsi="Arial" w:cs="Arial"/>
          <w:iCs/>
          <w:color w:val="136C73"/>
          <w:szCs w:val="24"/>
          <w:lang w:eastAsia="lt-LT"/>
        </w:rPr>
      </w:pPr>
    </w:p>
    <w:p w14:paraId="05121DD8" w14:textId="77777777" w:rsidR="004A5FDD" w:rsidRDefault="004A5FDD" w:rsidP="00291AB7">
      <w:pPr>
        <w:pStyle w:val="NoSpacing"/>
        <w:rPr>
          <w:rFonts w:ascii="Arial" w:hAnsi="Arial" w:cs="Arial"/>
          <w:iCs/>
          <w:color w:val="136C73"/>
          <w:szCs w:val="24"/>
          <w:lang w:eastAsia="lt-LT"/>
        </w:rPr>
      </w:pPr>
    </w:p>
    <w:p w14:paraId="4D63B596" w14:textId="77777777" w:rsidR="004A5FDD" w:rsidRDefault="004A5FDD" w:rsidP="00291AB7">
      <w:pPr>
        <w:pStyle w:val="NoSpacing"/>
        <w:rPr>
          <w:rFonts w:ascii="Arial" w:hAnsi="Arial" w:cs="Arial"/>
          <w:iCs/>
          <w:color w:val="136C73"/>
          <w:szCs w:val="24"/>
          <w:lang w:eastAsia="lt-LT"/>
        </w:rPr>
      </w:pPr>
    </w:p>
    <w:p w14:paraId="676D6632" w14:textId="77777777" w:rsidR="004A5FDD" w:rsidRPr="002D0027" w:rsidRDefault="004A5FDD" w:rsidP="00291AB7">
      <w:pPr>
        <w:pStyle w:val="NoSpacing"/>
        <w:rPr>
          <w:rFonts w:ascii="Arial" w:hAnsi="Arial" w:cs="Arial"/>
          <w:iCs/>
          <w:color w:val="136C73"/>
          <w:szCs w:val="24"/>
          <w:lang w:eastAsia="lt-LT"/>
        </w:rPr>
      </w:pPr>
    </w:p>
    <w:p w14:paraId="417CE6A6" w14:textId="77777777" w:rsidR="00291AB7" w:rsidRPr="002D0027" w:rsidRDefault="00291AB7" w:rsidP="00291AB7">
      <w:pPr>
        <w:pStyle w:val="NoSpacing"/>
        <w:rPr>
          <w:rFonts w:ascii="Arial" w:hAnsi="Arial" w:cs="Arial"/>
          <w:iCs/>
          <w:color w:val="136C73"/>
          <w:szCs w:val="24"/>
          <w:lang w:eastAsia="lt-LT"/>
        </w:rPr>
      </w:pPr>
    </w:p>
    <w:p w14:paraId="6FA93B54" w14:textId="77777777" w:rsidR="00291AB7" w:rsidRPr="002D0027" w:rsidRDefault="00291AB7" w:rsidP="00291AB7">
      <w:pPr>
        <w:pStyle w:val="NoSpacing"/>
        <w:rPr>
          <w:rFonts w:ascii="Arial" w:hAnsi="Arial" w:cs="Arial"/>
          <w:iCs/>
          <w:color w:val="136C73"/>
          <w:szCs w:val="24"/>
          <w:lang w:eastAsia="lt-LT"/>
        </w:rPr>
      </w:pPr>
    </w:p>
    <w:p w14:paraId="4A55FB3A" w14:textId="1EAFE10E" w:rsidR="00291AB7" w:rsidRPr="004A5FDD" w:rsidRDefault="00291AB7" w:rsidP="00291AB7">
      <w:pPr>
        <w:pStyle w:val="NoSpacing"/>
        <w:rPr>
          <w:rFonts w:ascii="Arial" w:hAnsi="Arial" w:cs="Arial"/>
          <w:iCs/>
          <w:color w:val="5B0009"/>
          <w:sz w:val="22"/>
          <w:lang w:eastAsia="lt-LT"/>
        </w:rPr>
      </w:pPr>
      <w:r w:rsidRPr="004A5FDD">
        <w:rPr>
          <w:rFonts w:ascii="Arial" w:hAnsi="Arial" w:cs="Arial"/>
          <w:iCs/>
          <w:color w:val="5B0009"/>
          <w:sz w:val="22"/>
          <w:lang w:eastAsia="lt-LT"/>
        </w:rPr>
        <w:t xml:space="preserve">Išvados parengtos </w:t>
      </w:r>
      <w:r w:rsidRPr="004A5FDD">
        <w:rPr>
          <w:rFonts w:ascii="Arial" w:hAnsi="Arial" w:cs="Arial"/>
          <w:iCs/>
          <w:color w:val="5B0009"/>
          <w:sz w:val="22"/>
          <w:lang w:val="en-US" w:eastAsia="lt-LT"/>
        </w:rPr>
        <w:t>202</w:t>
      </w:r>
      <w:r w:rsidR="00A9419B" w:rsidRPr="004A5FDD">
        <w:rPr>
          <w:rFonts w:ascii="Arial" w:hAnsi="Arial" w:cs="Arial"/>
          <w:iCs/>
          <w:color w:val="5B0009"/>
          <w:sz w:val="22"/>
          <w:lang w:val="en-US" w:eastAsia="lt-LT"/>
        </w:rPr>
        <w:t>5</w:t>
      </w:r>
      <w:r w:rsidRPr="004A5FDD">
        <w:rPr>
          <w:rFonts w:ascii="Arial" w:hAnsi="Arial" w:cs="Arial"/>
          <w:iCs/>
          <w:color w:val="5B0009"/>
          <w:sz w:val="22"/>
          <w:lang w:val="en-US" w:eastAsia="lt-LT"/>
        </w:rPr>
        <w:t xml:space="preserve"> m.</w:t>
      </w:r>
    </w:p>
    <w:p w14:paraId="5F93C7B2" w14:textId="17D731BA" w:rsidR="00291AB7" w:rsidRPr="004A5FDD" w:rsidRDefault="00291AB7" w:rsidP="00291AB7">
      <w:pPr>
        <w:pStyle w:val="NoSpacing"/>
        <w:rPr>
          <w:rFonts w:ascii="Arial" w:hAnsi="Arial" w:cs="Arial"/>
          <w:iCs/>
          <w:color w:val="5B0009"/>
          <w:sz w:val="22"/>
          <w:lang w:eastAsia="lt-LT"/>
        </w:rPr>
      </w:pPr>
      <w:r w:rsidRPr="004A5FDD">
        <w:rPr>
          <w:rFonts w:ascii="Arial" w:hAnsi="Arial" w:cs="Arial"/>
          <w:iCs/>
          <w:color w:val="5B0009"/>
          <w:sz w:val="22"/>
          <w:lang w:eastAsia="lt-LT"/>
        </w:rPr>
        <w:t>Išvadų kalba: anglų</w:t>
      </w:r>
    </w:p>
    <w:p w14:paraId="4360D985" w14:textId="77777777" w:rsidR="00291AB7" w:rsidRPr="002D0027" w:rsidRDefault="00291AB7" w:rsidP="00291AB7">
      <w:pPr>
        <w:pStyle w:val="NoSpacing"/>
        <w:jc w:val="center"/>
        <w:rPr>
          <w:rFonts w:ascii="Arial" w:hAnsi="Arial" w:cs="Arial"/>
          <w:iCs/>
          <w:color w:val="136C73"/>
          <w:szCs w:val="24"/>
          <w:lang w:eastAsia="lt-LT"/>
        </w:rPr>
      </w:pPr>
    </w:p>
    <w:p w14:paraId="7585A5B2" w14:textId="77777777" w:rsidR="00291AB7" w:rsidRPr="002D0027" w:rsidRDefault="00291AB7" w:rsidP="00291AB7">
      <w:pPr>
        <w:pStyle w:val="NoSpacing"/>
        <w:jc w:val="center"/>
        <w:rPr>
          <w:rFonts w:ascii="Arial" w:hAnsi="Arial" w:cs="Arial"/>
          <w:iCs/>
          <w:color w:val="136C73"/>
          <w:szCs w:val="24"/>
          <w:lang w:eastAsia="lt-LT"/>
        </w:rPr>
      </w:pPr>
    </w:p>
    <w:p w14:paraId="23328A76" w14:textId="77777777" w:rsidR="00291AB7" w:rsidRPr="002D0027" w:rsidRDefault="00291AB7" w:rsidP="00291AB7">
      <w:pPr>
        <w:pStyle w:val="NoSpacing"/>
        <w:jc w:val="center"/>
        <w:rPr>
          <w:rFonts w:ascii="Arial" w:hAnsi="Arial" w:cs="Arial"/>
          <w:iCs/>
          <w:color w:val="136C73"/>
          <w:szCs w:val="24"/>
          <w:lang w:eastAsia="lt-LT"/>
        </w:rPr>
      </w:pPr>
    </w:p>
    <w:p w14:paraId="64F6A0D0" w14:textId="77777777" w:rsidR="00291AB7" w:rsidRPr="002D0027" w:rsidRDefault="00291AB7" w:rsidP="00291AB7">
      <w:pPr>
        <w:pStyle w:val="NoSpacing"/>
        <w:jc w:val="center"/>
        <w:rPr>
          <w:rFonts w:ascii="Arial" w:hAnsi="Arial" w:cs="Arial"/>
          <w:iCs/>
          <w:color w:val="136C73"/>
          <w:szCs w:val="24"/>
          <w:lang w:eastAsia="lt-LT"/>
        </w:rPr>
      </w:pPr>
    </w:p>
    <w:p w14:paraId="6484447F" w14:textId="77777777" w:rsidR="00291AB7" w:rsidRDefault="00291AB7" w:rsidP="00291AB7">
      <w:pPr>
        <w:pStyle w:val="NoSpacing"/>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NoSpacing"/>
        <w:jc w:val="center"/>
        <w:rPr>
          <w:rFonts w:ascii="Arial" w:hAnsi="Arial" w:cs="Arial"/>
          <w:iCs/>
          <w:color w:val="5B0009"/>
          <w:szCs w:val="24"/>
          <w:lang w:eastAsia="lt-LT"/>
        </w:rPr>
      </w:pPr>
    </w:p>
    <w:p w14:paraId="43B9BC14" w14:textId="77777777" w:rsidR="00535C59" w:rsidRPr="00752780" w:rsidRDefault="00535C59" w:rsidP="00291AB7">
      <w:pPr>
        <w:pStyle w:val="NoSpacing"/>
        <w:jc w:val="center"/>
        <w:rPr>
          <w:rFonts w:ascii="Arial" w:hAnsi="Arial" w:cs="Arial"/>
          <w:iCs/>
          <w:color w:val="5B0009"/>
          <w:szCs w:val="24"/>
          <w:lang w:eastAsia="lt-LT"/>
        </w:rPr>
      </w:pPr>
    </w:p>
    <w:p w14:paraId="63FC30B4" w14:textId="54B31DCC" w:rsidR="00291AB7" w:rsidRPr="003823F9" w:rsidRDefault="00291AB7" w:rsidP="003823F9">
      <w:pPr>
        <w:pStyle w:val="Heading1"/>
        <w:ind w:left="1800"/>
        <w:rPr>
          <w:rFonts w:ascii="Arial" w:hAnsi="Arial" w:cs="Arial"/>
          <w:color w:val="5B0009"/>
          <w:sz w:val="32"/>
          <w:szCs w:val="32"/>
          <w:lang w:val="lt-LT"/>
        </w:rPr>
      </w:pPr>
      <w:r w:rsidRPr="003823F9">
        <w:rPr>
          <w:rFonts w:ascii="Arial" w:hAnsi="Arial" w:cs="Arial"/>
          <w:color w:val="5B0009"/>
          <w:sz w:val="32"/>
          <w:szCs w:val="32"/>
          <w:lang w:val="lt-LT"/>
        </w:rPr>
        <w:t>STUDIJŲ PROGRAMŲ DUOMENYS</w:t>
      </w:r>
    </w:p>
    <w:p w14:paraId="5CE5428E" w14:textId="77777777" w:rsidR="00291AB7" w:rsidRPr="002D0027" w:rsidRDefault="00291AB7" w:rsidP="00291AB7">
      <w:pPr>
        <w:rPr>
          <w:rFonts w:ascii="Arial" w:hAnsi="Arial" w:cs="Arial"/>
          <w:b/>
          <w:bCs/>
          <w:iCs/>
          <w:color w:val="136C73"/>
          <w:lang w:eastAsia="lt-LT"/>
        </w:rPr>
      </w:pPr>
    </w:p>
    <w:p w14:paraId="052A0EB2" w14:textId="77777777" w:rsidR="003B2C26" w:rsidRDefault="003B2C26" w:rsidP="003B2C26">
      <w:pPr>
        <w:rPr>
          <w:rFonts w:ascii="Arial" w:hAnsi="Arial" w:cs="Arial"/>
          <w:b/>
          <w:bCs/>
          <w:iCs/>
          <w:color w:val="5B0009"/>
        </w:rPr>
      </w:pPr>
      <w:r w:rsidRPr="00936DBC">
        <w:rPr>
          <w:rFonts w:ascii="Arial" w:hAnsi="Arial" w:cs="Arial"/>
          <w:b/>
          <w:bCs/>
          <w:iCs/>
          <w:color w:val="5B0009"/>
        </w:rPr>
        <w:t>Pirmoji pakopa/LTKS 6</w:t>
      </w:r>
    </w:p>
    <w:p w14:paraId="59108C9A" w14:textId="77777777" w:rsidR="004A5FDD" w:rsidRPr="00200DAE" w:rsidRDefault="004A5FDD" w:rsidP="003B2C26">
      <w:pPr>
        <w:rPr>
          <w:rFonts w:ascii="Arial" w:hAnsi="Arial" w:cs="Arial"/>
          <w:b/>
          <w:bCs/>
          <w:iCs/>
          <w:color w:val="5B0009"/>
        </w:rPr>
      </w:pPr>
    </w:p>
    <w:tbl>
      <w:tblPr>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4819"/>
      </w:tblGrid>
      <w:tr w:rsidR="003B2C26" w:rsidRPr="004A5FDD" w14:paraId="23A9381F" w14:textId="77777777" w:rsidTr="003756F7">
        <w:trPr>
          <w:trHeight w:val="510"/>
        </w:trPr>
        <w:tc>
          <w:tcPr>
            <w:tcW w:w="4249" w:type="dxa"/>
            <w:shd w:val="clear" w:color="auto" w:fill="632423" w:themeFill="accent2" w:themeFillShade="80"/>
            <w:vAlign w:val="center"/>
          </w:tcPr>
          <w:p w14:paraId="39826BE0" w14:textId="77777777" w:rsidR="003B2C26" w:rsidRPr="004A5FDD" w:rsidRDefault="003B2C26" w:rsidP="003756F7">
            <w:pPr>
              <w:rPr>
                <w:rFonts w:ascii="Arial" w:eastAsia="Arial" w:hAnsi="Arial" w:cs="Arial"/>
                <w:color w:val="FFFFFF" w:themeColor="background1"/>
                <w:sz w:val="22"/>
                <w:szCs w:val="22"/>
              </w:rPr>
            </w:pPr>
            <w:bookmarkStart w:id="5" w:name="_Hlk202437385"/>
            <w:r w:rsidRPr="004A5FDD">
              <w:rPr>
                <w:rFonts w:ascii="Arial" w:eastAsia="Arial" w:hAnsi="Arial" w:cs="Arial"/>
                <w:color w:val="FFFFFF" w:themeColor="background1"/>
                <w:sz w:val="22"/>
                <w:szCs w:val="22"/>
              </w:rPr>
              <w:t>Studijų programos pavadinimas</w:t>
            </w:r>
          </w:p>
        </w:tc>
        <w:tc>
          <w:tcPr>
            <w:tcW w:w="4819" w:type="dxa"/>
            <w:shd w:val="clear" w:color="auto" w:fill="FFFFFF"/>
          </w:tcPr>
          <w:p w14:paraId="5B714677" w14:textId="37702BF3" w:rsidR="003B2C26" w:rsidRPr="004A5FDD" w:rsidRDefault="003B2C26" w:rsidP="003756F7">
            <w:pPr>
              <w:rPr>
                <w:rFonts w:ascii="Arial" w:eastAsia="Arial" w:hAnsi="Arial" w:cs="Arial"/>
                <w:b/>
                <w:sz w:val="22"/>
                <w:szCs w:val="22"/>
              </w:rPr>
            </w:pPr>
            <w:r w:rsidRPr="004A5FDD">
              <w:rPr>
                <w:rFonts w:ascii="Arial" w:hAnsi="Arial" w:cs="Arial"/>
                <w:sz w:val="22"/>
                <w:szCs w:val="22"/>
              </w:rPr>
              <w:t>Ele</w:t>
            </w:r>
            <w:r w:rsidR="006A424F">
              <w:rPr>
                <w:rFonts w:ascii="Arial" w:hAnsi="Arial" w:cs="Arial"/>
                <w:sz w:val="22"/>
                <w:szCs w:val="22"/>
              </w:rPr>
              <w:t>k</w:t>
            </w:r>
            <w:r w:rsidRPr="004A5FDD">
              <w:rPr>
                <w:rFonts w:ascii="Arial" w:hAnsi="Arial" w:cs="Arial"/>
                <w:sz w:val="22"/>
                <w:szCs w:val="22"/>
              </w:rPr>
              <w:t>tronikos inžinerija ir robotika</w:t>
            </w:r>
          </w:p>
        </w:tc>
      </w:tr>
      <w:tr w:rsidR="003B2C26" w:rsidRPr="004A5FDD" w14:paraId="1BA3F627" w14:textId="77777777" w:rsidTr="003756F7">
        <w:trPr>
          <w:trHeight w:val="510"/>
        </w:trPr>
        <w:tc>
          <w:tcPr>
            <w:tcW w:w="4249" w:type="dxa"/>
            <w:shd w:val="clear" w:color="auto" w:fill="632423" w:themeFill="accent2" w:themeFillShade="80"/>
            <w:vAlign w:val="center"/>
          </w:tcPr>
          <w:p w14:paraId="2DDABE87" w14:textId="77777777" w:rsidR="003B2C26" w:rsidRPr="004A5FDD" w:rsidRDefault="003B2C26" w:rsidP="003756F7">
            <w:pPr>
              <w:rPr>
                <w:rFonts w:ascii="Arial" w:eastAsia="Arial" w:hAnsi="Arial" w:cs="Arial"/>
                <w:color w:val="FFFFFF" w:themeColor="background1"/>
                <w:sz w:val="22"/>
                <w:szCs w:val="22"/>
              </w:rPr>
            </w:pPr>
            <w:r w:rsidRPr="004A5FDD">
              <w:rPr>
                <w:rFonts w:ascii="Arial" w:eastAsia="Arial" w:hAnsi="Arial" w:cs="Arial"/>
                <w:color w:val="FFFFFF" w:themeColor="background1"/>
                <w:sz w:val="22"/>
                <w:szCs w:val="22"/>
              </w:rPr>
              <w:t>Valstybinis kodas</w:t>
            </w:r>
          </w:p>
        </w:tc>
        <w:tc>
          <w:tcPr>
            <w:tcW w:w="4819" w:type="dxa"/>
          </w:tcPr>
          <w:p w14:paraId="3BCBFC89" w14:textId="77777777" w:rsidR="003B2C26" w:rsidRPr="004A5FDD" w:rsidRDefault="003B2C26" w:rsidP="003756F7">
            <w:pPr>
              <w:rPr>
                <w:rFonts w:ascii="Arial" w:eastAsia="Arial" w:hAnsi="Arial" w:cs="Arial"/>
                <w:color w:val="000000"/>
                <w:sz w:val="22"/>
                <w:szCs w:val="22"/>
              </w:rPr>
            </w:pPr>
            <w:r w:rsidRPr="004A5FDD">
              <w:rPr>
                <w:rFonts w:ascii="Arial" w:hAnsi="Arial" w:cs="Arial"/>
                <w:spacing w:val="-2"/>
                <w:sz w:val="22"/>
                <w:szCs w:val="22"/>
              </w:rPr>
              <w:t>6531EX038</w:t>
            </w:r>
          </w:p>
        </w:tc>
      </w:tr>
      <w:tr w:rsidR="003B2C26" w:rsidRPr="004A5FDD" w14:paraId="119276D7" w14:textId="77777777" w:rsidTr="003756F7">
        <w:trPr>
          <w:trHeight w:val="510"/>
        </w:trPr>
        <w:tc>
          <w:tcPr>
            <w:tcW w:w="4249" w:type="dxa"/>
            <w:shd w:val="clear" w:color="auto" w:fill="632423" w:themeFill="accent2" w:themeFillShade="80"/>
            <w:vAlign w:val="center"/>
          </w:tcPr>
          <w:p w14:paraId="7C26FC99" w14:textId="77777777" w:rsidR="003B2C26" w:rsidRPr="004A5FDD" w:rsidRDefault="003B2C26" w:rsidP="003756F7">
            <w:pPr>
              <w:rPr>
                <w:rFonts w:ascii="Arial" w:eastAsia="Arial" w:hAnsi="Arial" w:cs="Arial"/>
                <w:color w:val="FFFFFF" w:themeColor="background1"/>
                <w:sz w:val="22"/>
                <w:szCs w:val="22"/>
              </w:rPr>
            </w:pPr>
            <w:r w:rsidRPr="004A5FDD">
              <w:rPr>
                <w:rFonts w:ascii="Arial" w:eastAsia="Arial" w:hAnsi="Arial" w:cs="Arial"/>
                <w:color w:val="FFFFFF" w:themeColor="background1"/>
                <w:sz w:val="22"/>
                <w:szCs w:val="22"/>
              </w:rPr>
              <w:t>Studijų programos rūšis</w:t>
            </w:r>
          </w:p>
        </w:tc>
        <w:tc>
          <w:tcPr>
            <w:tcW w:w="4819" w:type="dxa"/>
          </w:tcPr>
          <w:p w14:paraId="7EB56FE4" w14:textId="0FEECA77" w:rsidR="003B2C26" w:rsidRPr="004A5FDD" w:rsidRDefault="006A424F" w:rsidP="003756F7">
            <w:pPr>
              <w:rPr>
                <w:rFonts w:ascii="Arial" w:eastAsia="Arial" w:hAnsi="Arial" w:cs="Arial"/>
                <w:sz w:val="22"/>
                <w:szCs w:val="22"/>
              </w:rPr>
            </w:pPr>
            <w:r>
              <w:rPr>
                <w:rFonts w:ascii="Arial" w:hAnsi="Arial" w:cs="Arial"/>
                <w:spacing w:val="-2"/>
                <w:sz w:val="22"/>
                <w:szCs w:val="22"/>
              </w:rPr>
              <w:t>K</w:t>
            </w:r>
            <w:r w:rsidR="003B2C26" w:rsidRPr="004A5FDD">
              <w:rPr>
                <w:rFonts w:ascii="Arial" w:hAnsi="Arial" w:cs="Arial"/>
                <w:spacing w:val="-2"/>
                <w:sz w:val="22"/>
                <w:szCs w:val="22"/>
              </w:rPr>
              <w:t>oleginės</w:t>
            </w:r>
          </w:p>
        </w:tc>
      </w:tr>
      <w:tr w:rsidR="003B2C26" w:rsidRPr="004A5FDD" w14:paraId="12C0482F" w14:textId="77777777" w:rsidTr="003756F7">
        <w:trPr>
          <w:trHeight w:val="510"/>
        </w:trPr>
        <w:tc>
          <w:tcPr>
            <w:tcW w:w="4249" w:type="dxa"/>
            <w:shd w:val="clear" w:color="auto" w:fill="632423" w:themeFill="accent2" w:themeFillShade="80"/>
            <w:vAlign w:val="center"/>
          </w:tcPr>
          <w:p w14:paraId="3AE5D712" w14:textId="77777777" w:rsidR="003B2C26" w:rsidRPr="004A5FDD" w:rsidRDefault="003B2C26" w:rsidP="003756F7">
            <w:pPr>
              <w:rPr>
                <w:rFonts w:ascii="Arial" w:eastAsia="Arial" w:hAnsi="Arial" w:cs="Arial"/>
                <w:color w:val="FFFFFF" w:themeColor="background1"/>
                <w:sz w:val="22"/>
                <w:szCs w:val="22"/>
              </w:rPr>
            </w:pPr>
            <w:r w:rsidRPr="004A5FDD">
              <w:rPr>
                <w:rFonts w:ascii="Arial" w:eastAsia="Arial" w:hAnsi="Arial" w:cs="Arial"/>
                <w:color w:val="FFFFFF" w:themeColor="background1"/>
                <w:sz w:val="22"/>
                <w:szCs w:val="22"/>
              </w:rPr>
              <w:t>Studijų forma (nuolatinė/ištęstine); trukmė (metais)</w:t>
            </w:r>
          </w:p>
        </w:tc>
        <w:tc>
          <w:tcPr>
            <w:tcW w:w="4819" w:type="dxa"/>
          </w:tcPr>
          <w:p w14:paraId="1E789386" w14:textId="7F30C8E4" w:rsidR="003B2C26" w:rsidRPr="004A5FDD" w:rsidRDefault="006A424F" w:rsidP="003756F7">
            <w:pPr>
              <w:rPr>
                <w:rFonts w:ascii="Arial" w:eastAsia="Arial" w:hAnsi="Arial" w:cs="Arial"/>
                <w:sz w:val="22"/>
                <w:szCs w:val="22"/>
              </w:rPr>
            </w:pPr>
            <w:r>
              <w:rPr>
                <w:rFonts w:ascii="Arial" w:hAnsi="Arial" w:cs="Arial"/>
                <w:sz w:val="22"/>
                <w:szCs w:val="22"/>
              </w:rPr>
              <w:t>N</w:t>
            </w:r>
            <w:r w:rsidR="003B2C26" w:rsidRPr="004A5FDD">
              <w:rPr>
                <w:rFonts w:ascii="Arial" w:hAnsi="Arial" w:cs="Arial"/>
                <w:sz w:val="22"/>
                <w:szCs w:val="22"/>
              </w:rPr>
              <w:t>uolatinė,</w:t>
            </w:r>
            <w:r>
              <w:rPr>
                <w:rFonts w:ascii="Arial" w:hAnsi="Arial" w:cs="Arial"/>
                <w:sz w:val="22"/>
                <w:szCs w:val="22"/>
              </w:rPr>
              <w:t xml:space="preserve"> </w:t>
            </w:r>
            <w:r w:rsidR="003B2C26" w:rsidRPr="004A5FDD">
              <w:rPr>
                <w:rFonts w:ascii="Arial" w:hAnsi="Arial" w:cs="Arial"/>
                <w:sz w:val="22"/>
                <w:szCs w:val="22"/>
              </w:rPr>
              <w:t>3</w:t>
            </w:r>
            <w:r w:rsidR="003B2C26" w:rsidRPr="004A5FDD">
              <w:rPr>
                <w:rFonts w:ascii="Arial" w:hAnsi="Arial" w:cs="Arial"/>
                <w:spacing w:val="-5"/>
                <w:sz w:val="22"/>
                <w:szCs w:val="22"/>
              </w:rPr>
              <w:t xml:space="preserve"> </w:t>
            </w:r>
            <w:r w:rsidR="003B2C26" w:rsidRPr="004A5FDD">
              <w:rPr>
                <w:rFonts w:ascii="Arial" w:hAnsi="Arial" w:cs="Arial"/>
                <w:spacing w:val="-2"/>
                <w:sz w:val="22"/>
                <w:szCs w:val="22"/>
              </w:rPr>
              <w:t>metai</w:t>
            </w:r>
          </w:p>
        </w:tc>
      </w:tr>
      <w:tr w:rsidR="003B2C26" w:rsidRPr="004A5FDD" w14:paraId="644E0B2E" w14:textId="77777777" w:rsidTr="003756F7">
        <w:trPr>
          <w:trHeight w:val="510"/>
        </w:trPr>
        <w:tc>
          <w:tcPr>
            <w:tcW w:w="4249" w:type="dxa"/>
            <w:shd w:val="clear" w:color="auto" w:fill="632423" w:themeFill="accent2" w:themeFillShade="80"/>
            <w:vAlign w:val="center"/>
          </w:tcPr>
          <w:p w14:paraId="759DF801" w14:textId="77777777" w:rsidR="003B2C26" w:rsidRPr="004A5FDD" w:rsidRDefault="003B2C26" w:rsidP="003756F7">
            <w:pPr>
              <w:rPr>
                <w:rFonts w:ascii="Arial" w:eastAsia="Arial" w:hAnsi="Arial" w:cs="Arial"/>
                <w:color w:val="FFFFFF" w:themeColor="background1"/>
                <w:sz w:val="22"/>
                <w:szCs w:val="22"/>
              </w:rPr>
            </w:pPr>
            <w:r w:rsidRPr="004A5FDD">
              <w:rPr>
                <w:rFonts w:ascii="Arial" w:eastAsia="Arial" w:hAnsi="Arial" w:cs="Arial"/>
                <w:color w:val="FFFFFF" w:themeColor="background1"/>
                <w:sz w:val="22"/>
                <w:szCs w:val="22"/>
              </w:rPr>
              <w:t>Studijų programos apimtis kreditais</w:t>
            </w:r>
          </w:p>
        </w:tc>
        <w:tc>
          <w:tcPr>
            <w:tcW w:w="4819" w:type="dxa"/>
          </w:tcPr>
          <w:p w14:paraId="484042C3" w14:textId="77777777" w:rsidR="003B2C26" w:rsidRPr="004A5FDD" w:rsidRDefault="003B2C26" w:rsidP="003756F7">
            <w:pPr>
              <w:rPr>
                <w:rFonts w:ascii="Arial" w:eastAsia="Arial" w:hAnsi="Arial" w:cs="Arial"/>
                <w:sz w:val="22"/>
                <w:szCs w:val="22"/>
              </w:rPr>
            </w:pPr>
            <w:r w:rsidRPr="004A5FDD">
              <w:rPr>
                <w:rFonts w:ascii="Arial" w:hAnsi="Arial" w:cs="Arial"/>
                <w:spacing w:val="-5"/>
                <w:sz w:val="22"/>
                <w:szCs w:val="22"/>
              </w:rPr>
              <w:t>180</w:t>
            </w:r>
          </w:p>
        </w:tc>
      </w:tr>
      <w:tr w:rsidR="003B2C26" w:rsidRPr="004A5FDD" w14:paraId="1F0F26F2" w14:textId="77777777" w:rsidTr="003756F7">
        <w:trPr>
          <w:trHeight w:val="510"/>
        </w:trPr>
        <w:tc>
          <w:tcPr>
            <w:tcW w:w="4249" w:type="dxa"/>
            <w:shd w:val="clear" w:color="auto" w:fill="632423" w:themeFill="accent2" w:themeFillShade="80"/>
            <w:vAlign w:val="center"/>
          </w:tcPr>
          <w:p w14:paraId="210FC379" w14:textId="77777777" w:rsidR="003B2C26" w:rsidRPr="004A5FDD" w:rsidRDefault="003B2C26" w:rsidP="003756F7">
            <w:pPr>
              <w:rPr>
                <w:rFonts w:ascii="Arial" w:eastAsia="Arial" w:hAnsi="Arial" w:cs="Arial"/>
                <w:color w:val="FFFFFF" w:themeColor="background1"/>
                <w:sz w:val="22"/>
                <w:szCs w:val="22"/>
              </w:rPr>
            </w:pPr>
            <w:r w:rsidRPr="004A5FDD">
              <w:rPr>
                <w:rFonts w:ascii="Arial" w:eastAsia="Arial" w:hAnsi="Arial" w:cs="Arial"/>
                <w:color w:val="FFFFFF" w:themeColor="background1"/>
                <w:sz w:val="22"/>
                <w:szCs w:val="22"/>
              </w:rPr>
              <w:t>Suteikiamas laipsnis ir (ar) profesinė kvalifikacija</w:t>
            </w:r>
          </w:p>
        </w:tc>
        <w:tc>
          <w:tcPr>
            <w:tcW w:w="4819" w:type="dxa"/>
          </w:tcPr>
          <w:p w14:paraId="74CAB1AD" w14:textId="120AF7E1" w:rsidR="003B2C26" w:rsidRPr="004A5FDD" w:rsidRDefault="006A424F" w:rsidP="003756F7">
            <w:pPr>
              <w:rPr>
                <w:rFonts w:ascii="Arial" w:eastAsia="Arial" w:hAnsi="Arial" w:cs="Arial"/>
                <w:sz w:val="22"/>
                <w:szCs w:val="22"/>
              </w:rPr>
            </w:pPr>
            <w:r>
              <w:rPr>
                <w:rFonts w:ascii="Arial" w:hAnsi="Arial" w:cs="Arial"/>
                <w:sz w:val="22"/>
                <w:szCs w:val="22"/>
              </w:rPr>
              <w:t>I</w:t>
            </w:r>
            <w:r w:rsidR="003B2C26" w:rsidRPr="004A5FDD">
              <w:rPr>
                <w:rFonts w:ascii="Arial" w:hAnsi="Arial" w:cs="Arial"/>
                <w:sz w:val="22"/>
                <w:szCs w:val="22"/>
              </w:rPr>
              <w:t xml:space="preserve">nžinerijos </w:t>
            </w:r>
            <w:r>
              <w:rPr>
                <w:rFonts w:ascii="Arial" w:hAnsi="Arial" w:cs="Arial"/>
                <w:sz w:val="22"/>
                <w:szCs w:val="22"/>
              </w:rPr>
              <w:t xml:space="preserve"> mokslų </w:t>
            </w:r>
            <w:r w:rsidR="003B2C26" w:rsidRPr="004A5FDD">
              <w:rPr>
                <w:rFonts w:ascii="Arial" w:hAnsi="Arial" w:cs="Arial"/>
                <w:sz w:val="22"/>
                <w:szCs w:val="22"/>
              </w:rPr>
              <w:t>profesinis bakalauras</w:t>
            </w:r>
          </w:p>
        </w:tc>
      </w:tr>
      <w:tr w:rsidR="003B2C26" w:rsidRPr="004A5FDD" w14:paraId="0286A227" w14:textId="77777777" w:rsidTr="003756F7">
        <w:trPr>
          <w:trHeight w:val="510"/>
        </w:trPr>
        <w:tc>
          <w:tcPr>
            <w:tcW w:w="4249" w:type="dxa"/>
            <w:shd w:val="clear" w:color="auto" w:fill="632423" w:themeFill="accent2" w:themeFillShade="80"/>
            <w:vAlign w:val="center"/>
          </w:tcPr>
          <w:p w14:paraId="2355D760" w14:textId="77777777" w:rsidR="003B2C26" w:rsidRPr="004A5FDD" w:rsidRDefault="003B2C26" w:rsidP="003756F7">
            <w:pPr>
              <w:rPr>
                <w:rFonts w:ascii="Arial" w:eastAsia="Arial" w:hAnsi="Arial" w:cs="Arial"/>
                <w:color w:val="FFFFFF" w:themeColor="background1"/>
                <w:sz w:val="22"/>
                <w:szCs w:val="22"/>
              </w:rPr>
            </w:pPr>
            <w:r w:rsidRPr="004A5FDD">
              <w:rPr>
                <w:rFonts w:ascii="Arial" w:eastAsia="Arial" w:hAnsi="Arial" w:cs="Arial"/>
                <w:color w:val="FFFFFF" w:themeColor="background1"/>
                <w:sz w:val="22"/>
                <w:szCs w:val="22"/>
              </w:rPr>
              <w:t>Studijų vykdymo kalba</w:t>
            </w:r>
          </w:p>
        </w:tc>
        <w:tc>
          <w:tcPr>
            <w:tcW w:w="4819" w:type="dxa"/>
          </w:tcPr>
          <w:p w14:paraId="2F343FF7" w14:textId="5DBEC25B" w:rsidR="003B2C26" w:rsidRPr="004A5FDD" w:rsidRDefault="003823F9" w:rsidP="003756F7">
            <w:pPr>
              <w:rPr>
                <w:rFonts w:ascii="Arial" w:eastAsia="Arial" w:hAnsi="Arial" w:cs="Arial"/>
                <w:sz w:val="22"/>
                <w:szCs w:val="22"/>
              </w:rPr>
            </w:pPr>
            <w:r w:rsidRPr="004A5FDD">
              <w:rPr>
                <w:rFonts w:ascii="Arial" w:hAnsi="Arial" w:cs="Arial"/>
                <w:spacing w:val="-2"/>
                <w:sz w:val="22"/>
                <w:szCs w:val="22"/>
              </w:rPr>
              <w:t>L</w:t>
            </w:r>
            <w:r w:rsidR="003B2C26" w:rsidRPr="004A5FDD">
              <w:rPr>
                <w:rFonts w:ascii="Arial" w:hAnsi="Arial" w:cs="Arial"/>
                <w:spacing w:val="-2"/>
                <w:sz w:val="22"/>
                <w:szCs w:val="22"/>
              </w:rPr>
              <w:t>ietuvių</w:t>
            </w:r>
          </w:p>
        </w:tc>
      </w:tr>
      <w:tr w:rsidR="003B2C26" w:rsidRPr="004A5FDD" w14:paraId="7E8FF320" w14:textId="77777777" w:rsidTr="003756F7">
        <w:trPr>
          <w:trHeight w:val="510"/>
        </w:trPr>
        <w:tc>
          <w:tcPr>
            <w:tcW w:w="4249" w:type="dxa"/>
            <w:shd w:val="clear" w:color="auto" w:fill="632423" w:themeFill="accent2" w:themeFillShade="80"/>
            <w:vAlign w:val="center"/>
          </w:tcPr>
          <w:p w14:paraId="02076739" w14:textId="77777777" w:rsidR="003B2C26" w:rsidRPr="004A5FDD" w:rsidRDefault="003B2C26" w:rsidP="003756F7">
            <w:pPr>
              <w:rPr>
                <w:rFonts w:ascii="Arial" w:eastAsia="Arial" w:hAnsi="Arial" w:cs="Arial"/>
                <w:color w:val="FFFFFF" w:themeColor="background1"/>
                <w:sz w:val="22"/>
                <w:szCs w:val="22"/>
              </w:rPr>
            </w:pPr>
            <w:r w:rsidRPr="004A5FDD">
              <w:rPr>
                <w:rFonts w:ascii="Arial" w:eastAsia="Arial" w:hAnsi="Arial" w:cs="Arial"/>
                <w:color w:val="FFFFFF" w:themeColor="background1"/>
                <w:sz w:val="22"/>
                <w:szCs w:val="22"/>
              </w:rPr>
              <w:t>Priėmimo reikalavimai</w:t>
            </w:r>
          </w:p>
        </w:tc>
        <w:tc>
          <w:tcPr>
            <w:tcW w:w="4819" w:type="dxa"/>
          </w:tcPr>
          <w:p w14:paraId="710F99E6" w14:textId="15AEBA7D" w:rsidR="003B2C26" w:rsidRPr="006A424F" w:rsidRDefault="006A424F" w:rsidP="003756F7">
            <w:pPr>
              <w:rPr>
                <w:rFonts w:ascii="Arial" w:hAnsi="Arial" w:cs="Arial"/>
                <w:sz w:val="22"/>
                <w:szCs w:val="22"/>
              </w:rPr>
            </w:pPr>
            <w:r w:rsidRPr="004A5FDD">
              <w:rPr>
                <w:rFonts w:ascii="Arial" w:hAnsi="Arial" w:cs="Arial"/>
                <w:sz w:val="22"/>
                <w:szCs w:val="22"/>
              </w:rPr>
              <w:t>V</w:t>
            </w:r>
            <w:r w:rsidR="003B2C26" w:rsidRPr="004A5FDD">
              <w:rPr>
                <w:rFonts w:ascii="Arial" w:hAnsi="Arial" w:cs="Arial"/>
                <w:sz w:val="22"/>
                <w:szCs w:val="22"/>
              </w:rPr>
              <w:t>idurinis išsilavinimas</w:t>
            </w:r>
          </w:p>
        </w:tc>
      </w:tr>
      <w:tr w:rsidR="003B2C26" w:rsidRPr="004A5FDD" w14:paraId="3FFE4C5A" w14:textId="77777777" w:rsidTr="003756F7">
        <w:trPr>
          <w:trHeight w:val="510"/>
        </w:trPr>
        <w:tc>
          <w:tcPr>
            <w:tcW w:w="4249" w:type="dxa"/>
            <w:shd w:val="clear" w:color="auto" w:fill="632423" w:themeFill="accent2" w:themeFillShade="80"/>
            <w:vAlign w:val="center"/>
          </w:tcPr>
          <w:p w14:paraId="736EFE72" w14:textId="77777777" w:rsidR="003B2C26" w:rsidRPr="004A5FDD" w:rsidRDefault="003B2C26" w:rsidP="003756F7">
            <w:pPr>
              <w:rPr>
                <w:rFonts w:ascii="Arial" w:eastAsia="Arial" w:hAnsi="Arial" w:cs="Arial"/>
                <w:color w:val="FFFFFF" w:themeColor="background1"/>
                <w:sz w:val="22"/>
                <w:szCs w:val="22"/>
              </w:rPr>
            </w:pPr>
            <w:r w:rsidRPr="004A5FDD">
              <w:rPr>
                <w:rFonts w:ascii="Arial" w:eastAsia="Arial" w:hAnsi="Arial" w:cs="Arial"/>
                <w:color w:val="FFFFFF" w:themeColor="background1"/>
                <w:sz w:val="22"/>
                <w:szCs w:val="22"/>
              </w:rPr>
              <w:t>Studijų programos įregistravimo data</w:t>
            </w:r>
          </w:p>
          <w:p w14:paraId="042443F1" w14:textId="77777777" w:rsidR="003B2C26" w:rsidRPr="004A5FDD" w:rsidRDefault="003B2C26" w:rsidP="003756F7">
            <w:pPr>
              <w:rPr>
                <w:rFonts w:ascii="Arial" w:eastAsia="Arial" w:hAnsi="Arial" w:cs="Arial"/>
                <w:color w:val="FFFFFF" w:themeColor="background1"/>
                <w:sz w:val="22"/>
                <w:szCs w:val="22"/>
              </w:rPr>
            </w:pPr>
          </w:p>
        </w:tc>
        <w:tc>
          <w:tcPr>
            <w:tcW w:w="4819" w:type="dxa"/>
          </w:tcPr>
          <w:p w14:paraId="7E4F3702" w14:textId="77777777" w:rsidR="003B2C26" w:rsidRPr="004A5FDD" w:rsidRDefault="003B2C26" w:rsidP="003756F7">
            <w:pPr>
              <w:rPr>
                <w:rFonts w:ascii="Arial" w:eastAsia="Arial" w:hAnsi="Arial" w:cs="Arial"/>
                <w:color w:val="000000"/>
                <w:sz w:val="22"/>
                <w:szCs w:val="22"/>
              </w:rPr>
            </w:pPr>
            <w:r w:rsidRPr="004A5FDD">
              <w:rPr>
                <w:rFonts w:ascii="Arial" w:hAnsi="Arial" w:cs="Arial"/>
                <w:spacing w:val="-2"/>
                <w:sz w:val="22"/>
                <w:szCs w:val="22"/>
              </w:rPr>
              <w:t>2002-08-</w:t>
            </w:r>
            <w:r w:rsidRPr="004A5FDD">
              <w:rPr>
                <w:rFonts w:ascii="Arial" w:hAnsi="Arial" w:cs="Arial"/>
                <w:spacing w:val="-5"/>
                <w:sz w:val="22"/>
                <w:szCs w:val="22"/>
              </w:rPr>
              <w:t>30</w:t>
            </w:r>
          </w:p>
        </w:tc>
      </w:tr>
      <w:tr w:rsidR="003B2C26" w:rsidRPr="004A5FDD" w14:paraId="4EA3E2FE" w14:textId="77777777" w:rsidTr="003756F7">
        <w:trPr>
          <w:trHeight w:val="510"/>
        </w:trPr>
        <w:tc>
          <w:tcPr>
            <w:tcW w:w="4249" w:type="dxa"/>
            <w:shd w:val="clear" w:color="auto" w:fill="632423" w:themeFill="accent2" w:themeFillShade="80"/>
            <w:vAlign w:val="center"/>
          </w:tcPr>
          <w:p w14:paraId="19C3DFA8" w14:textId="77777777" w:rsidR="003B2C26" w:rsidRPr="004A5FDD" w:rsidRDefault="003B2C26" w:rsidP="003756F7">
            <w:pPr>
              <w:rPr>
                <w:rFonts w:ascii="Arial" w:eastAsia="Arial" w:hAnsi="Arial" w:cs="Arial"/>
                <w:color w:val="FFFFFF" w:themeColor="background1"/>
                <w:sz w:val="22"/>
                <w:szCs w:val="22"/>
              </w:rPr>
            </w:pPr>
            <w:r w:rsidRPr="004A5FDD">
              <w:rPr>
                <w:rFonts w:ascii="Arial" w:eastAsia="Arial" w:hAnsi="Arial" w:cs="Arial"/>
                <w:color w:val="FFFFFF" w:themeColor="background1"/>
                <w:sz w:val="22"/>
                <w:szCs w:val="22"/>
              </w:rPr>
              <w:t>Kita informacija (jungtinė/dviejų krypčių/tarpkryptinė; kita)</w:t>
            </w:r>
          </w:p>
        </w:tc>
        <w:tc>
          <w:tcPr>
            <w:tcW w:w="4819" w:type="dxa"/>
            <w:vAlign w:val="center"/>
          </w:tcPr>
          <w:p w14:paraId="0A67E409" w14:textId="77777777" w:rsidR="003B2C26" w:rsidRPr="004A5FDD" w:rsidRDefault="003B2C26" w:rsidP="003756F7">
            <w:pPr>
              <w:rPr>
                <w:rFonts w:ascii="Arial" w:eastAsia="Arial" w:hAnsi="Arial" w:cs="Arial"/>
                <w:color w:val="000000"/>
                <w:sz w:val="22"/>
                <w:szCs w:val="22"/>
              </w:rPr>
            </w:pPr>
          </w:p>
        </w:tc>
      </w:tr>
      <w:bookmarkEnd w:id="5"/>
    </w:tbl>
    <w:p w14:paraId="00480D2F" w14:textId="77777777" w:rsidR="003B2C26" w:rsidRDefault="003B2C26" w:rsidP="003B2C26">
      <w:pPr>
        <w:rPr>
          <w:rFonts w:ascii="Arial" w:eastAsia="Arial" w:hAnsi="Arial" w:cs="Arial"/>
          <w:color w:val="136C73"/>
        </w:rPr>
      </w:pPr>
    </w:p>
    <w:p w14:paraId="672E6E8E" w14:textId="77777777" w:rsidR="003B2C26" w:rsidRDefault="003B2C26" w:rsidP="003B2C26">
      <w:pPr>
        <w:rPr>
          <w:rFonts w:ascii="Arial" w:eastAsia="Arial" w:hAnsi="Arial" w:cs="Arial"/>
          <w:color w:val="136C73"/>
        </w:rPr>
      </w:pPr>
    </w:p>
    <w:p w14:paraId="22462225" w14:textId="77777777" w:rsidR="00291AB7" w:rsidRPr="002D0027" w:rsidRDefault="00291AB7" w:rsidP="00291AB7">
      <w:pPr>
        <w:spacing w:line="276" w:lineRule="auto"/>
        <w:rPr>
          <w:rFonts w:ascii="Arial" w:eastAsia="Calibri" w:hAnsi="Arial" w:cs="Arial"/>
          <w:lang w:eastAsia="lt-LT"/>
        </w:rPr>
      </w:pPr>
      <w:r w:rsidRPr="002D0027">
        <w:rPr>
          <w:rFonts w:ascii="Arial" w:eastAsia="Calibri" w:hAnsi="Arial" w:cs="Arial"/>
          <w:lang w:eastAsia="lt-LT"/>
        </w:rPr>
        <w:br w:type="page"/>
      </w:r>
    </w:p>
    <w:p w14:paraId="34464002" w14:textId="7E33FFCD" w:rsidR="00291AB7" w:rsidRPr="003823F9" w:rsidRDefault="008D61B1" w:rsidP="003823F9">
      <w:pPr>
        <w:jc w:val="center"/>
        <w:rPr>
          <w:rFonts w:ascii="Arial" w:eastAsiaTheme="majorEastAsia" w:hAnsi="Arial" w:cs="Arial"/>
          <w:b/>
          <w:bCs/>
          <w:color w:val="5B0009"/>
          <w:sz w:val="32"/>
          <w:szCs w:val="32"/>
        </w:rPr>
      </w:pPr>
      <w:r w:rsidRPr="003823F9">
        <w:rPr>
          <w:rFonts w:ascii="Arial" w:eastAsiaTheme="majorEastAsia" w:hAnsi="Arial" w:cs="Arial"/>
          <w:b/>
          <w:bCs/>
          <w:color w:val="5B0009"/>
          <w:sz w:val="32"/>
          <w:szCs w:val="32"/>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4B09FF7E" w14:textId="77777777" w:rsidR="00F468FC" w:rsidRPr="002D0027" w:rsidRDefault="00F468FC" w:rsidP="00291AB7">
      <w:pPr>
        <w:rPr>
          <w:rFonts w:ascii="Arial" w:hAnsi="Arial" w:cs="Arial"/>
          <w:lang w:eastAsia="lt-LT"/>
        </w:rPr>
      </w:pPr>
    </w:p>
    <w:p w14:paraId="52334C87" w14:textId="358D6E6F" w:rsidR="00711B48" w:rsidRPr="00D34B8A" w:rsidRDefault="00711B48" w:rsidP="00711B48">
      <w:pPr>
        <w:jc w:val="both"/>
        <w:rPr>
          <w:rFonts w:ascii="Arial" w:eastAsia="Arial" w:hAnsi="Arial" w:cs="Arial"/>
        </w:rPr>
      </w:pPr>
      <w:r w:rsidRPr="006C5C3E">
        <w:rPr>
          <w:rFonts w:ascii="Arial" w:eastAsia="Arial" w:hAnsi="Arial" w:cs="Arial"/>
          <w:b/>
          <w:bCs/>
          <w:color w:val="632423" w:themeColor="accent2" w:themeShade="80"/>
        </w:rPr>
        <w:t>Pirmosios pakopos</w:t>
      </w:r>
      <w:r w:rsidRPr="006C5C3E">
        <w:rPr>
          <w:rFonts w:ascii="Arial" w:eastAsia="Arial" w:hAnsi="Arial" w:cs="Arial"/>
          <w:color w:val="632423" w:themeColor="accent2" w:themeShade="80"/>
        </w:rPr>
        <w:t xml:space="preserve"> </w:t>
      </w:r>
      <w:r>
        <w:rPr>
          <w:rFonts w:ascii="Arial" w:eastAsia="Arial" w:hAnsi="Arial" w:cs="Arial"/>
          <w:bCs/>
          <w:color w:val="5B0009"/>
        </w:rPr>
        <w:t>elektronikos inžinerijos</w:t>
      </w:r>
      <w:r w:rsidRPr="00CA447D">
        <w:rPr>
          <w:rFonts w:ascii="Arial" w:eastAsia="Arial" w:hAnsi="Arial" w:cs="Arial"/>
          <w:bCs/>
          <w:color w:val="5B0009"/>
        </w:rPr>
        <w:t xml:space="preserve"> krypties studijos vertinamos </w:t>
      </w:r>
      <w:r w:rsidRPr="00CA447D">
        <w:rPr>
          <w:rFonts w:ascii="Arial" w:eastAsia="Arial" w:hAnsi="Arial" w:cs="Arial"/>
          <w:b/>
          <w:color w:val="5B0009"/>
        </w:rPr>
        <w:t>teigiamai</w:t>
      </w:r>
      <w:r>
        <w:rPr>
          <w:rFonts w:ascii="Arial" w:eastAsia="Arial" w:hAnsi="Arial" w:cs="Arial"/>
          <w:b/>
          <w:color w:val="5B0009"/>
        </w:rPr>
        <w:t>.</w:t>
      </w:r>
    </w:p>
    <w:p w14:paraId="150BCABC" w14:textId="77777777" w:rsidR="00711B48" w:rsidRDefault="00711B48" w:rsidP="00711B48">
      <w:pPr>
        <w:rPr>
          <w:rFonts w:ascii="Arial" w:eastAsia="Arial" w:hAnsi="Arial" w:cs="Arial"/>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834"/>
      </w:tblGrid>
      <w:tr w:rsidR="00711B48" w14:paraId="2F0CEF20" w14:textId="77777777" w:rsidTr="003756F7">
        <w:tc>
          <w:tcPr>
            <w:tcW w:w="673" w:type="dxa"/>
            <w:vAlign w:val="center"/>
          </w:tcPr>
          <w:p w14:paraId="006D5329" w14:textId="77777777" w:rsidR="00711B48" w:rsidRDefault="00711B48" w:rsidP="003756F7">
            <w:pPr>
              <w:jc w:val="center"/>
              <w:rPr>
                <w:rFonts w:ascii="Arial" w:eastAsia="Arial" w:hAnsi="Arial" w:cs="Arial"/>
                <w:b/>
                <w:color w:val="5B0009"/>
              </w:rPr>
            </w:pPr>
            <w:r>
              <w:rPr>
                <w:rFonts w:ascii="Arial" w:eastAsia="Arial" w:hAnsi="Arial" w:cs="Arial"/>
                <w:b/>
                <w:color w:val="5B0009"/>
              </w:rPr>
              <w:t>Nr.</w:t>
            </w:r>
          </w:p>
        </w:tc>
        <w:tc>
          <w:tcPr>
            <w:tcW w:w="7121" w:type="dxa"/>
            <w:vAlign w:val="center"/>
          </w:tcPr>
          <w:p w14:paraId="7D1BFC98" w14:textId="77777777" w:rsidR="00711B48" w:rsidRDefault="00711B48" w:rsidP="003756F7">
            <w:pPr>
              <w:jc w:val="center"/>
              <w:rPr>
                <w:rFonts w:ascii="Arial" w:eastAsia="Arial" w:hAnsi="Arial" w:cs="Arial"/>
                <w:b/>
                <w:color w:val="136C73"/>
              </w:rPr>
            </w:pPr>
            <w:r>
              <w:rPr>
                <w:rFonts w:ascii="Arial" w:eastAsia="Arial" w:hAnsi="Arial" w:cs="Arial"/>
                <w:b/>
                <w:color w:val="5B0009"/>
              </w:rPr>
              <w:t>Vertinimo sritis</w:t>
            </w:r>
          </w:p>
        </w:tc>
        <w:tc>
          <w:tcPr>
            <w:tcW w:w="1834" w:type="dxa"/>
            <w:vAlign w:val="center"/>
          </w:tcPr>
          <w:p w14:paraId="35B655F9" w14:textId="77777777" w:rsidR="00711B48" w:rsidRDefault="00711B48" w:rsidP="003756F7">
            <w:pPr>
              <w:jc w:val="center"/>
              <w:rPr>
                <w:rFonts w:ascii="Arial" w:eastAsia="Arial" w:hAnsi="Arial" w:cs="Arial"/>
                <w:b/>
                <w:color w:val="136C73"/>
              </w:rPr>
            </w:pPr>
            <w:r>
              <w:rPr>
                <w:rFonts w:ascii="Arial" w:eastAsia="Arial" w:hAnsi="Arial" w:cs="Arial"/>
                <w:b/>
                <w:color w:val="5B0009"/>
              </w:rPr>
              <w:t>Balai</w:t>
            </w:r>
            <w:r>
              <w:rPr>
                <w:rFonts w:ascii="Arial" w:eastAsia="Arial" w:hAnsi="Arial" w:cs="Arial"/>
                <w:color w:val="5B0009"/>
                <w:vertAlign w:val="superscript"/>
              </w:rPr>
              <w:t>1</w:t>
            </w:r>
            <w:r>
              <w:rPr>
                <w:rFonts w:ascii="Symbol" w:eastAsia="Symbol" w:hAnsi="Symbol" w:cs="Symbol"/>
                <w:color w:val="5B0009"/>
                <w:vertAlign w:val="superscript"/>
              </w:rPr>
              <w:t>*</w:t>
            </w:r>
          </w:p>
        </w:tc>
      </w:tr>
      <w:tr w:rsidR="00711B48" w:rsidRPr="004A5FDD" w14:paraId="3CC9C901" w14:textId="77777777" w:rsidTr="003756F7">
        <w:trPr>
          <w:trHeight w:val="397"/>
        </w:trPr>
        <w:tc>
          <w:tcPr>
            <w:tcW w:w="673" w:type="dxa"/>
            <w:vAlign w:val="center"/>
          </w:tcPr>
          <w:p w14:paraId="1E3E64E9" w14:textId="77777777" w:rsidR="00711B48" w:rsidRPr="004A5FDD" w:rsidRDefault="00711B48" w:rsidP="003756F7">
            <w:pPr>
              <w:jc w:val="center"/>
              <w:rPr>
                <w:rFonts w:ascii="Arial" w:eastAsia="Arial" w:hAnsi="Arial" w:cs="Arial"/>
                <w:sz w:val="22"/>
                <w:szCs w:val="22"/>
              </w:rPr>
            </w:pPr>
            <w:r w:rsidRPr="004A5FDD">
              <w:rPr>
                <w:rFonts w:ascii="Arial" w:eastAsia="Arial" w:hAnsi="Arial" w:cs="Arial"/>
                <w:sz w:val="22"/>
                <w:szCs w:val="22"/>
              </w:rPr>
              <w:t>1.</w:t>
            </w:r>
          </w:p>
        </w:tc>
        <w:tc>
          <w:tcPr>
            <w:tcW w:w="7121" w:type="dxa"/>
            <w:vAlign w:val="center"/>
          </w:tcPr>
          <w:p w14:paraId="5AB200A8" w14:textId="77777777" w:rsidR="00711B48" w:rsidRPr="004A5FDD" w:rsidRDefault="00711B48" w:rsidP="003756F7">
            <w:pPr>
              <w:jc w:val="both"/>
              <w:rPr>
                <w:rFonts w:ascii="Arial" w:eastAsia="Arial" w:hAnsi="Arial" w:cs="Arial"/>
                <w:sz w:val="22"/>
                <w:szCs w:val="22"/>
              </w:rPr>
            </w:pPr>
            <w:r w:rsidRPr="004A5FDD">
              <w:rPr>
                <w:rFonts w:ascii="Arial" w:eastAsia="Arial" w:hAnsi="Arial" w:cs="Arial"/>
                <w:sz w:val="22"/>
                <w:szCs w:val="22"/>
              </w:rPr>
              <w:t>Studijų tikslai, rezultatai ir turinys</w:t>
            </w:r>
          </w:p>
        </w:tc>
        <w:tc>
          <w:tcPr>
            <w:tcW w:w="1834" w:type="dxa"/>
          </w:tcPr>
          <w:p w14:paraId="79D007D7" w14:textId="77777777" w:rsidR="00711B48" w:rsidRPr="004A5FDD" w:rsidRDefault="00711B48" w:rsidP="003756F7">
            <w:pPr>
              <w:jc w:val="center"/>
              <w:rPr>
                <w:rFonts w:ascii="Arial" w:eastAsia="Arial" w:hAnsi="Arial" w:cs="Arial"/>
                <w:sz w:val="22"/>
                <w:szCs w:val="22"/>
              </w:rPr>
            </w:pPr>
            <w:r w:rsidRPr="004A5FDD">
              <w:rPr>
                <w:rFonts w:ascii="Arial" w:hAnsi="Arial" w:cs="Arial"/>
                <w:spacing w:val="-10"/>
                <w:sz w:val="22"/>
                <w:szCs w:val="22"/>
              </w:rPr>
              <w:t>3</w:t>
            </w:r>
          </w:p>
        </w:tc>
      </w:tr>
      <w:tr w:rsidR="00711B48" w:rsidRPr="004A5FDD" w14:paraId="630DCB70" w14:textId="77777777" w:rsidTr="003756F7">
        <w:trPr>
          <w:trHeight w:val="397"/>
        </w:trPr>
        <w:tc>
          <w:tcPr>
            <w:tcW w:w="673" w:type="dxa"/>
            <w:vAlign w:val="center"/>
          </w:tcPr>
          <w:p w14:paraId="2430F59F" w14:textId="77777777" w:rsidR="00711B48" w:rsidRPr="004A5FDD" w:rsidRDefault="00711B48" w:rsidP="003756F7">
            <w:pPr>
              <w:jc w:val="center"/>
              <w:rPr>
                <w:rFonts w:ascii="Arial" w:eastAsia="Arial" w:hAnsi="Arial" w:cs="Arial"/>
                <w:sz w:val="22"/>
                <w:szCs w:val="22"/>
              </w:rPr>
            </w:pPr>
            <w:r w:rsidRPr="004A5FDD">
              <w:rPr>
                <w:rFonts w:ascii="Arial" w:eastAsia="Arial" w:hAnsi="Arial" w:cs="Arial"/>
                <w:sz w:val="22"/>
                <w:szCs w:val="22"/>
              </w:rPr>
              <w:t>2.</w:t>
            </w:r>
          </w:p>
        </w:tc>
        <w:tc>
          <w:tcPr>
            <w:tcW w:w="7121" w:type="dxa"/>
            <w:vAlign w:val="center"/>
          </w:tcPr>
          <w:p w14:paraId="054B8877" w14:textId="77777777" w:rsidR="00711B48" w:rsidRPr="004A5FDD" w:rsidRDefault="00711B48" w:rsidP="003756F7">
            <w:pPr>
              <w:jc w:val="both"/>
              <w:rPr>
                <w:rFonts w:ascii="Arial" w:eastAsia="Arial" w:hAnsi="Arial" w:cs="Arial"/>
                <w:sz w:val="22"/>
                <w:szCs w:val="22"/>
              </w:rPr>
            </w:pPr>
            <w:r w:rsidRPr="004A5FDD">
              <w:rPr>
                <w:rFonts w:ascii="Arial" w:eastAsia="Arial" w:hAnsi="Arial" w:cs="Arial"/>
                <w:sz w:val="22"/>
                <w:szCs w:val="22"/>
              </w:rPr>
              <w:t>Mokslo (meno) ir studijų veiklos sąsajos</w:t>
            </w:r>
          </w:p>
        </w:tc>
        <w:tc>
          <w:tcPr>
            <w:tcW w:w="1834" w:type="dxa"/>
          </w:tcPr>
          <w:p w14:paraId="3DBEFD72" w14:textId="77777777" w:rsidR="00711B48" w:rsidRPr="004A5FDD" w:rsidRDefault="00711B48" w:rsidP="003756F7">
            <w:pPr>
              <w:jc w:val="center"/>
              <w:rPr>
                <w:rFonts w:ascii="Arial" w:eastAsia="Arial" w:hAnsi="Arial" w:cs="Arial"/>
                <w:sz w:val="22"/>
                <w:szCs w:val="22"/>
              </w:rPr>
            </w:pPr>
            <w:r w:rsidRPr="004A5FDD">
              <w:rPr>
                <w:rFonts w:ascii="Arial" w:hAnsi="Arial" w:cs="Arial"/>
                <w:spacing w:val="-10"/>
                <w:sz w:val="22"/>
                <w:szCs w:val="22"/>
              </w:rPr>
              <w:t>2</w:t>
            </w:r>
          </w:p>
        </w:tc>
      </w:tr>
      <w:tr w:rsidR="00711B48" w:rsidRPr="004A5FDD" w14:paraId="63D426AA" w14:textId="77777777" w:rsidTr="003756F7">
        <w:trPr>
          <w:trHeight w:val="397"/>
        </w:trPr>
        <w:tc>
          <w:tcPr>
            <w:tcW w:w="673" w:type="dxa"/>
            <w:vAlign w:val="center"/>
          </w:tcPr>
          <w:p w14:paraId="23427D67" w14:textId="77777777" w:rsidR="00711B48" w:rsidRPr="004A5FDD" w:rsidRDefault="00711B48" w:rsidP="003756F7">
            <w:pPr>
              <w:jc w:val="center"/>
              <w:rPr>
                <w:rFonts w:ascii="Arial" w:eastAsia="Arial" w:hAnsi="Arial" w:cs="Arial"/>
                <w:sz w:val="22"/>
                <w:szCs w:val="22"/>
              </w:rPr>
            </w:pPr>
            <w:r w:rsidRPr="004A5FDD">
              <w:rPr>
                <w:rFonts w:ascii="Arial" w:eastAsia="Arial" w:hAnsi="Arial" w:cs="Arial"/>
                <w:sz w:val="22"/>
                <w:szCs w:val="22"/>
              </w:rPr>
              <w:t>3.</w:t>
            </w:r>
          </w:p>
        </w:tc>
        <w:tc>
          <w:tcPr>
            <w:tcW w:w="7121" w:type="dxa"/>
            <w:vAlign w:val="center"/>
          </w:tcPr>
          <w:p w14:paraId="48D1999B" w14:textId="77777777" w:rsidR="00711B48" w:rsidRPr="004A5FDD" w:rsidRDefault="00711B48" w:rsidP="003756F7">
            <w:pPr>
              <w:jc w:val="both"/>
              <w:rPr>
                <w:rFonts w:ascii="Arial" w:eastAsia="Arial" w:hAnsi="Arial" w:cs="Arial"/>
                <w:sz w:val="22"/>
                <w:szCs w:val="22"/>
              </w:rPr>
            </w:pPr>
            <w:r w:rsidRPr="004A5FDD">
              <w:rPr>
                <w:rFonts w:ascii="Arial" w:eastAsia="Arial" w:hAnsi="Arial" w:cs="Arial"/>
                <w:sz w:val="22"/>
                <w:szCs w:val="22"/>
              </w:rPr>
              <w:t>Studentų priėmimas ir parama</w:t>
            </w:r>
          </w:p>
        </w:tc>
        <w:tc>
          <w:tcPr>
            <w:tcW w:w="1834" w:type="dxa"/>
          </w:tcPr>
          <w:p w14:paraId="2BFEAA33" w14:textId="77777777" w:rsidR="00711B48" w:rsidRPr="004A5FDD" w:rsidRDefault="00711B48" w:rsidP="003756F7">
            <w:pPr>
              <w:jc w:val="center"/>
              <w:rPr>
                <w:rFonts w:ascii="Arial" w:eastAsia="Arial" w:hAnsi="Arial" w:cs="Arial"/>
                <w:sz w:val="22"/>
                <w:szCs w:val="22"/>
              </w:rPr>
            </w:pPr>
            <w:r w:rsidRPr="004A5FDD">
              <w:rPr>
                <w:rFonts w:ascii="Arial" w:hAnsi="Arial" w:cs="Arial"/>
                <w:spacing w:val="-10"/>
                <w:sz w:val="22"/>
                <w:szCs w:val="22"/>
              </w:rPr>
              <w:t>2</w:t>
            </w:r>
          </w:p>
        </w:tc>
      </w:tr>
      <w:tr w:rsidR="00711B48" w:rsidRPr="004A5FDD" w14:paraId="2FC21DE0" w14:textId="77777777" w:rsidTr="003756F7">
        <w:trPr>
          <w:trHeight w:val="397"/>
        </w:trPr>
        <w:tc>
          <w:tcPr>
            <w:tcW w:w="673" w:type="dxa"/>
            <w:vAlign w:val="center"/>
          </w:tcPr>
          <w:p w14:paraId="5CDC342D" w14:textId="77777777" w:rsidR="00711B48" w:rsidRPr="004A5FDD" w:rsidRDefault="00711B48" w:rsidP="003756F7">
            <w:pPr>
              <w:jc w:val="center"/>
              <w:rPr>
                <w:rFonts w:ascii="Arial" w:eastAsia="Arial" w:hAnsi="Arial" w:cs="Arial"/>
                <w:sz w:val="22"/>
                <w:szCs w:val="22"/>
              </w:rPr>
            </w:pPr>
            <w:r w:rsidRPr="004A5FDD">
              <w:rPr>
                <w:rFonts w:ascii="Arial" w:eastAsia="Arial" w:hAnsi="Arial" w:cs="Arial"/>
                <w:sz w:val="22"/>
                <w:szCs w:val="22"/>
              </w:rPr>
              <w:t>4.</w:t>
            </w:r>
          </w:p>
        </w:tc>
        <w:tc>
          <w:tcPr>
            <w:tcW w:w="7121" w:type="dxa"/>
            <w:vAlign w:val="center"/>
          </w:tcPr>
          <w:p w14:paraId="06CA9C2F" w14:textId="77777777" w:rsidR="00711B48" w:rsidRPr="004A5FDD" w:rsidRDefault="00711B48" w:rsidP="003756F7">
            <w:pPr>
              <w:jc w:val="both"/>
              <w:rPr>
                <w:rFonts w:ascii="Arial" w:eastAsia="Arial" w:hAnsi="Arial" w:cs="Arial"/>
                <w:sz w:val="22"/>
                <w:szCs w:val="22"/>
              </w:rPr>
            </w:pPr>
            <w:r w:rsidRPr="004A5FDD">
              <w:rPr>
                <w:rFonts w:ascii="Arial" w:eastAsia="Arial" w:hAnsi="Arial" w:cs="Arial"/>
                <w:sz w:val="22"/>
                <w:szCs w:val="22"/>
              </w:rPr>
              <w:t>Studijavimas, studijų pasiekimai ir absolventų užimtumas</w:t>
            </w:r>
          </w:p>
        </w:tc>
        <w:tc>
          <w:tcPr>
            <w:tcW w:w="1834" w:type="dxa"/>
          </w:tcPr>
          <w:p w14:paraId="25D677E4" w14:textId="77777777" w:rsidR="00711B48" w:rsidRPr="004A5FDD" w:rsidRDefault="00711B48" w:rsidP="003756F7">
            <w:pPr>
              <w:jc w:val="center"/>
              <w:rPr>
                <w:rFonts w:ascii="Arial" w:eastAsia="Arial" w:hAnsi="Arial" w:cs="Arial"/>
                <w:sz w:val="22"/>
                <w:szCs w:val="22"/>
              </w:rPr>
            </w:pPr>
            <w:r w:rsidRPr="004A5FDD">
              <w:rPr>
                <w:rFonts w:ascii="Arial" w:hAnsi="Arial" w:cs="Arial"/>
                <w:spacing w:val="-10"/>
                <w:sz w:val="22"/>
                <w:szCs w:val="22"/>
              </w:rPr>
              <w:t>3</w:t>
            </w:r>
          </w:p>
        </w:tc>
      </w:tr>
      <w:tr w:rsidR="00711B48" w:rsidRPr="004A5FDD" w14:paraId="6B0CAAE2" w14:textId="77777777" w:rsidTr="003756F7">
        <w:trPr>
          <w:trHeight w:val="397"/>
        </w:trPr>
        <w:tc>
          <w:tcPr>
            <w:tcW w:w="673" w:type="dxa"/>
            <w:vAlign w:val="center"/>
          </w:tcPr>
          <w:p w14:paraId="4500EF1E" w14:textId="77777777" w:rsidR="00711B48" w:rsidRPr="004A5FDD" w:rsidRDefault="00711B48" w:rsidP="003756F7">
            <w:pPr>
              <w:jc w:val="center"/>
              <w:rPr>
                <w:rFonts w:ascii="Arial" w:eastAsia="Arial" w:hAnsi="Arial" w:cs="Arial"/>
                <w:sz w:val="22"/>
                <w:szCs w:val="22"/>
              </w:rPr>
            </w:pPr>
            <w:r w:rsidRPr="004A5FDD">
              <w:rPr>
                <w:rFonts w:ascii="Arial" w:eastAsia="Arial" w:hAnsi="Arial" w:cs="Arial"/>
                <w:sz w:val="22"/>
                <w:szCs w:val="22"/>
              </w:rPr>
              <w:t>5.</w:t>
            </w:r>
          </w:p>
        </w:tc>
        <w:tc>
          <w:tcPr>
            <w:tcW w:w="7121" w:type="dxa"/>
            <w:vAlign w:val="center"/>
          </w:tcPr>
          <w:p w14:paraId="4FE23C72" w14:textId="77777777" w:rsidR="00711B48" w:rsidRPr="004A5FDD" w:rsidRDefault="00711B48" w:rsidP="003756F7">
            <w:pPr>
              <w:jc w:val="both"/>
              <w:rPr>
                <w:rFonts w:ascii="Arial" w:eastAsia="Arial" w:hAnsi="Arial" w:cs="Arial"/>
                <w:sz w:val="22"/>
                <w:szCs w:val="22"/>
              </w:rPr>
            </w:pPr>
            <w:r w:rsidRPr="004A5FDD">
              <w:rPr>
                <w:rFonts w:ascii="Arial" w:eastAsia="Arial" w:hAnsi="Arial" w:cs="Arial"/>
                <w:sz w:val="22"/>
                <w:szCs w:val="22"/>
              </w:rPr>
              <w:t>Dėstytojai</w:t>
            </w:r>
          </w:p>
        </w:tc>
        <w:tc>
          <w:tcPr>
            <w:tcW w:w="1834" w:type="dxa"/>
          </w:tcPr>
          <w:p w14:paraId="3535C67E" w14:textId="77777777" w:rsidR="00711B48" w:rsidRPr="004A5FDD" w:rsidRDefault="00711B48" w:rsidP="003756F7">
            <w:pPr>
              <w:jc w:val="center"/>
              <w:rPr>
                <w:rFonts w:ascii="Arial" w:eastAsia="Arial" w:hAnsi="Arial" w:cs="Arial"/>
                <w:sz w:val="22"/>
                <w:szCs w:val="22"/>
              </w:rPr>
            </w:pPr>
            <w:r w:rsidRPr="004A5FDD">
              <w:rPr>
                <w:rFonts w:ascii="Arial" w:hAnsi="Arial" w:cs="Arial"/>
                <w:spacing w:val="-10"/>
                <w:sz w:val="22"/>
                <w:szCs w:val="22"/>
              </w:rPr>
              <w:t>3</w:t>
            </w:r>
          </w:p>
        </w:tc>
      </w:tr>
      <w:tr w:rsidR="00711B48" w:rsidRPr="004A5FDD" w14:paraId="36FDAA0A" w14:textId="77777777" w:rsidTr="003756F7">
        <w:trPr>
          <w:trHeight w:val="397"/>
        </w:trPr>
        <w:tc>
          <w:tcPr>
            <w:tcW w:w="673" w:type="dxa"/>
            <w:vAlign w:val="center"/>
          </w:tcPr>
          <w:p w14:paraId="60049B82" w14:textId="77777777" w:rsidR="00711B48" w:rsidRPr="004A5FDD" w:rsidRDefault="00711B48" w:rsidP="003756F7">
            <w:pPr>
              <w:jc w:val="center"/>
              <w:rPr>
                <w:rFonts w:ascii="Arial" w:eastAsia="Arial" w:hAnsi="Arial" w:cs="Arial"/>
                <w:sz w:val="22"/>
                <w:szCs w:val="22"/>
              </w:rPr>
            </w:pPr>
            <w:r w:rsidRPr="004A5FDD">
              <w:rPr>
                <w:rFonts w:ascii="Arial" w:eastAsia="Arial" w:hAnsi="Arial" w:cs="Arial"/>
                <w:sz w:val="22"/>
                <w:szCs w:val="22"/>
              </w:rPr>
              <w:t>6.</w:t>
            </w:r>
          </w:p>
        </w:tc>
        <w:tc>
          <w:tcPr>
            <w:tcW w:w="7121" w:type="dxa"/>
            <w:vAlign w:val="center"/>
          </w:tcPr>
          <w:p w14:paraId="2BCEAA5C" w14:textId="77777777" w:rsidR="00711B48" w:rsidRPr="004A5FDD" w:rsidRDefault="00711B48" w:rsidP="003756F7">
            <w:pPr>
              <w:jc w:val="both"/>
              <w:rPr>
                <w:rFonts w:ascii="Arial" w:eastAsia="Arial" w:hAnsi="Arial" w:cs="Arial"/>
                <w:sz w:val="22"/>
                <w:szCs w:val="22"/>
              </w:rPr>
            </w:pPr>
            <w:r w:rsidRPr="004A5FDD">
              <w:rPr>
                <w:rFonts w:ascii="Arial" w:eastAsia="Arial" w:hAnsi="Arial" w:cs="Arial"/>
                <w:sz w:val="22"/>
                <w:szCs w:val="22"/>
              </w:rPr>
              <w:t>Studijų materialieji ištekliai</w:t>
            </w:r>
          </w:p>
        </w:tc>
        <w:tc>
          <w:tcPr>
            <w:tcW w:w="1834" w:type="dxa"/>
          </w:tcPr>
          <w:p w14:paraId="326A66FC" w14:textId="77777777" w:rsidR="00711B48" w:rsidRPr="004A5FDD" w:rsidRDefault="00711B48" w:rsidP="003756F7">
            <w:pPr>
              <w:jc w:val="center"/>
              <w:rPr>
                <w:rFonts w:ascii="Arial" w:eastAsia="Arial" w:hAnsi="Arial" w:cs="Arial"/>
                <w:sz w:val="22"/>
                <w:szCs w:val="22"/>
              </w:rPr>
            </w:pPr>
            <w:r w:rsidRPr="004A5FDD">
              <w:rPr>
                <w:rFonts w:ascii="Arial" w:hAnsi="Arial" w:cs="Arial"/>
                <w:spacing w:val="-10"/>
                <w:sz w:val="22"/>
                <w:szCs w:val="22"/>
              </w:rPr>
              <w:t>3</w:t>
            </w:r>
          </w:p>
        </w:tc>
      </w:tr>
      <w:tr w:rsidR="00711B48" w:rsidRPr="004A5FDD" w14:paraId="03F2EAE2" w14:textId="77777777" w:rsidTr="003756F7">
        <w:trPr>
          <w:trHeight w:val="397"/>
        </w:trPr>
        <w:tc>
          <w:tcPr>
            <w:tcW w:w="673" w:type="dxa"/>
            <w:vAlign w:val="center"/>
          </w:tcPr>
          <w:p w14:paraId="3C7108F7" w14:textId="77777777" w:rsidR="00711B48" w:rsidRPr="004A5FDD" w:rsidRDefault="00711B48" w:rsidP="003756F7">
            <w:pPr>
              <w:jc w:val="center"/>
              <w:rPr>
                <w:rFonts w:ascii="Arial" w:eastAsia="Arial" w:hAnsi="Arial" w:cs="Arial"/>
                <w:sz w:val="22"/>
                <w:szCs w:val="22"/>
              </w:rPr>
            </w:pPr>
            <w:r w:rsidRPr="004A5FDD">
              <w:rPr>
                <w:rFonts w:ascii="Arial" w:eastAsia="Arial" w:hAnsi="Arial" w:cs="Arial"/>
                <w:sz w:val="22"/>
                <w:szCs w:val="22"/>
              </w:rPr>
              <w:t>7.</w:t>
            </w:r>
          </w:p>
        </w:tc>
        <w:tc>
          <w:tcPr>
            <w:tcW w:w="7121" w:type="dxa"/>
            <w:vAlign w:val="center"/>
          </w:tcPr>
          <w:p w14:paraId="5771C292" w14:textId="77777777" w:rsidR="00711B48" w:rsidRPr="004A5FDD" w:rsidRDefault="00711B48" w:rsidP="003756F7">
            <w:pPr>
              <w:jc w:val="both"/>
              <w:rPr>
                <w:rFonts w:ascii="Arial" w:eastAsia="Arial" w:hAnsi="Arial" w:cs="Arial"/>
                <w:sz w:val="22"/>
                <w:szCs w:val="22"/>
              </w:rPr>
            </w:pPr>
            <w:r w:rsidRPr="004A5FDD">
              <w:rPr>
                <w:rFonts w:ascii="Arial" w:eastAsia="Arial" w:hAnsi="Arial" w:cs="Arial"/>
                <w:sz w:val="22"/>
                <w:szCs w:val="22"/>
              </w:rPr>
              <w:t>Studijų kokybės valdymas ir viešinimas</w:t>
            </w:r>
          </w:p>
        </w:tc>
        <w:tc>
          <w:tcPr>
            <w:tcW w:w="1834" w:type="dxa"/>
          </w:tcPr>
          <w:p w14:paraId="424248E2" w14:textId="77777777" w:rsidR="00711B48" w:rsidRPr="004A5FDD" w:rsidRDefault="00711B48" w:rsidP="003756F7">
            <w:pPr>
              <w:jc w:val="center"/>
              <w:rPr>
                <w:rFonts w:ascii="Arial" w:eastAsia="Arial" w:hAnsi="Arial" w:cs="Arial"/>
                <w:sz w:val="22"/>
                <w:szCs w:val="22"/>
              </w:rPr>
            </w:pPr>
            <w:r w:rsidRPr="004A5FDD">
              <w:rPr>
                <w:rFonts w:ascii="Arial" w:hAnsi="Arial" w:cs="Arial"/>
                <w:spacing w:val="-10"/>
                <w:sz w:val="22"/>
                <w:szCs w:val="22"/>
              </w:rPr>
              <w:t>3</w:t>
            </w:r>
          </w:p>
        </w:tc>
      </w:tr>
      <w:tr w:rsidR="00711B48" w:rsidRPr="004A5FDD" w14:paraId="6A08A0E9" w14:textId="77777777" w:rsidTr="003756F7">
        <w:trPr>
          <w:trHeight w:val="397"/>
        </w:trPr>
        <w:tc>
          <w:tcPr>
            <w:tcW w:w="7794" w:type="dxa"/>
            <w:gridSpan w:val="2"/>
            <w:vAlign w:val="center"/>
          </w:tcPr>
          <w:p w14:paraId="19299F58" w14:textId="77777777" w:rsidR="00711B48" w:rsidRPr="004A5FDD" w:rsidRDefault="00711B48" w:rsidP="003756F7">
            <w:pPr>
              <w:jc w:val="right"/>
              <w:rPr>
                <w:rFonts w:ascii="Arial" w:eastAsia="Arial" w:hAnsi="Arial" w:cs="Arial"/>
                <w:b/>
                <w:sz w:val="22"/>
                <w:szCs w:val="22"/>
              </w:rPr>
            </w:pPr>
            <w:r w:rsidRPr="004A5FDD">
              <w:rPr>
                <w:rFonts w:ascii="Arial" w:eastAsia="Arial" w:hAnsi="Arial" w:cs="Arial"/>
                <w:b/>
                <w:sz w:val="22"/>
                <w:szCs w:val="22"/>
              </w:rPr>
              <w:t>Bendras:</w:t>
            </w:r>
          </w:p>
        </w:tc>
        <w:tc>
          <w:tcPr>
            <w:tcW w:w="1834" w:type="dxa"/>
            <w:vAlign w:val="center"/>
          </w:tcPr>
          <w:p w14:paraId="6CD2B222" w14:textId="77777777" w:rsidR="00711B48" w:rsidRPr="004A5FDD" w:rsidRDefault="00711B48" w:rsidP="003756F7">
            <w:pPr>
              <w:jc w:val="center"/>
              <w:rPr>
                <w:rFonts w:ascii="Arial" w:eastAsia="Arial" w:hAnsi="Arial" w:cs="Arial"/>
                <w:sz w:val="22"/>
                <w:szCs w:val="22"/>
              </w:rPr>
            </w:pPr>
            <w:r w:rsidRPr="004A5FDD">
              <w:rPr>
                <w:rFonts w:ascii="Arial" w:eastAsia="Arial" w:hAnsi="Arial" w:cs="Arial"/>
                <w:sz w:val="22"/>
                <w:szCs w:val="22"/>
              </w:rPr>
              <w:t>19</w:t>
            </w:r>
          </w:p>
        </w:tc>
      </w:tr>
    </w:tbl>
    <w:p w14:paraId="6811ED79" w14:textId="77777777" w:rsidR="00711B48" w:rsidRDefault="00711B48" w:rsidP="00711B48">
      <w:pPr>
        <w:spacing w:before="200" w:after="240"/>
        <w:jc w:val="both"/>
        <w:rPr>
          <w:rFonts w:ascii="Arial" w:eastAsia="Arial" w:hAnsi="Arial" w:cs="Arial"/>
          <w:b/>
          <w:color w:val="136C73"/>
        </w:rPr>
      </w:pPr>
    </w:p>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Default="00291AB7" w:rsidP="00291AB7">
      <w:pPr>
        <w:spacing w:line="276" w:lineRule="auto"/>
        <w:rPr>
          <w:rFonts w:ascii="Arial" w:eastAsia="Calibri" w:hAnsi="Arial" w:cs="Arial"/>
          <w:lang w:eastAsia="lt-LT"/>
        </w:rPr>
      </w:pPr>
    </w:p>
    <w:p w14:paraId="556C2CC1" w14:textId="77777777" w:rsidR="006B1BCB" w:rsidRDefault="006B1BCB" w:rsidP="00291AB7">
      <w:pPr>
        <w:spacing w:line="276" w:lineRule="auto"/>
        <w:rPr>
          <w:rFonts w:ascii="Arial" w:eastAsia="Calibri" w:hAnsi="Arial" w:cs="Arial"/>
          <w:lang w:eastAsia="lt-LT"/>
        </w:rPr>
      </w:pPr>
    </w:p>
    <w:p w14:paraId="6DCD2D68" w14:textId="77777777" w:rsidR="006B1BCB" w:rsidRDefault="006B1BCB" w:rsidP="00291AB7">
      <w:pPr>
        <w:spacing w:line="276" w:lineRule="auto"/>
        <w:rPr>
          <w:rFonts w:ascii="Arial" w:eastAsia="Calibri" w:hAnsi="Arial" w:cs="Arial"/>
          <w:lang w:eastAsia="lt-LT"/>
        </w:rPr>
      </w:pPr>
    </w:p>
    <w:p w14:paraId="74467F43" w14:textId="77777777" w:rsidR="006B1BCB" w:rsidRDefault="006B1BCB" w:rsidP="00291AB7">
      <w:pPr>
        <w:spacing w:line="276" w:lineRule="auto"/>
        <w:rPr>
          <w:rFonts w:ascii="Arial" w:eastAsia="Calibri" w:hAnsi="Arial" w:cs="Arial"/>
          <w:lang w:eastAsia="lt-LT"/>
        </w:rPr>
      </w:pPr>
    </w:p>
    <w:p w14:paraId="74081709" w14:textId="77777777" w:rsidR="006B1BCB" w:rsidRDefault="006B1BCB" w:rsidP="00291AB7">
      <w:pPr>
        <w:spacing w:line="276" w:lineRule="auto"/>
        <w:rPr>
          <w:rFonts w:ascii="Arial" w:eastAsia="Calibri" w:hAnsi="Arial" w:cs="Arial"/>
          <w:lang w:eastAsia="lt-LT"/>
        </w:rPr>
      </w:pPr>
    </w:p>
    <w:p w14:paraId="4C817C0C" w14:textId="77777777" w:rsidR="006B1BCB" w:rsidRDefault="006B1BCB" w:rsidP="00291AB7">
      <w:pPr>
        <w:spacing w:line="276" w:lineRule="auto"/>
        <w:rPr>
          <w:rFonts w:ascii="Arial" w:eastAsia="Calibri" w:hAnsi="Arial" w:cs="Arial"/>
          <w:lang w:eastAsia="lt-LT"/>
        </w:rPr>
      </w:pPr>
    </w:p>
    <w:p w14:paraId="49ABA6ED" w14:textId="77777777" w:rsidR="006B1BCB" w:rsidRDefault="006B1BCB" w:rsidP="00291AB7">
      <w:pPr>
        <w:spacing w:line="276" w:lineRule="auto"/>
        <w:rPr>
          <w:rFonts w:ascii="Arial" w:eastAsia="Calibri" w:hAnsi="Arial" w:cs="Arial"/>
          <w:lang w:eastAsia="lt-LT"/>
        </w:rPr>
      </w:pPr>
    </w:p>
    <w:p w14:paraId="1271440E" w14:textId="77777777" w:rsidR="006B1BCB" w:rsidRDefault="006B1BCB" w:rsidP="00291AB7">
      <w:pPr>
        <w:spacing w:line="276" w:lineRule="auto"/>
        <w:rPr>
          <w:rFonts w:ascii="Arial" w:eastAsia="Calibri" w:hAnsi="Arial" w:cs="Arial"/>
          <w:lang w:eastAsia="lt-LT"/>
        </w:rPr>
      </w:pPr>
    </w:p>
    <w:p w14:paraId="7A42CB15" w14:textId="77777777" w:rsidR="006B1BCB" w:rsidRDefault="006B1BCB" w:rsidP="00291AB7">
      <w:pPr>
        <w:spacing w:line="276" w:lineRule="auto"/>
        <w:rPr>
          <w:rFonts w:ascii="Arial" w:eastAsia="Calibri" w:hAnsi="Arial" w:cs="Arial"/>
          <w:lang w:eastAsia="lt-LT"/>
        </w:rPr>
      </w:pPr>
    </w:p>
    <w:p w14:paraId="16CD68AA" w14:textId="77777777" w:rsidR="006B1BCB" w:rsidRDefault="006B1BCB" w:rsidP="00291AB7">
      <w:pPr>
        <w:spacing w:line="276" w:lineRule="auto"/>
        <w:rPr>
          <w:rFonts w:ascii="Arial" w:eastAsia="Calibri" w:hAnsi="Arial" w:cs="Arial"/>
          <w:lang w:eastAsia="lt-LT"/>
        </w:rPr>
      </w:pPr>
    </w:p>
    <w:p w14:paraId="4BD8609E" w14:textId="77777777" w:rsidR="006B1BCB" w:rsidRDefault="006B1BCB" w:rsidP="00291AB7">
      <w:pPr>
        <w:spacing w:line="276" w:lineRule="auto"/>
        <w:rPr>
          <w:rFonts w:ascii="Arial" w:eastAsia="Calibri" w:hAnsi="Arial" w:cs="Arial"/>
          <w:lang w:eastAsia="lt-LT"/>
        </w:rPr>
      </w:pPr>
    </w:p>
    <w:p w14:paraId="508CD0CB" w14:textId="77777777" w:rsidR="006B1BCB" w:rsidRDefault="006B1BCB" w:rsidP="00291AB7">
      <w:pPr>
        <w:spacing w:line="276" w:lineRule="auto"/>
        <w:rPr>
          <w:rFonts w:ascii="Arial" w:eastAsia="Calibri" w:hAnsi="Arial" w:cs="Arial"/>
          <w:lang w:eastAsia="lt-LT"/>
        </w:rPr>
      </w:pPr>
    </w:p>
    <w:p w14:paraId="4E0FC0EF" w14:textId="77777777" w:rsidR="006B1BCB" w:rsidRDefault="006B1BCB" w:rsidP="00291AB7">
      <w:pPr>
        <w:spacing w:line="276" w:lineRule="auto"/>
        <w:rPr>
          <w:rFonts w:ascii="Arial" w:eastAsia="Calibri" w:hAnsi="Arial" w:cs="Arial"/>
          <w:lang w:eastAsia="lt-LT"/>
        </w:rPr>
      </w:pPr>
    </w:p>
    <w:p w14:paraId="619DBCE0" w14:textId="77777777" w:rsidR="006B1BCB" w:rsidRDefault="006B1BCB" w:rsidP="00291AB7">
      <w:pPr>
        <w:spacing w:line="276" w:lineRule="auto"/>
        <w:rPr>
          <w:rFonts w:ascii="Arial" w:eastAsia="Calibri" w:hAnsi="Arial" w:cs="Arial"/>
          <w:lang w:eastAsia="lt-LT"/>
        </w:rPr>
      </w:pPr>
    </w:p>
    <w:p w14:paraId="3CD73AE0" w14:textId="77777777" w:rsidR="006B1BCB" w:rsidRDefault="006B1BCB" w:rsidP="00291AB7">
      <w:pPr>
        <w:spacing w:line="276" w:lineRule="auto"/>
        <w:rPr>
          <w:rFonts w:ascii="Arial" w:eastAsia="Calibri" w:hAnsi="Arial" w:cs="Arial"/>
          <w:lang w:eastAsia="lt-LT"/>
        </w:rPr>
      </w:pPr>
    </w:p>
    <w:p w14:paraId="4EF60069" w14:textId="77777777" w:rsidR="006B1BCB" w:rsidRDefault="006B1BCB" w:rsidP="00291AB7">
      <w:pPr>
        <w:spacing w:line="276" w:lineRule="auto"/>
        <w:rPr>
          <w:rFonts w:ascii="Arial" w:eastAsia="Calibri" w:hAnsi="Arial" w:cs="Arial"/>
          <w:lang w:eastAsia="lt-LT"/>
        </w:rPr>
      </w:pPr>
    </w:p>
    <w:p w14:paraId="5256D982" w14:textId="77777777" w:rsidR="006B1BCB" w:rsidRDefault="006B1BCB" w:rsidP="00291AB7">
      <w:pPr>
        <w:spacing w:line="276" w:lineRule="auto"/>
        <w:rPr>
          <w:rFonts w:ascii="Arial" w:eastAsia="Calibri" w:hAnsi="Arial" w:cs="Arial"/>
          <w:lang w:eastAsia="lt-LT"/>
        </w:rPr>
      </w:pPr>
    </w:p>
    <w:p w14:paraId="6EA09689" w14:textId="77777777" w:rsidR="006B1BCB" w:rsidRDefault="006B1BCB" w:rsidP="00291AB7">
      <w:pPr>
        <w:spacing w:line="276" w:lineRule="auto"/>
        <w:rPr>
          <w:rFonts w:ascii="Arial" w:eastAsia="Calibri" w:hAnsi="Arial" w:cs="Arial"/>
          <w:lang w:eastAsia="lt-LT"/>
        </w:rPr>
      </w:pPr>
    </w:p>
    <w:p w14:paraId="40F3E49B" w14:textId="77777777" w:rsidR="006B1BCB" w:rsidRDefault="006B1BCB" w:rsidP="00291AB7">
      <w:pPr>
        <w:spacing w:line="276" w:lineRule="auto"/>
        <w:rPr>
          <w:rFonts w:ascii="Arial" w:eastAsia="Calibri" w:hAnsi="Arial" w:cs="Arial"/>
          <w:lang w:eastAsia="lt-LT"/>
        </w:rPr>
      </w:pPr>
    </w:p>
    <w:p w14:paraId="7E259DE5" w14:textId="77777777" w:rsidR="006B1BCB" w:rsidRDefault="006B1BCB" w:rsidP="00291AB7">
      <w:pPr>
        <w:spacing w:line="276" w:lineRule="auto"/>
        <w:rPr>
          <w:rFonts w:ascii="Arial" w:eastAsia="Calibri" w:hAnsi="Arial" w:cs="Arial"/>
          <w:lang w:eastAsia="lt-LT"/>
        </w:rPr>
      </w:pPr>
    </w:p>
    <w:p w14:paraId="57F20D4A" w14:textId="77777777" w:rsidR="006B1BCB" w:rsidRPr="002D0027" w:rsidRDefault="006B1BCB"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62D96D0C" w14:textId="77777777" w:rsidR="00322D3D" w:rsidRPr="000D455C" w:rsidRDefault="00322D3D" w:rsidP="00322D3D">
      <w:pPr>
        <w:pStyle w:val="FootnoteText"/>
        <w:jc w:val="both"/>
        <w:rPr>
          <w:rFonts w:ascii="Arial" w:hAnsi="Arial" w:cs="Arial"/>
          <w:sz w:val="18"/>
          <w:szCs w:val="18"/>
        </w:rPr>
      </w:pPr>
      <w:r w:rsidRPr="000D455C">
        <w:rPr>
          <w:rStyle w:val="FootnoteReference"/>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(nepatenkinamai)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netenkina minimalių reikalavimų, yra esminių trūkumų, dėl kurių krypties studijos negali būti vykdomos.</w:t>
      </w:r>
    </w:p>
    <w:p w14:paraId="4A39481D" w14:textId="77777777" w:rsidR="00322D3D" w:rsidRPr="000D455C" w:rsidRDefault="00322D3D" w:rsidP="00322D3D">
      <w:pPr>
        <w:pStyle w:val="FootnoteText"/>
        <w:jc w:val="both"/>
        <w:rPr>
          <w:rFonts w:ascii="Arial" w:hAnsi="Arial" w:cs="Arial"/>
          <w:sz w:val="18"/>
          <w:szCs w:val="18"/>
          <w:lang w:val="lt-LT"/>
        </w:rPr>
      </w:pPr>
      <w:r w:rsidRPr="000D455C">
        <w:rPr>
          <w:rFonts w:ascii="Arial" w:hAnsi="Arial" w:cs="Arial"/>
          <w:b/>
          <w:bCs/>
          <w:color w:val="5B0009"/>
          <w:sz w:val="18"/>
          <w:szCs w:val="18"/>
          <w:lang w:val="lt-LT"/>
        </w:rPr>
        <w:t>2 (patenkinamai)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tenkina minimalius reikalavimus, yra esminių trūkumų, kuriuos būtina pašalinti.</w:t>
      </w:r>
    </w:p>
    <w:p w14:paraId="129069D0" w14:textId="77777777" w:rsidR="00322D3D" w:rsidRPr="000D455C" w:rsidRDefault="00322D3D" w:rsidP="00322D3D">
      <w:pPr>
        <w:pStyle w:val="FootnoteText"/>
        <w:jc w:val="both"/>
        <w:rPr>
          <w:rFonts w:ascii="Arial" w:hAnsi="Arial" w:cs="Arial"/>
          <w:sz w:val="18"/>
          <w:szCs w:val="18"/>
          <w:lang w:val="lt-LT"/>
        </w:rPr>
      </w:pPr>
      <w:r w:rsidRPr="000D455C">
        <w:rPr>
          <w:rFonts w:ascii="Arial" w:hAnsi="Arial" w:cs="Arial"/>
          <w:b/>
          <w:bCs/>
          <w:color w:val="5B0009"/>
          <w:sz w:val="18"/>
          <w:szCs w:val="18"/>
          <w:lang w:val="lt-LT"/>
        </w:rPr>
        <w:t>3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plėtojama sistemiškai, be esminių trūkumų.</w:t>
      </w:r>
    </w:p>
    <w:p w14:paraId="49380BE8" w14:textId="77777777" w:rsidR="00322D3D" w:rsidRPr="000D455C" w:rsidRDefault="00322D3D" w:rsidP="00322D3D">
      <w:pPr>
        <w:pStyle w:val="FootnoteText"/>
        <w:jc w:val="both"/>
        <w:rPr>
          <w:rFonts w:ascii="Arial" w:hAnsi="Arial" w:cs="Arial"/>
          <w:sz w:val="18"/>
          <w:szCs w:val="18"/>
          <w:lang w:val="lt-LT"/>
        </w:rPr>
      </w:pPr>
      <w:r w:rsidRPr="000D455C">
        <w:rPr>
          <w:rFonts w:ascii="Arial" w:hAnsi="Arial" w:cs="Arial"/>
          <w:b/>
          <w:bCs/>
          <w:color w:val="5B0009"/>
          <w:sz w:val="18"/>
          <w:szCs w:val="18"/>
          <w:lang w:val="lt-LT"/>
        </w:rPr>
        <w:t>4 (labai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labai gerai nacionaliniame kontekste ir tarptautinėje erdvėje, be jokių trūkumų.</w:t>
      </w:r>
    </w:p>
    <w:p w14:paraId="062D97BB" w14:textId="77777777" w:rsidR="00322D3D" w:rsidRPr="000B1745" w:rsidRDefault="00322D3D" w:rsidP="00322D3D">
      <w:pPr>
        <w:pBdr>
          <w:top w:val="nil"/>
          <w:left w:val="nil"/>
          <w:bottom w:val="nil"/>
          <w:right w:val="nil"/>
          <w:between w:val="nil"/>
        </w:pBdr>
        <w:jc w:val="both"/>
        <w:rPr>
          <w:color w:val="000000"/>
          <w:sz w:val="20"/>
          <w:szCs w:val="20"/>
        </w:rPr>
      </w:pPr>
      <w:r w:rsidRPr="000D455C">
        <w:rPr>
          <w:rFonts w:ascii="Arial" w:hAnsi="Arial" w:cs="Arial"/>
          <w:b/>
          <w:bCs/>
          <w:color w:val="5B0009"/>
          <w:sz w:val="18"/>
          <w:szCs w:val="18"/>
        </w:rPr>
        <w:t>5 (puikiai)</w:t>
      </w:r>
      <w:r w:rsidRPr="000D455C">
        <w:rPr>
          <w:rFonts w:ascii="Arial" w:hAnsi="Arial" w:cs="Arial"/>
          <w:color w:val="5B0009"/>
          <w:sz w:val="18"/>
          <w:szCs w:val="18"/>
        </w:rPr>
        <w:t xml:space="preserve"> </w:t>
      </w:r>
      <w:r w:rsidRPr="000D455C">
        <w:rPr>
          <w:rFonts w:ascii="Arial" w:hAnsi="Arial" w:cs="Arial"/>
          <w:sz w:val="18"/>
          <w:szCs w:val="18"/>
        </w:rPr>
        <w:t>- sritis vertinama išskirtinai gerai nacionaliniame kontekste ir tarptautinėje erdvėje.</w:t>
      </w: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Heading2"/>
        <w:rPr>
          <w:rFonts w:ascii="Arial" w:hAnsi="Arial" w:cs="Arial"/>
          <w:color w:val="5B0009"/>
          <w:sz w:val="28"/>
          <w:szCs w:val="28"/>
          <w:lang w:val="lt-LT"/>
        </w:rPr>
      </w:pPr>
      <w:bookmarkStart w:id="6"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711B48">
        <w:tc>
          <w:tcPr>
            <w:tcW w:w="1720"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9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3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520"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49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9B8B41E" w14:textId="77777777" w:rsidTr="00711B48">
        <w:tc>
          <w:tcPr>
            <w:tcW w:w="1720" w:type="dxa"/>
            <w:vAlign w:val="center"/>
          </w:tcPr>
          <w:p w14:paraId="29B82806" w14:textId="7D5574CE"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18E43537"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05DA39F4"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520" w:type="dxa"/>
            <w:vAlign w:val="center"/>
          </w:tcPr>
          <w:p w14:paraId="1FEDF73F" w14:textId="4FB4F39B" w:rsidR="00291AB7" w:rsidRPr="002D0027" w:rsidRDefault="006B1BCB" w:rsidP="006B1BCB">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0732E8C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4719F42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63CC17F5" w14:textId="77777777" w:rsidR="00291AB7" w:rsidRPr="002D0027" w:rsidRDefault="00291AB7" w:rsidP="00CF1D8A">
      <w:pPr>
        <w:spacing w:line="276" w:lineRule="auto"/>
        <w:rPr>
          <w:rFonts w:ascii="Arial" w:hAnsi="Arial" w:cs="Arial"/>
          <w:b/>
          <w:bCs/>
          <w:color w:val="136C73"/>
          <w:sz w:val="22"/>
          <w:szCs w:val="22"/>
          <w:lang w:eastAsia="lt-LT"/>
        </w:rPr>
      </w:pPr>
    </w:p>
    <w:p w14:paraId="27C00BEA" w14:textId="26354CB6" w:rsidR="00291AB7"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0D95D7CB" w14:textId="77777777" w:rsidR="00291AB7" w:rsidRPr="002D0027" w:rsidRDefault="00291AB7"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3CBAD9B" w14:textId="76E6DCC6" w:rsidR="00291AB7" w:rsidRPr="000D455C"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Trūkumams šalinti</w:t>
      </w:r>
    </w:p>
    <w:p w14:paraId="0826CC5F"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21F36A1" w14:textId="1C623F20" w:rsidR="00F37201" w:rsidRPr="007D0797" w:rsidRDefault="00F37201" w:rsidP="00D726DB">
      <w:pPr>
        <w:pStyle w:val="ListParagraph"/>
        <w:widowControl w:val="0"/>
        <w:numPr>
          <w:ilvl w:val="0"/>
          <w:numId w:val="12"/>
        </w:numPr>
        <w:tabs>
          <w:tab w:val="left" w:pos="426"/>
        </w:tabs>
        <w:autoSpaceDE w:val="0"/>
        <w:autoSpaceDN w:val="0"/>
        <w:spacing w:line="276" w:lineRule="auto"/>
        <w:ind w:right="-2"/>
        <w:rPr>
          <w:rFonts w:ascii="Arial" w:hAnsi="Arial" w:cs="Arial"/>
          <w:sz w:val="22"/>
          <w:szCs w:val="22"/>
        </w:rPr>
      </w:pPr>
      <w:proofErr w:type="spellStart"/>
      <w:r w:rsidRPr="007D0797">
        <w:rPr>
          <w:rFonts w:ascii="Arial" w:hAnsi="Arial" w:cs="Arial"/>
          <w:sz w:val="22"/>
          <w:szCs w:val="22"/>
        </w:rPr>
        <w:t>Peržiūrėti</w:t>
      </w:r>
      <w:proofErr w:type="spellEnd"/>
      <w:r w:rsidRPr="007D0797">
        <w:rPr>
          <w:rFonts w:ascii="Arial" w:hAnsi="Arial" w:cs="Arial"/>
          <w:sz w:val="22"/>
          <w:szCs w:val="22"/>
        </w:rPr>
        <w:t xml:space="preserve"> </w:t>
      </w:r>
      <w:proofErr w:type="spellStart"/>
      <w:r w:rsidRPr="007D0797">
        <w:rPr>
          <w:rFonts w:ascii="Arial" w:hAnsi="Arial" w:cs="Arial"/>
          <w:sz w:val="22"/>
          <w:szCs w:val="22"/>
        </w:rPr>
        <w:t>pernelyg</w:t>
      </w:r>
      <w:proofErr w:type="spellEnd"/>
      <w:r w:rsidRPr="007D0797">
        <w:rPr>
          <w:rFonts w:ascii="Arial" w:hAnsi="Arial" w:cs="Arial"/>
          <w:sz w:val="22"/>
          <w:szCs w:val="22"/>
        </w:rPr>
        <w:t xml:space="preserve"> </w:t>
      </w:r>
      <w:proofErr w:type="spellStart"/>
      <w:r w:rsidRPr="007D0797">
        <w:rPr>
          <w:rFonts w:ascii="Arial" w:hAnsi="Arial" w:cs="Arial"/>
          <w:sz w:val="22"/>
          <w:szCs w:val="22"/>
        </w:rPr>
        <w:t>bendrus</w:t>
      </w:r>
      <w:proofErr w:type="spellEnd"/>
      <w:r w:rsidRPr="007D0797">
        <w:rPr>
          <w:rFonts w:ascii="Arial" w:hAnsi="Arial" w:cs="Arial"/>
          <w:sz w:val="22"/>
          <w:szCs w:val="22"/>
        </w:rPr>
        <w:t xml:space="preserve"> </w:t>
      </w:r>
      <w:proofErr w:type="spellStart"/>
      <w:r w:rsidRPr="007D0797">
        <w:rPr>
          <w:rFonts w:ascii="Arial" w:hAnsi="Arial" w:cs="Arial"/>
          <w:sz w:val="22"/>
          <w:szCs w:val="22"/>
        </w:rPr>
        <w:t>studijų</w:t>
      </w:r>
      <w:proofErr w:type="spellEnd"/>
      <w:r w:rsidRPr="007D0797">
        <w:rPr>
          <w:rFonts w:ascii="Arial" w:hAnsi="Arial" w:cs="Arial"/>
          <w:sz w:val="22"/>
          <w:szCs w:val="22"/>
        </w:rPr>
        <w:t xml:space="preserve"> </w:t>
      </w:r>
      <w:proofErr w:type="spellStart"/>
      <w:r w:rsidRPr="007D0797">
        <w:rPr>
          <w:rFonts w:ascii="Arial" w:hAnsi="Arial" w:cs="Arial"/>
          <w:sz w:val="22"/>
          <w:szCs w:val="22"/>
        </w:rPr>
        <w:t>rezultatus</w:t>
      </w:r>
      <w:proofErr w:type="spellEnd"/>
      <w:r w:rsidRPr="007D0797">
        <w:rPr>
          <w:rFonts w:ascii="Arial" w:hAnsi="Arial" w:cs="Arial"/>
          <w:sz w:val="22"/>
          <w:szCs w:val="22"/>
        </w:rPr>
        <w:t xml:space="preserve">, </w:t>
      </w:r>
      <w:proofErr w:type="spellStart"/>
      <w:r w:rsidRPr="007D0797">
        <w:rPr>
          <w:rFonts w:ascii="Arial" w:hAnsi="Arial" w:cs="Arial"/>
          <w:sz w:val="22"/>
          <w:szCs w:val="22"/>
        </w:rPr>
        <w:t>kad</w:t>
      </w:r>
      <w:proofErr w:type="spellEnd"/>
      <w:r w:rsidRPr="007D0797">
        <w:rPr>
          <w:rFonts w:ascii="Arial" w:hAnsi="Arial" w:cs="Arial"/>
          <w:sz w:val="22"/>
          <w:szCs w:val="22"/>
        </w:rPr>
        <w:t xml:space="preserve"> </w:t>
      </w:r>
      <w:proofErr w:type="spellStart"/>
      <w:r w:rsidRPr="007D0797">
        <w:rPr>
          <w:rFonts w:ascii="Arial" w:hAnsi="Arial" w:cs="Arial"/>
          <w:sz w:val="22"/>
          <w:szCs w:val="22"/>
        </w:rPr>
        <w:t>įsitikintumėte</w:t>
      </w:r>
      <w:proofErr w:type="spellEnd"/>
      <w:r w:rsidRPr="007D0797">
        <w:rPr>
          <w:rFonts w:ascii="Arial" w:hAnsi="Arial" w:cs="Arial"/>
          <w:sz w:val="22"/>
          <w:szCs w:val="22"/>
        </w:rPr>
        <w:t xml:space="preserve">, jog </w:t>
      </w:r>
      <w:proofErr w:type="spellStart"/>
      <w:r w:rsidRPr="007D0797">
        <w:rPr>
          <w:rFonts w:ascii="Arial" w:hAnsi="Arial" w:cs="Arial"/>
          <w:sz w:val="22"/>
          <w:szCs w:val="22"/>
        </w:rPr>
        <w:t>jie</w:t>
      </w:r>
      <w:proofErr w:type="spellEnd"/>
      <w:r w:rsidRPr="007D0797">
        <w:rPr>
          <w:rFonts w:ascii="Arial" w:hAnsi="Arial" w:cs="Arial"/>
          <w:sz w:val="22"/>
          <w:szCs w:val="22"/>
        </w:rPr>
        <w:t xml:space="preserve"> </w:t>
      </w:r>
      <w:proofErr w:type="spellStart"/>
      <w:r w:rsidRPr="007D0797">
        <w:rPr>
          <w:rFonts w:ascii="Arial" w:hAnsi="Arial" w:cs="Arial"/>
          <w:sz w:val="22"/>
          <w:szCs w:val="22"/>
        </w:rPr>
        <w:t>būdingi</w:t>
      </w:r>
      <w:proofErr w:type="spellEnd"/>
      <w:r w:rsidRPr="007D0797">
        <w:rPr>
          <w:rFonts w:ascii="Arial" w:hAnsi="Arial" w:cs="Arial"/>
          <w:sz w:val="22"/>
          <w:szCs w:val="22"/>
        </w:rPr>
        <w:t xml:space="preserve"> </w:t>
      </w:r>
      <w:proofErr w:type="spellStart"/>
      <w:r w:rsidRPr="007D0797">
        <w:rPr>
          <w:rFonts w:ascii="Arial" w:hAnsi="Arial" w:cs="Arial"/>
          <w:sz w:val="22"/>
          <w:szCs w:val="22"/>
        </w:rPr>
        <w:t>elektronikos</w:t>
      </w:r>
      <w:proofErr w:type="spellEnd"/>
      <w:r w:rsidRPr="007D0797">
        <w:rPr>
          <w:rFonts w:ascii="Arial" w:hAnsi="Arial" w:cs="Arial"/>
          <w:sz w:val="22"/>
          <w:szCs w:val="22"/>
        </w:rPr>
        <w:t xml:space="preserve"> </w:t>
      </w:r>
      <w:proofErr w:type="spellStart"/>
      <w:r w:rsidRPr="007D0797">
        <w:rPr>
          <w:rFonts w:ascii="Arial" w:hAnsi="Arial" w:cs="Arial"/>
          <w:sz w:val="22"/>
          <w:szCs w:val="22"/>
        </w:rPr>
        <w:t>inžinerijai</w:t>
      </w:r>
      <w:proofErr w:type="spellEnd"/>
      <w:r w:rsidRPr="007D0797">
        <w:rPr>
          <w:rFonts w:ascii="Arial" w:hAnsi="Arial" w:cs="Arial"/>
          <w:sz w:val="22"/>
          <w:szCs w:val="22"/>
        </w:rPr>
        <w:t xml:space="preserve"> </w:t>
      </w:r>
      <w:proofErr w:type="spellStart"/>
      <w:r w:rsidRPr="007D0797">
        <w:rPr>
          <w:rFonts w:ascii="Arial" w:hAnsi="Arial" w:cs="Arial"/>
          <w:sz w:val="22"/>
          <w:szCs w:val="22"/>
        </w:rPr>
        <w:t>ir</w:t>
      </w:r>
      <w:proofErr w:type="spellEnd"/>
      <w:r w:rsidRPr="007D0797">
        <w:rPr>
          <w:rFonts w:ascii="Arial" w:hAnsi="Arial" w:cs="Arial"/>
          <w:sz w:val="22"/>
          <w:szCs w:val="22"/>
        </w:rPr>
        <w:t xml:space="preserve"> </w:t>
      </w:r>
      <w:proofErr w:type="spellStart"/>
      <w:r w:rsidRPr="007D0797">
        <w:rPr>
          <w:rFonts w:ascii="Arial" w:hAnsi="Arial" w:cs="Arial"/>
          <w:sz w:val="22"/>
          <w:szCs w:val="22"/>
        </w:rPr>
        <w:t>robotikai</w:t>
      </w:r>
      <w:proofErr w:type="spellEnd"/>
      <w:r w:rsidRPr="007D0797">
        <w:rPr>
          <w:rFonts w:ascii="Arial" w:hAnsi="Arial" w:cs="Arial"/>
          <w:sz w:val="22"/>
          <w:szCs w:val="22"/>
        </w:rPr>
        <w:t>.</w:t>
      </w:r>
    </w:p>
    <w:p w14:paraId="47AD95D7" w14:textId="14A4F200" w:rsidR="006A7CFB" w:rsidRDefault="006A7CFB" w:rsidP="00D726DB">
      <w:pPr>
        <w:pStyle w:val="ListParagraph"/>
        <w:widowControl w:val="0"/>
        <w:numPr>
          <w:ilvl w:val="0"/>
          <w:numId w:val="12"/>
        </w:numPr>
        <w:tabs>
          <w:tab w:val="left" w:pos="426"/>
        </w:tabs>
        <w:autoSpaceDE w:val="0"/>
        <w:autoSpaceDN w:val="0"/>
        <w:spacing w:line="276" w:lineRule="auto"/>
        <w:ind w:right="-2"/>
        <w:rPr>
          <w:rFonts w:ascii="Arial" w:hAnsi="Arial" w:cs="Arial"/>
          <w:sz w:val="22"/>
          <w:szCs w:val="22"/>
        </w:rPr>
      </w:pPr>
      <w:proofErr w:type="spellStart"/>
      <w:r w:rsidRPr="007D0797">
        <w:rPr>
          <w:rFonts w:ascii="Arial" w:hAnsi="Arial" w:cs="Arial"/>
          <w:sz w:val="22"/>
          <w:szCs w:val="22"/>
        </w:rPr>
        <w:t>Išplėsti</w:t>
      </w:r>
      <w:proofErr w:type="spellEnd"/>
      <w:r w:rsidRPr="007D0797">
        <w:rPr>
          <w:rFonts w:ascii="Arial" w:hAnsi="Arial" w:cs="Arial"/>
          <w:sz w:val="22"/>
          <w:szCs w:val="22"/>
        </w:rPr>
        <w:t xml:space="preserve"> </w:t>
      </w:r>
      <w:proofErr w:type="spellStart"/>
      <w:r w:rsidRPr="007D0797">
        <w:rPr>
          <w:rFonts w:ascii="Arial" w:hAnsi="Arial" w:cs="Arial"/>
          <w:sz w:val="22"/>
          <w:szCs w:val="22"/>
        </w:rPr>
        <w:t>pasirenkamųjų</w:t>
      </w:r>
      <w:proofErr w:type="spellEnd"/>
      <w:r w:rsidRPr="007D0797">
        <w:rPr>
          <w:rFonts w:ascii="Arial" w:hAnsi="Arial" w:cs="Arial"/>
          <w:sz w:val="22"/>
          <w:szCs w:val="22"/>
        </w:rPr>
        <w:t xml:space="preserve"> </w:t>
      </w:r>
      <w:proofErr w:type="spellStart"/>
      <w:r w:rsidRPr="007D0797">
        <w:rPr>
          <w:rFonts w:ascii="Arial" w:hAnsi="Arial" w:cs="Arial"/>
          <w:sz w:val="22"/>
          <w:szCs w:val="22"/>
        </w:rPr>
        <w:t>modulių</w:t>
      </w:r>
      <w:proofErr w:type="spellEnd"/>
      <w:r w:rsidRPr="007D0797">
        <w:rPr>
          <w:rFonts w:ascii="Arial" w:hAnsi="Arial" w:cs="Arial"/>
          <w:sz w:val="22"/>
          <w:szCs w:val="22"/>
        </w:rPr>
        <w:t xml:space="preserve"> </w:t>
      </w:r>
      <w:proofErr w:type="spellStart"/>
      <w:r w:rsidRPr="007D0797">
        <w:rPr>
          <w:rFonts w:ascii="Arial" w:hAnsi="Arial" w:cs="Arial"/>
          <w:sz w:val="22"/>
          <w:szCs w:val="22"/>
        </w:rPr>
        <w:t>sąrašą</w:t>
      </w:r>
      <w:proofErr w:type="spellEnd"/>
      <w:r w:rsidRPr="007D0797">
        <w:rPr>
          <w:rFonts w:ascii="Arial" w:hAnsi="Arial" w:cs="Arial"/>
          <w:sz w:val="22"/>
          <w:szCs w:val="22"/>
        </w:rPr>
        <w:t xml:space="preserve"> </w:t>
      </w:r>
      <w:proofErr w:type="spellStart"/>
      <w:r w:rsidRPr="007D0797">
        <w:rPr>
          <w:rFonts w:ascii="Arial" w:hAnsi="Arial" w:cs="Arial"/>
          <w:sz w:val="22"/>
          <w:szCs w:val="22"/>
        </w:rPr>
        <w:t>kad</w:t>
      </w:r>
      <w:proofErr w:type="spellEnd"/>
      <w:r w:rsidRPr="007D0797">
        <w:rPr>
          <w:rFonts w:ascii="Arial" w:hAnsi="Arial" w:cs="Arial"/>
          <w:sz w:val="22"/>
          <w:szCs w:val="22"/>
        </w:rPr>
        <w:t xml:space="preserve"> </w:t>
      </w:r>
      <w:proofErr w:type="spellStart"/>
      <w:r w:rsidRPr="007D0797">
        <w:rPr>
          <w:rFonts w:ascii="Arial" w:hAnsi="Arial" w:cs="Arial"/>
          <w:sz w:val="22"/>
          <w:szCs w:val="22"/>
        </w:rPr>
        <w:t>pagerintumėte</w:t>
      </w:r>
      <w:proofErr w:type="spellEnd"/>
      <w:r w:rsidRPr="007D0797">
        <w:rPr>
          <w:rFonts w:ascii="Arial" w:hAnsi="Arial" w:cs="Arial"/>
          <w:sz w:val="22"/>
          <w:szCs w:val="22"/>
        </w:rPr>
        <w:t xml:space="preserve"> </w:t>
      </w:r>
      <w:proofErr w:type="spellStart"/>
      <w:r w:rsidRPr="007D0797">
        <w:rPr>
          <w:rFonts w:ascii="Arial" w:hAnsi="Arial" w:cs="Arial"/>
          <w:sz w:val="22"/>
          <w:szCs w:val="22"/>
        </w:rPr>
        <w:t>studijų</w:t>
      </w:r>
      <w:proofErr w:type="spellEnd"/>
      <w:r w:rsidRPr="007D0797">
        <w:rPr>
          <w:rFonts w:ascii="Arial" w:hAnsi="Arial" w:cs="Arial"/>
          <w:sz w:val="22"/>
          <w:szCs w:val="22"/>
        </w:rPr>
        <w:t xml:space="preserve"> </w:t>
      </w:r>
      <w:proofErr w:type="spellStart"/>
      <w:r w:rsidRPr="007D0797">
        <w:rPr>
          <w:rFonts w:ascii="Arial" w:hAnsi="Arial" w:cs="Arial"/>
          <w:sz w:val="22"/>
          <w:szCs w:val="22"/>
        </w:rPr>
        <w:t>programos</w:t>
      </w:r>
      <w:proofErr w:type="spellEnd"/>
      <w:r w:rsidRPr="007D0797">
        <w:rPr>
          <w:rFonts w:ascii="Arial" w:hAnsi="Arial" w:cs="Arial"/>
          <w:sz w:val="22"/>
          <w:szCs w:val="22"/>
        </w:rPr>
        <w:t xml:space="preserve"> </w:t>
      </w:r>
      <w:proofErr w:type="spellStart"/>
      <w:r w:rsidRPr="007D0797">
        <w:rPr>
          <w:rFonts w:ascii="Arial" w:hAnsi="Arial" w:cs="Arial"/>
          <w:sz w:val="22"/>
          <w:szCs w:val="22"/>
        </w:rPr>
        <w:t>pritaikymą</w:t>
      </w:r>
      <w:proofErr w:type="spellEnd"/>
      <w:r w:rsidRPr="007D0797">
        <w:rPr>
          <w:rFonts w:ascii="Arial" w:hAnsi="Arial" w:cs="Arial"/>
          <w:sz w:val="22"/>
          <w:szCs w:val="22"/>
        </w:rPr>
        <w:t xml:space="preserve"> </w:t>
      </w:r>
      <w:proofErr w:type="spellStart"/>
      <w:r w:rsidRPr="007D0797">
        <w:rPr>
          <w:rFonts w:ascii="Arial" w:hAnsi="Arial" w:cs="Arial"/>
          <w:sz w:val="22"/>
          <w:szCs w:val="22"/>
        </w:rPr>
        <w:t>ir</w:t>
      </w:r>
      <w:proofErr w:type="spellEnd"/>
      <w:r w:rsidRPr="007D0797">
        <w:rPr>
          <w:rFonts w:ascii="Arial" w:hAnsi="Arial" w:cs="Arial"/>
          <w:sz w:val="22"/>
          <w:szCs w:val="22"/>
        </w:rPr>
        <w:t xml:space="preserve"> </w:t>
      </w:r>
      <w:proofErr w:type="spellStart"/>
      <w:r w:rsidRPr="007D0797">
        <w:rPr>
          <w:rFonts w:ascii="Arial" w:hAnsi="Arial" w:cs="Arial"/>
          <w:sz w:val="22"/>
          <w:szCs w:val="22"/>
        </w:rPr>
        <w:t>studentų</w:t>
      </w:r>
      <w:proofErr w:type="spellEnd"/>
      <w:r w:rsidRPr="007D0797">
        <w:rPr>
          <w:rFonts w:ascii="Arial" w:hAnsi="Arial" w:cs="Arial"/>
          <w:sz w:val="22"/>
          <w:szCs w:val="22"/>
        </w:rPr>
        <w:t xml:space="preserve"> </w:t>
      </w:r>
      <w:proofErr w:type="spellStart"/>
      <w:r w:rsidRPr="007D0797">
        <w:rPr>
          <w:rFonts w:ascii="Arial" w:hAnsi="Arial" w:cs="Arial"/>
          <w:sz w:val="22"/>
          <w:szCs w:val="22"/>
        </w:rPr>
        <w:t>pasirinkimą</w:t>
      </w:r>
      <w:proofErr w:type="spellEnd"/>
      <w:r w:rsidRPr="007D0797">
        <w:rPr>
          <w:rFonts w:ascii="Arial" w:hAnsi="Arial" w:cs="Arial"/>
          <w:sz w:val="22"/>
          <w:szCs w:val="22"/>
        </w:rPr>
        <w:t>.</w:t>
      </w:r>
    </w:p>
    <w:p w14:paraId="4B255EF3" w14:textId="1BFE663A" w:rsidR="000A7691" w:rsidRPr="007D0797" w:rsidRDefault="000A7691" w:rsidP="00D726DB">
      <w:pPr>
        <w:pStyle w:val="ListParagraph"/>
        <w:widowControl w:val="0"/>
        <w:numPr>
          <w:ilvl w:val="0"/>
          <w:numId w:val="12"/>
        </w:numPr>
        <w:tabs>
          <w:tab w:val="left" w:pos="426"/>
        </w:tabs>
        <w:autoSpaceDE w:val="0"/>
        <w:autoSpaceDN w:val="0"/>
        <w:spacing w:line="276" w:lineRule="auto"/>
        <w:ind w:right="-2"/>
        <w:rPr>
          <w:rFonts w:ascii="Arial" w:hAnsi="Arial" w:cs="Arial"/>
          <w:sz w:val="22"/>
          <w:szCs w:val="22"/>
        </w:rPr>
      </w:pPr>
      <w:proofErr w:type="spellStart"/>
      <w:r w:rsidRPr="000A7691">
        <w:rPr>
          <w:rFonts w:ascii="Arial" w:hAnsi="Arial" w:cs="Arial"/>
          <w:sz w:val="22"/>
          <w:szCs w:val="22"/>
        </w:rPr>
        <w:t>Įdiegti</w:t>
      </w:r>
      <w:proofErr w:type="spellEnd"/>
      <w:r w:rsidRPr="000A7691">
        <w:rPr>
          <w:rFonts w:ascii="Arial" w:hAnsi="Arial" w:cs="Arial"/>
          <w:sz w:val="22"/>
          <w:szCs w:val="22"/>
        </w:rPr>
        <w:t xml:space="preserve"> </w:t>
      </w:r>
      <w:proofErr w:type="spellStart"/>
      <w:r w:rsidRPr="000A7691">
        <w:rPr>
          <w:rFonts w:ascii="Arial" w:hAnsi="Arial" w:cs="Arial"/>
          <w:sz w:val="22"/>
          <w:szCs w:val="22"/>
        </w:rPr>
        <w:t>rezultatais</w:t>
      </w:r>
      <w:proofErr w:type="spellEnd"/>
      <w:r w:rsidRPr="000A7691">
        <w:rPr>
          <w:rFonts w:ascii="Arial" w:hAnsi="Arial" w:cs="Arial"/>
          <w:sz w:val="22"/>
          <w:szCs w:val="22"/>
        </w:rPr>
        <w:t xml:space="preserve"> </w:t>
      </w:r>
      <w:proofErr w:type="spellStart"/>
      <w:r w:rsidRPr="000A7691">
        <w:rPr>
          <w:rFonts w:ascii="Arial" w:hAnsi="Arial" w:cs="Arial"/>
          <w:sz w:val="22"/>
          <w:szCs w:val="22"/>
        </w:rPr>
        <w:t>pagrįstus</w:t>
      </w:r>
      <w:proofErr w:type="spellEnd"/>
      <w:r w:rsidRPr="000A7691">
        <w:rPr>
          <w:rFonts w:ascii="Arial" w:hAnsi="Arial" w:cs="Arial"/>
          <w:sz w:val="22"/>
          <w:szCs w:val="22"/>
        </w:rPr>
        <w:t xml:space="preserve"> </w:t>
      </w:r>
      <w:proofErr w:type="spellStart"/>
      <w:r w:rsidRPr="000A7691">
        <w:rPr>
          <w:rFonts w:ascii="Arial" w:hAnsi="Arial" w:cs="Arial"/>
          <w:sz w:val="22"/>
          <w:szCs w:val="22"/>
        </w:rPr>
        <w:t>rodiklius</w:t>
      </w:r>
      <w:proofErr w:type="spellEnd"/>
      <w:r w:rsidRPr="000A7691">
        <w:rPr>
          <w:rFonts w:ascii="Arial" w:hAnsi="Arial" w:cs="Arial"/>
          <w:sz w:val="22"/>
          <w:szCs w:val="22"/>
        </w:rPr>
        <w:t xml:space="preserve">, </w:t>
      </w:r>
      <w:proofErr w:type="spellStart"/>
      <w:r w:rsidRPr="000A7691">
        <w:rPr>
          <w:rFonts w:ascii="Arial" w:hAnsi="Arial" w:cs="Arial"/>
          <w:sz w:val="22"/>
          <w:szCs w:val="22"/>
        </w:rPr>
        <w:t>kuriais</w:t>
      </w:r>
      <w:proofErr w:type="spellEnd"/>
      <w:r w:rsidRPr="000A7691">
        <w:rPr>
          <w:rFonts w:ascii="Arial" w:hAnsi="Arial" w:cs="Arial"/>
          <w:sz w:val="22"/>
          <w:szCs w:val="22"/>
        </w:rPr>
        <w:t xml:space="preserve"> </w:t>
      </w:r>
      <w:proofErr w:type="spellStart"/>
      <w:r w:rsidRPr="000A7691">
        <w:rPr>
          <w:rFonts w:ascii="Arial" w:hAnsi="Arial" w:cs="Arial"/>
          <w:sz w:val="22"/>
          <w:szCs w:val="22"/>
        </w:rPr>
        <w:t>būtų</w:t>
      </w:r>
      <w:proofErr w:type="spellEnd"/>
      <w:r w:rsidRPr="000A7691">
        <w:rPr>
          <w:rFonts w:ascii="Arial" w:hAnsi="Arial" w:cs="Arial"/>
          <w:sz w:val="22"/>
          <w:szCs w:val="22"/>
        </w:rPr>
        <w:t xml:space="preserve"> </w:t>
      </w:r>
      <w:proofErr w:type="spellStart"/>
      <w:r w:rsidRPr="000A7691">
        <w:rPr>
          <w:rFonts w:ascii="Arial" w:hAnsi="Arial" w:cs="Arial"/>
          <w:sz w:val="22"/>
          <w:szCs w:val="22"/>
        </w:rPr>
        <w:t>galima</w:t>
      </w:r>
      <w:proofErr w:type="spellEnd"/>
      <w:r w:rsidRPr="000A7691">
        <w:rPr>
          <w:rFonts w:ascii="Arial" w:hAnsi="Arial" w:cs="Arial"/>
          <w:sz w:val="22"/>
          <w:szCs w:val="22"/>
        </w:rPr>
        <w:t xml:space="preserve"> </w:t>
      </w:r>
      <w:proofErr w:type="spellStart"/>
      <w:r w:rsidRPr="000A7691">
        <w:rPr>
          <w:rFonts w:ascii="Arial" w:hAnsi="Arial" w:cs="Arial"/>
          <w:sz w:val="22"/>
          <w:szCs w:val="22"/>
        </w:rPr>
        <w:t>įvertinti</w:t>
      </w:r>
      <w:proofErr w:type="spellEnd"/>
      <w:r w:rsidRPr="000A7691">
        <w:rPr>
          <w:rFonts w:ascii="Arial" w:hAnsi="Arial" w:cs="Arial"/>
          <w:sz w:val="22"/>
          <w:szCs w:val="22"/>
        </w:rPr>
        <w:t xml:space="preserve"> </w:t>
      </w:r>
      <w:proofErr w:type="spellStart"/>
      <w:r w:rsidRPr="000A7691">
        <w:rPr>
          <w:rFonts w:ascii="Arial" w:hAnsi="Arial" w:cs="Arial"/>
          <w:sz w:val="22"/>
          <w:szCs w:val="22"/>
        </w:rPr>
        <w:t>studentų</w:t>
      </w:r>
      <w:proofErr w:type="spellEnd"/>
      <w:r w:rsidRPr="000A7691">
        <w:rPr>
          <w:rFonts w:ascii="Arial" w:hAnsi="Arial" w:cs="Arial"/>
          <w:sz w:val="22"/>
          <w:szCs w:val="22"/>
        </w:rPr>
        <w:t xml:space="preserve"> </w:t>
      </w:r>
      <w:proofErr w:type="spellStart"/>
      <w:r w:rsidRPr="000A7691">
        <w:rPr>
          <w:rFonts w:ascii="Arial" w:hAnsi="Arial" w:cs="Arial"/>
          <w:sz w:val="22"/>
          <w:szCs w:val="22"/>
        </w:rPr>
        <w:t>kompetencijų</w:t>
      </w:r>
      <w:proofErr w:type="spellEnd"/>
      <w:r w:rsidRPr="000A7691">
        <w:rPr>
          <w:rFonts w:ascii="Arial" w:hAnsi="Arial" w:cs="Arial"/>
          <w:sz w:val="22"/>
          <w:szCs w:val="22"/>
        </w:rPr>
        <w:t xml:space="preserve"> </w:t>
      </w:r>
      <w:proofErr w:type="spellStart"/>
      <w:r w:rsidRPr="000A7691">
        <w:rPr>
          <w:rFonts w:ascii="Arial" w:hAnsi="Arial" w:cs="Arial"/>
          <w:sz w:val="22"/>
          <w:szCs w:val="22"/>
        </w:rPr>
        <w:t>ugdymą</w:t>
      </w:r>
      <w:proofErr w:type="spellEnd"/>
      <w:r w:rsidRPr="000A7691">
        <w:rPr>
          <w:rFonts w:ascii="Arial" w:hAnsi="Arial" w:cs="Arial"/>
          <w:sz w:val="22"/>
          <w:szCs w:val="22"/>
        </w:rPr>
        <w:t xml:space="preserve"> </w:t>
      </w:r>
      <w:proofErr w:type="spellStart"/>
      <w:r w:rsidRPr="000A7691">
        <w:rPr>
          <w:rFonts w:ascii="Arial" w:hAnsi="Arial" w:cs="Arial"/>
          <w:sz w:val="22"/>
          <w:szCs w:val="22"/>
        </w:rPr>
        <w:t>ir</w:t>
      </w:r>
      <w:proofErr w:type="spellEnd"/>
      <w:r w:rsidRPr="000A7691">
        <w:rPr>
          <w:rFonts w:ascii="Arial" w:hAnsi="Arial" w:cs="Arial"/>
          <w:sz w:val="22"/>
          <w:szCs w:val="22"/>
        </w:rPr>
        <w:t xml:space="preserve"> </w:t>
      </w:r>
      <w:proofErr w:type="spellStart"/>
      <w:r w:rsidRPr="000A7691">
        <w:rPr>
          <w:rFonts w:ascii="Arial" w:hAnsi="Arial" w:cs="Arial"/>
          <w:sz w:val="22"/>
          <w:szCs w:val="22"/>
        </w:rPr>
        <w:t>programos</w:t>
      </w:r>
      <w:proofErr w:type="spellEnd"/>
      <w:r w:rsidRPr="000A7691">
        <w:rPr>
          <w:rFonts w:ascii="Arial" w:hAnsi="Arial" w:cs="Arial"/>
          <w:sz w:val="22"/>
          <w:szCs w:val="22"/>
        </w:rPr>
        <w:t xml:space="preserve"> </w:t>
      </w:r>
      <w:proofErr w:type="spellStart"/>
      <w:r w:rsidRPr="000A7691">
        <w:rPr>
          <w:rFonts w:ascii="Arial" w:hAnsi="Arial" w:cs="Arial"/>
          <w:sz w:val="22"/>
          <w:szCs w:val="22"/>
        </w:rPr>
        <w:t>veiksmingumą</w:t>
      </w:r>
      <w:proofErr w:type="spellEnd"/>
      <w:r w:rsidRPr="000A7691">
        <w:rPr>
          <w:rFonts w:ascii="Arial" w:hAnsi="Arial" w:cs="Arial"/>
          <w:sz w:val="22"/>
          <w:szCs w:val="22"/>
        </w:rPr>
        <w:t>.</w:t>
      </w:r>
    </w:p>
    <w:p w14:paraId="6B19D272" w14:textId="77777777" w:rsidR="00291AB7" w:rsidRPr="002D0027" w:rsidRDefault="00291AB7" w:rsidP="00CF1D8A">
      <w:pPr>
        <w:tabs>
          <w:tab w:val="left" w:pos="1298"/>
          <w:tab w:val="left" w:pos="1985"/>
        </w:tabs>
        <w:spacing w:line="276" w:lineRule="auto"/>
        <w:jc w:val="both"/>
        <w:rPr>
          <w:rFonts w:ascii="Arial" w:eastAsia="Calibri" w:hAnsi="Arial" w:cs="Arial"/>
          <w:iCs/>
          <w:sz w:val="22"/>
          <w:szCs w:val="22"/>
          <w:lang w:eastAsia="lt-LT"/>
        </w:rPr>
      </w:pPr>
    </w:p>
    <w:p w14:paraId="3D804AFD" w14:textId="490E886C" w:rsidR="007E04D8" w:rsidRPr="000D455C" w:rsidRDefault="002B65A0"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3E61AD95"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A9E989F" w14:textId="3E9004A5" w:rsidR="00291AB7" w:rsidRPr="001A7586" w:rsidRDefault="00EA5BAD" w:rsidP="00D726DB">
      <w:pPr>
        <w:pStyle w:val="ListParagraph"/>
        <w:numPr>
          <w:ilvl w:val="0"/>
          <w:numId w:val="13"/>
        </w:numPr>
        <w:spacing w:line="276" w:lineRule="auto"/>
        <w:rPr>
          <w:rFonts w:ascii="Arial" w:hAnsi="Arial" w:cs="Arial"/>
          <w:sz w:val="22"/>
          <w:szCs w:val="22"/>
          <w:lang w:val="lt-LT" w:eastAsia="lt-LT"/>
        </w:rPr>
      </w:pPr>
      <w:proofErr w:type="spellStart"/>
      <w:r w:rsidRPr="001A7586">
        <w:rPr>
          <w:rFonts w:ascii="Arial" w:hAnsi="Arial" w:cs="Arial"/>
          <w:sz w:val="22"/>
          <w:szCs w:val="22"/>
        </w:rPr>
        <w:t>Skaidriau</w:t>
      </w:r>
      <w:proofErr w:type="spellEnd"/>
      <w:r w:rsidRPr="001A7586">
        <w:rPr>
          <w:rFonts w:ascii="Arial" w:hAnsi="Arial" w:cs="Arial"/>
          <w:sz w:val="22"/>
          <w:szCs w:val="22"/>
        </w:rPr>
        <w:t xml:space="preserve"> </w:t>
      </w:r>
      <w:proofErr w:type="spellStart"/>
      <w:proofErr w:type="gramStart"/>
      <w:r w:rsidRPr="001A7586">
        <w:rPr>
          <w:rFonts w:ascii="Arial" w:hAnsi="Arial" w:cs="Arial"/>
          <w:sz w:val="22"/>
          <w:szCs w:val="22"/>
        </w:rPr>
        <w:t>naudoti</w:t>
      </w:r>
      <w:proofErr w:type="spellEnd"/>
      <w:r w:rsidRPr="001A7586">
        <w:rPr>
          <w:rFonts w:ascii="Arial" w:hAnsi="Arial" w:cs="Arial"/>
          <w:sz w:val="22"/>
          <w:szCs w:val="22"/>
        </w:rPr>
        <w:t xml:space="preserve">  </w:t>
      </w:r>
      <w:proofErr w:type="spellStart"/>
      <w:r w:rsidRPr="001A7586">
        <w:rPr>
          <w:rFonts w:ascii="Arial" w:hAnsi="Arial" w:cs="Arial"/>
          <w:sz w:val="22"/>
          <w:szCs w:val="22"/>
        </w:rPr>
        <w:t>studentų</w:t>
      </w:r>
      <w:proofErr w:type="spellEnd"/>
      <w:proofErr w:type="gramEnd"/>
      <w:r w:rsidRPr="001A7586">
        <w:rPr>
          <w:rFonts w:ascii="Arial" w:hAnsi="Arial" w:cs="Arial"/>
          <w:sz w:val="22"/>
          <w:szCs w:val="22"/>
        </w:rPr>
        <w:t xml:space="preserve"> </w:t>
      </w:r>
      <w:proofErr w:type="spellStart"/>
      <w:r w:rsidRPr="001A7586">
        <w:rPr>
          <w:rFonts w:ascii="Arial" w:hAnsi="Arial" w:cs="Arial"/>
          <w:sz w:val="22"/>
          <w:szCs w:val="22"/>
        </w:rPr>
        <w:t>ir</w:t>
      </w:r>
      <w:proofErr w:type="spellEnd"/>
      <w:r w:rsidRPr="001A7586">
        <w:rPr>
          <w:rFonts w:ascii="Arial" w:hAnsi="Arial" w:cs="Arial"/>
          <w:sz w:val="22"/>
          <w:szCs w:val="22"/>
        </w:rPr>
        <w:t xml:space="preserve"> </w:t>
      </w:r>
      <w:proofErr w:type="spellStart"/>
      <w:r w:rsidRPr="001A7586">
        <w:rPr>
          <w:rFonts w:ascii="Arial" w:hAnsi="Arial" w:cs="Arial"/>
          <w:sz w:val="22"/>
          <w:szCs w:val="22"/>
        </w:rPr>
        <w:t>pramonės</w:t>
      </w:r>
      <w:proofErr w:type="spellEnd"/>
      <w:r w:rsidRPr="001A7586">
        <w:rPr>
          <w:rFonts w:ascii="Arial" w:hAnsi="Arial" w:cs="Arial"/>
          <w:sz w:val="22"/>
          <w:szCs w:val="22"/>
        </w:rPr>
        <w:t xml:space="preserve"> </w:t>
      </w:r>
      <w:proofErr w:type="spellStart"/>
      <w:r w:rsidRPr="001A7586">
        <w:rPr>
          <w:rFonts w:ascii="Arial" w:hAnsi="Arial" w:cs="Arial"/>
          <w:sz w:val="22"/>
          <w:szCs w:val="22"/>
        </w:rPr>
        <w:t>atstovų</w:t>
      </w:r>
      <w:proofErr w:type="spellEnd"/>
      <w:r w:rsidRPr="001A7586">
        <w:rPr>
          <w:rFonts w:ascii="Arial" w:hAnsi="Arial" w:cs="Arial"/>
          <w:sz w:val="22"/>
          <w:szCs w:val="22"/>
        </w:rPr>
        <w:t xml:space="preserve"> </w:t>
      </w:r>
      <w:proofErr w:type="spellStart"/>
      <w:r w:rsidRPr="001A7586">
        <w:rPr>
          <w:rFonts w:ascii="Arial" w:hAnsi="Arial" w:cs="Arial"/>
          <w:sz w:val="22"/>
          <w:szCs w:val="22"/>
        </w:rPr>
        <w:t>atsiliepimus</w:t>
      </w:r>
      <w:proofErr w:type="spellEnd"/>
      <w:r w:rsidRPr="001A7586">
        <w:rPr>
          <w:rFonts w:ascii="Arial" w:hAnsi="Arial" w:cs="Arial"/>
          <w:sz w:val="22"/>
          <w:szCs w:val="22"/>
        </w:rPr>
        <w:t xml:space="preserve"> </w:t>
      </w:r>
      <w:proofErr w:type="spellStart"/>
      <w:r w:rsidRPr="001A7586">
        <w:rPr>
          <w:rFonts w:ascii="Arial" w:hAnsi="Arial" w:cs="Arial"/>
          <w:sz w:val="22"/>
          <w:szCs w:val="22"/>
        </w:rPr>
        <w:t>atnaujindami</w:t>
      </w:r>
      <w:proofErr w:type="spellEnd"/>
      <w:r w:rsidRPr="001A7586">
        <w:rPr>
          <w:rFonts w:ascii="Arial" w:hAnsi="Arial" w:cs="Arial"/>
          <w:sz w:val="22"/>
          <w:szCs w:val="22"/>
        </w:rPr>
        <w:t xml:space="preserve"> </w:t>
      </w:r>
      <w:proofErr w:type="spellStart"/>
      <w:proofErr w:type="gramStart"/>
      <w:r w:rsidRPr="001A7586">
        <w:rPr>
          <w:rFonts w:ascii="Arial" w:hAnsi="Arial" w:cs="Arial"/>
          <w:sz w:val="22"/>
          <w:szCs w:val="22"/>
        </w:rPr>
        <w:t>studijų</w:t>
      </w:r>
      <w:proofErr w:type="spellEnd"/>
      <w:r w:rsidRPr="001A7586">
        <w:rPr>
          <w:rFonts w:ascii="Arial" w:hAnsi="Arial" w:cs="Arial"/>
          <w:sz w:val="22"/>
          <w:szCs w:val="22"/>
        </w:rPr>
        <w:t xml:space="preserve">  </w:t>
      </w:r>
      <w:proofErr w:type="spellStart"/>
      <w:r w:rsidRPr="001A7586">
        <w:rPr>
          <w:rFonts w:ascii="Arial" w:hAnsi="Arial" w:cs="Arial"/>
          <w:sz w:val="22"/>
          <w:szCs w:val="22"/>
        </w:rPr>
        <w:t>programas</w:t>
      </w:r>
      <w:proofErr w:type="spellEnd"/>
      <w:proofErr w:type="gramEnd"/>
      <w:r w:rsidRPr="001A7586">
        <w:rPr>
          <w:rFonts w:ascii="Arial" w:hAnsi="Arial" w:cs="Arial"/>
          <w:sz w:val="22"/>
          <w:szCs w:val="22"/>
        </w:rPr>
        <w:t xml:space="preserve"> </w:t>
      </w:r>
      <w:proofErr w:type="spellStart"/>
      <w:r w:rsidRPr="001A7586">
        <w:rPr>
          <w:rFonts w:ascii="Arial" w:hAnsi="Arial" w:cs="Arial"/>
          <w:sz w:val="22"/>
          <w:szCs w:val="22"/>
        </w:rPr>
        <w:t>ir</w:t>
      </w:r>
      <w:proofErr w:type="spellEnd"/>
      <w:r w:rsidRPr="001A7586">
        <w:rPr>
          <w:rFonts w:ascii="Arial" w:hAnsi="Arial" w:cs="Arial"/>
          <w:sz w:val="22"/>
          <w:szCs w:val="22"/>
        </w:rPr>
        <w:t xml:space="preserve"> </w:t>
      </w:r>
      <w:proofErr w:type="spellStart"/>
      <w:r w:rsidRPr="001A7586">
        <w:rPr>
          <w:rFonts w:ascii="Arial" w:hAnsi="Arial" w:cs="Arial"/>
          <w:sz w:val="22"/>
          <w:szCs w:val="22"/>
        </w:rPr>
        <w:t>parodyti</w:t>
      </w:r>
      <w:proofErr w:type="spellEnd"/>
      <w:r w:rsidRPr="001A7586">
        <w:rPr>
          <w:rFonts w:ascii="Arial" w:hAnsi="Arial" w:cs="Arial"/>
          <w:sz w:val="22"/>
          <w:szCs w:val="22"/>
        </w:rPr>
        <w:t xml:space="preserve">, </w:t>
      </w:r>
      <w:proofErr w:type="spellStart"/>
      <w:r w:rsidRPr="001A7586">
        <w:rPr>
          <w:rFonts w:ascii="Arial" w:hAnsi="Arial" w:cs="Arial"/>
          <w:sz w:val="22"/>
          <w:szCs w:val="22"/>
        </w:rPr>
        <w:t>kaip</w:t>
      </w:r>
      <w:proofErr w:type="spellEnd"/>
      <w:r w:rsidRPr="001A7586">
        <w:rPr>
          <w:rFonts w:ascii="Arial" w:hAnsi="Arial" w:cs="Arial"/>
          <w:sz w:val="22"/>
          <w:szCs w:val="22"/>
        </w:rPr>
        <w:t xml:space="preserve"> tai </w:t>
      </w:r>
      <w:proofErr w:type="spellStart"/>
      <w:r w:rsidRPr="001A7586">
        <w:rPr>
          <w:rFonts w:ascii="Arial" w:hAnsi="Arial" w:cs="Arial"/>
          <w:sz w:val="22"/>
          <w:szCs w:val="22"/>
        </w:rPr>
        <w:t>daro</w:t>
      </w:r>
      <w:proofErr w:type="spellEnd"/>
      <w:r w:rsidRPr="001A7586">
        <w:rPr>
          <w:rFonts w:ascii="Arial" w:hAnsi="Arial" w:cs="Arial"/>
          <w:sz w:val="22"/>
          <w:szCs w:val="22"/>
        </w:rPr>
        <w:t xml:space="preserve"> </w:t>
      </w:r>
      <w:proofErr w:type="spellStart"/>
      <w:r w:rsidRPr="001A7586">
        <w:rPr>
          <w:rFonts w:ascii="Arial" w:hAnsi="Arial" w:cs="Arial"/>
          <w:sz w:val="22"/>
          <w:szCs w:val="22"/>
        </w:rPr>
        <w:t>įtaką</w:t>
      </w:r>
      <w:proofErr w:type="spellEnd"/>
      <w:r w:rsidRPr="001A7586">
        <w:rPr>
          <w:rFonts w:ascii="Arial" w:hAnsi="Arial" w:cs="Arial"/>
          <w:sz w:val="22"/>
          <w:szCs w:val="22"/>
        </w:rPr>
        <w:t xml:space="preserve"> </w:t>
      </w:r>
      <w:proofErr w:type="spellStart"/>
      <w:r w:rsidRPr="001A7586">
        <w:rPr>
          <w:rFonts w:ascii="Arial" w:hAnsi="Arial" w:cs="Arial"/>
          <w:sz w:val="22"/>
          <w:szCs w:val="22"/>
        </w:rPr>
        <w:t>konkretiems</w:t>
      </w:r>
      <w:proofErr w:type="spellEnd"/>
      <w:r w:rsidRPr="001A7586">
        <w:rPr>
          <w:rFonts w:ascii="Arial" w:hAnsi="Arial" w:cs="Arial"/>
          <w:sz w:val="22"/>
          <w:szCs w:val="22"/>
        </w:rPr>
        <w:t xml:space="preserve"> </w:t>
      </w:r>
      <w:proofErr w:type="spellStart"/>
      <w:r w:rsidRPr="001A7586">
        <w:rPr>
          <w:rFonts w:ascii="Arial" w:hAnsi="Arial" w:cs="Arial"/>
          <w:sz w:val="22"/>
          <w:szCs w:val="22"/>
        </w:rPr>
        <w:t>pokyčiams</w:t>
      </w:r>
      <w:proofErr w:type="spellEnd"/>
      <w:r w:rsidRPr="001A7586">
        <w:rPr>
          <w:rFonts w:ascii="Arial" w:hAnsi="Arial" w:cs="Arial"/>
          <w:sz w:val="22"/>
          <w:szCs w:val="22"/>
        </w:rPr>
        <w:t>.</w:t>
      </w:r>
    </w:p>
    <w:p w14:paraId="5151DD0F" w14:textId="3A48D9DA" w:rsidR="00291AB7" w:rsidRPr="001A7586" w:rsidRDefault="00321EFA" w:rsidP="00D726DB">
      <w:pPr>
        <w:pStyle w:val="ListParagraph"/>
        <w:numPr>
          <w:ilvl w:val="0"/>
          <w:numId w:val="13"/>
        </w:numPr>
        <w:spacing w:line="276" w:lineRule="auto"/>
        <w:rPr>
          <w:rFonts w:ascii="Arial" w:hAnsi="Arial" w:cs="Arial"/>
          <w:sz w:val="22"/>
          <w:szCs w:val="22"/>
          <w:lang w:val="lt-LT" w:eastAsia="lt-LT"/>
        </w:rPr>
      </w:pPr>
      <w:proofErr w:type="spellStart"/>
      <w:r w:rsidRPr="001A7586">
        <w:rPr>
          <w:rFonts w:ascii="Arial" w:hAnsi="Arial" w:cs="Arial"/>
          <w:sz w:val="22"/>
          <w:szCs w:val="22"/>
          <w:lang w:eastAsia="lt-LT"/>
        </w:rPr>
        <w:t>Studijų</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programa</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taip</w:t>
      </w:r>
      <w:proofErr w:type="spellEnd"/>
      <w:r w:rsidRPr="001A7586">
        <w:rPr>
          <w:rFonts w:ascii="Arial" w:hAnsi="Arial" w:cs="Arial"/>
          <w:sz w:val="22"/>
          <w:szCs w:val="22"/>
          <w:lang w:eastAsia="lt-LT"/>
        </w:rPr>
        <w:t xml:space="preserve"> pat </w:t>
      </w:r>
      <w:proofErr w:type="spellStart"/>
      <w:r w:rsidRPr="001A7586">
        <w:rPr>
          <w:rFonts w:ascii="Arial" w:hAnsi="Arial" w:cs="Arial"/>
          <w:sz w:val="22"/>
          <w:szCs w:val="22"/>
          <w:lang w:eastAsia="lt-LT"/>
        </w:rPr>
        <w:t>galėtų</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stiprinti</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strateginius</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ryšius</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su</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tarptautinėmis</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technologijų</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bendrovėmis</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ir</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skatinti</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stažuotes</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ar</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praktinį</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mokymą</w:t>
      </w:r>
      <w:proofErr w:type="spellEnd"/>
      <w:r w:rsidRPr="001A7586">
        <w:rPr>
          <w:rFonts w:ascii="Arial" w:hAnsi="Arial" w:cs="Arial"/>
          <w:sz w:val="22"/>
          <w:szCs w:val="22"/>
          <w:lang w:eastAsia="lt-LT"/>
        </w:rPr>
        <w:t xml:space="preserve"> </w:t>
      </w:r>
      <w:proofErr w:type="spellStart"/>
      <w:r w:rsidRPr="001A7586">
        <w:rPr>
          <w:rFonts w:ascii="Arial" w:hAnsi="Arial" w:cs="Arial"/>
          <w:sz w:val="22"/>
          <w:szCs w:val="22"/>
          <w:lang w:eastAsia="lt-LT"/>
        </w:rPr>
        <w:t>užsienyje</w:t>
      </w:r>
      <w:proofErr w:type="spellEnd"/>
      <w:r w:rsidRPr="001A7586">
        <w:rPr>
          <w:rFonts w:ascii="Arial" w:hAnsi="Arial" w:cs="Arial"/>
          <w:sz w:val="22"/>
          <w:szCs w:val="22"/>
          <w:lang w:eastAsia="lt-LT"/>
        </w:rPr>
        <w:t>.</w:t>
      </w:r>
    </w:p>
    <w:p w14:paraId="5CAA6561" w14:textId="77777777" w:rsidR="001A7586" w:rsidRPr="001A7586" w:rsidRDefault="001A7586" w:rsidP="00D726DB">
      <w:pPr>
        <w:pStyle w:val="BodyText"/>
        <w:numPr>
          <w:ilvl w:val="0"/>
          <w:numId w:val="13"/>
        </w:numPr>
        <w:tabs>
          <w:tab w:val="left" w:pos="2978"/>
        </w:tabs>
        <w:rPr>
          <w:rFonts w:ascii="Arial" w:hAnsi="Arial" w:cs="Arial"/>
          <w:sz w:val="22"/>
          <w:szCs w:val="22"/>
        </w:rPr>
      </w:pPr>
      <w:r w:rsidRPr="001A7586">
        <w:rPr>
          <w:rFonts w:ascii="Arial" w:hAnsi="Arial" w:cs="Arial"/>
          <w:sz w:val="22"/>
          <w:szCs w:val="22"/>
        </w:rPr>
        <w:t>Stiprinti baigiamųjų darbų vertinimą naudojant aiškius vertinimo kriterijus ir renkant duomenis apie jų kokybę ir aktualumą pramonei.</w:t>
      </w:r>
    </w:p>
    <w:p w14:paraId="1ECA16D4" w14:textId="77777777" w:rsidR="00321EFA" w:rsidRPr="002D0027" w:rsidRDefault="00321EFA" w:rsidP="001A7586">
      <w:pPr>
        <w:pStyle w:val="ListParagraph"/>
        <w:spacing w:line="276" w:lineRule="auto"/>
        <w:jc w:val="left"/>
        <w:rPr>
          <w:rFonts w:ascii="Arial" w:hAnsi="Arial" w:cs="Arial"/>
          <w:sz w:val="22"/>
          <w:szCs w:val="22"/>
          <w:lang w:val="lt-LT" w:eastAsia="lt-LT"/>
        </w:rPr>
      </w:pPr>
    </w:p>
    <w:bookmarkEnd w:id="6"/>
    <w:p w14:paraId="4C9A655C"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0114CBE2" w14:textId="6930642B" w:rsidR="002B65A0" w:rsidRPr="000D455C" w:rsidRDefault="002B65A0" w:rsidP="002B65A0">
      <w:pPr>
        <w:pStyle w:val="Heading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74F230C2" w14:textId="77777777" w:rsidTr="000A7691">
        <w:tc>
          <w:tcPr>
            <w:tcW w:w="1720"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90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304D39" w14:textId="77777777" w:rsidTr="000A7691">
        <w:tc>
          <w:tcPr>
            <w:tcW w:w="1720" w:type="dxa"/>
            <w:vAlign w:val="center"/>
          </w:tcPr>
          <w:p w14:paraId="0A457D70" w14:textId="77777777"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26E9E8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76768903" w14:textId="17D321D8" w:rsidR="007E04D8" w:rsidRPr="002D0027" w:rsidRDefault="000A7691"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3C7334B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AB96D3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69F23E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A2A05F4" w14:textId="77777777" w:rsidR="007E04D8" w:rsidRPr="002D0027" w:rsidRDefault="007E04D8" w:rsidP="00CF1D8A">
      <w:pPr>
        <w:spacing w:line="276" w:lineRule="auto"/>
        <w:rPr>
          <w:rFonts w:ascii="Arial" w:hAnsi="Arial" w:cs="Arial"/>
          <w:b/>
          <w:bCs/>
          <w:color w:val="136C73"/>
          <w:sz w:val="22"/>
          <w:szCs w:val="22"/>
          <w:lang w:eastAsia="lt-LT"/>
        </w:rPr>
      </w:pPr>
    </w:p>
    <w:p w14:paraId="69335C25" w14:textId="77777777" w:rsidR="007E04D8"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7262F6F7"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59A967C7" w14:textId="0C9C468C" w:rsidR="007E04D8" w:rsidRPr="000D455C"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Trūkumams šalinti</w:t>
      </w:r>
    </w:p>
    <w:p w14:paraId="52FF157C"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5284E2D4" w14:textId="5F103642" w:rsidR="004B68A9" w:rsidRPr="004B68A9" w:rsidRDefault="004B68A9" w:rsidP="00D726DB">
      <w:pPr>
        <w:pStyle w:val="ListParagraph"/>
        <w:numPr>
          <w:ilvl w:val="0"/>
          <w:numId w:val="14"/>
        </w:numPr>
        <w:tabs>
          <w:tab w:val="left" w:pos="860"/>
          <w:tab w:val="left" w:pos="993"/>
        </w:tabs>
        <w:spacing w:line="276" w:lineRule="auto"/>
        <w:ind w:right="156"/>
        <w:rPr>
          <w:rFonts w:ascii="Arial" w:hAnsi="Arial" w:cs="Arial"/>
          <w:sz w:val="22"/>
          <w:szCs w:val="22"/>
        </w:rPr>
      </w:pPr>
      <w:proofErr w:type="spellStart"/>
      <w:r w:rsidRPr="004B68A9">
        <w:rPr>
          <w:rFonts w:ascii="Arial" w:hAnsi="Arial" w:cs="Arial"/>
          <w:sz w:val="22"/>
          <w:szCs w:val="22"/>
        </w:rPr>
        <w:t>Rekomenduojama</w:t>
      </w:r>
      <w:proofErr w:type="spellEnd"/>
      <w:r w:rsidRPr="004B68A9">
        <w:rPr>
          <w:rFonts w:ascii="Arial" w:hAnsi="Arial" w:cs="Arial"/>
          <w:sz w:val="22"/>
          <w:szCs w:val="22"/>
        </w:rPr>
        <w:t xml:space="preserve"> </w:t>
      </w:r>
      <w:proofErr w:type="spellStart"/>
      <w:r w:rsidRPr="004B68A9">
        <w:rPr>
          <w:rFonts w:ascii="Arial" w:hAnsi="Arial" w:cs="Arial"/>
          <w:sz w:val="22"/>
          <w:szCs w:val="22"/>
        </w:rPr>
        <w:t>toliau</w:t>
      </w:r>
      <w:proofErr w:type="spellEnd"/>
      <w:r w:rsidRPr="004B68A9">
        <w:rPr>
          <w:rFonts w:ascii="Arial" w:hAnsi="Arial" w:cs="Arial"/>
          <w:sz w:val="22"/>
          <w:szCs w:val="22"/>
        </w:rPr>
        <w:t xml:space="preserve"> </w:t>
      </w:r>
      <w:proofErr w:type="spellStart"/>
      <w:r w:rsidRPr="004B68A9">
        <w:rPr>
          <w:rFonts w:ascii="Arial" w:hAnsi="Arial" w:cs="Arial"/>
          <w:sz w:val="22"/>
          <w:szCs w:val="22"/>
        </w:rPr>
        <w:t>atnaujinti</w:t>
      </w:r>
      <w:proofErr w:type="spellEnd"/>
      <w:r w:rsidRPr="004B68A9">
        <w:rPr>
          <w:rFonts w:ascii="Arial" w:hAnsi="Arial" w:cs="Arial"/>
          <w:sz w:val="22"/>
          <w:szCs w:val="22"/>
        </w:rPr>
        <w:t xml:space="preserve"> </w:t>
      </w:r>
      <w:proofErr w:type="spellStart"/>
      <w:r w:rsidRPr="004B68A9">
        <w:rPr>
          <w:rFonts w:ascii="Arial" w:hAnsi="Arial" w:cs="Arial"/>
          <w:sz w:val="22"/>
          <w:szCs w:val="22"/>
        </w:rPr>
        <w:t>programos</w:t>
      </w:r>
      <w:proofErr w:type="spellEnd"/>
      <w:r w:rsidRPr="004B68A9">
        <w:rPr>
          <w:rFonts w:ascii="Arial" w:hAnsi="Arial" w:cs="Arial"/>
          <w:sz w:val="22"/>
          <w:szCs w:val="22"/>
        </w:rPr>
        <w:t xml:space="preserve"> </w:t>
      </w:r>
      <w:proofErr w:type="spellStart"/>
      <w:r w:rsidRPr="004B68A9">
        <w:rPr>
          <w:rFonts w:ascii="Arial" w:hAnsi="Arial" w:cs="Arial"/>
          <w:sz w:val="22"/>
          <w:szCs w:val="22"/>
        </w:rPr>
        <w:t>turinį</w:t>
      </w:r>
      <w:proofErr w:type="spellEnd"/>
      <w:r w:rsidRPr="004B68A9">
        <w:rPr>
          <w:rFonts w:ascii="Arial" w:hAnsi="Arial" w:cs="Arial"/>
          <w:sz w:val="22"/>
          <w:szCs w:val="22"/>
        </w:rPr>
        <w:t xml:space="preserve"> </w:t>
      </w:r>
      <w:proofErr w:type="spellStart"/>
      <w:r w:rsidRPr="004B68A9">
        <w:rPr>
          <w:rFonts w:ascii="Arial" w:hAnsi="Arial" w:cs="Arial"/>
          <w:sz w:val="22"/>
          <w:szCs w:val="22"/>
        </w:rPr>
        <w:t>atsižvelgiant</w:t>
      </w:r>
      <w:proofErr w:type="spellEnd"/>
      <w:r w:rsidRPr="004B68A9">
        <w:rPr>
          <w:rFonts w:ascii="Arial" w:hAnsi="Arial" w:cs="Arial"/>
          <w:sz w:val="22"/>
          <w:szCs w:val="22"/>
        </w:rPr>
        <w:t xml:space="preserve"> į </w:t>
      </w:r>
      <w:proofErr w:type="spellStart"/>
      <w:r w:rsidRPr="004B68A9">
        <w:rPr>
          <w:rFonts w:ascii="Arial" w:hAnsi="Arial" w:cs="Arial"/>
          <w:sz w:val="22"/>
          <w:szCs w:val="22"/>
        </w:rPr>
        <w:t>naujausius</w:t>
      </w:r>
      <w:proofErr w:type="spellEnd"/>
      <w:r w:rsidRPr="004B68A9">
        <w:rPr>
          <w:rFonts w:ascii="Arial" w:hAnsi="Arial" w:cs="Arial"/>
          <w:sz w:val="22"/>
          <w:szCs w:val="22"/>
        </w:rPr>
        <w:t xml:space="preserve"> mokslo </w:t>
      </w:r>
      <w:proofErr w:type="spellStart"/>
      <w:r w:rsidRPr="004B68A9">
        <w:rPr>
          <w:rFonts w:ascii="Arial" w:hAnsi="Arial" w:cs="Arial"/>
          <w:sz w:val="22"/>
          <w:szCs w:val="22"/>
        </w:rPr>
        <w:t>pasiekimus</w:t>
      </w:r>
      <w:proofErr w:type="spellEnd"/>
      <w:r w:rsidRPr="004B68A9">
        <w:rPr>
          <w:rFonts w:ascii="Arial" w:hAnsi="Arial" w:cs="Arial"/>
          <w:sz w:val="22"/>
          <w:szCs w:val="22"/>
        </w:rPr>
        <w:t xml:space="preserve"> </w:t>
      </w:r>
      <w:proofErr w:type="spellStart"/>
      <w:r w:rsidRPr="004B68A9">
        <w:rPr>
          <w:rFonts w:ascii="Arial" w:hAnsi="Arial" w:cs="Arial"/>
          <w:sz w:val="22"/>
          <w:szCs w:val="22"/>
        </w:rPr>
        <w:t>ir</w:t>
      </w:r>
      <w:proofErr w:type="spellEnd"/>
      <w:r w:rsidRPr="004B68A9">
        <w:rPr>
          <w:rFonts w:ascii="Arial" w:hAnsi="Arial" w:cs="Arial"/>
          <w:sz w:val="22"/>
          <w:szCs w:val="22"/>
        </w:rPr>
        <w:t xml:space="preserve"> </w:t>
      </w:r>
      <w:proofErr w:type="spellStart"/>
      <w:r w:rsidRPr="004B68A9">
        <w:rPr>
          <w:rFonts w:ascii="Arial" w:hAnsi="Arial" w:cs="Arial"/>
          <w:sz w:val="22"/>
          <w:szCs w:val="22"/>
        </w:rPr>
        <w:t>darbo</w:t>
      </w:r>
      <w:proofErr w:type="spellEnd"/>
      <w:r w:rsidRPr="004B68A9">
        <w:rPr>
          <w:rFonts w:ascii="Arial" w:hAnsi="Arial" w:cs="Arial"/>
          <w:sz w:val="22"/>
          <w:szCs w:val="22"/>
        </w:rPr>
        <w:t xml:space="preserve"> </w:t>
      </w:r>
      <w:proofErr w:type="spellStart"/>
      <w:r w:rsidRPr="004B68A9">
        <w:rPr>
          <w:rFonts w:ascii="Arial" w:hAnsi="Arial" w:cs="Arial"/>
          <w:sz w:val="22"/>
          <w:szCs w:val="22"/>
        </w:rPr>
        <w:t>rinkos</w:t>
      </w:r>
      <w:proofErr w:type="spellEnd"/>
      <w:r w:rsidRPr="004B68A9">
        <w:rPr>
          <w:rFonts w:ascii="Arial" w:hAnsi="Arial" w:cs="Arial"/>
          <w:sz w:val="22"/>
          <w:szCs w:val="22"/>
        </w:rPr>
        <w:t xml:space="preserve"> </w:t>
      </w:r>
      <w:proofErr w:type="spellStart"/>
      <w:r w:rsidRPr="004B68A9">
        <w:rPr>
          <w:rFonts w:ascii="Arial" w:hAnsi="Arial" w:cs="Arial"/>
          <w:sz w:val="22"/>
          <w:szCs w:val="22"/>
        </w:rPr>
        <w:t>tendencijas</w:t>
      </w:r>
      <w:proofErr w:type="spellEnd"/>
      <w:r w:rsidRPr="004B68A9">
        <w:rPr>
          <w:rFonts w:ascii="Arial" w:hAnsi="Arial" w:cs="Arial"/>
          <w:sz w:val="22"/>
          <w:szCs w:val="22"/>
        </w:rPr>
        <w:t xml:space="preserve">, </w:t>
      </w:r>
      <w:proofErr w:type="spellStart"/>
      <w:proofErr w:type="gramStart"/>
      <w:r w:rsidRPr="004B68A9">
        <w:rPr>
          <w:rFonts w:ascii="Arial" w:hAnsi="Arial" w:cs="Arial"/>
          <w:sz w:val="22"/>
          <w:szCs w:val="22"/>
        </w:rPr>
        <w:t>kad</w:t>
      </w:r>
      <w:proofErr w:type="spellEnd"/>
      <w:r w:rsidRPr="004B68A9">
        <w:rPr>
          <w:rFonts w:ascii="Arial" w:hAnsi="Arial" w:cs="Arial"/>
          <w:sz w:val="22"/>
          <w:szCs w:val="22"/>
        </w:rPr>
        <w:t xml:space="preserve">  </w:t>
      </w:r>
      <w:proofErr w:type="spellStart"/>
      <w:r w:rsidRPr="004B68A9">
        <w:rPr>
          <w:rFonts w:ascii="Arial" w:hAnsi="Arial" w:cs="Arial"/>
          <w:sz w:val="22"/>
          <w:szCs w:val="22"/>
        </w:rPr>
        <w:t>būtų</w:t>
      </w:r>
      <w:proofErr w:type="spellEnd"/>
      <w:proofErr w:type="gramEnd"/>
      <w:r w:rsidRPr="004B68A9">
        <w:rPr>
          <w:rFonts w:ascii="Arial" w:hAnsi="Arial" w:cs="Arial"/>
          <w:sz w:val="22"/>
          <w:szCs w:val="22"/>
        </w:rPr>
        <w:t xml:space="preserve"> </w:t>
      </w:r>
      <w:proofErr w:type="spellStart"/>
      <w:r w:rsidRPr="004B68A9">
        <w:rPr>
          <w:rFonts w:ascii="Arial" w:hAnsi="Arial" w:cs="Arial"/>
          <w:sz w:val="22"/>
          <w:szCs w:val="22"/>
        </w:rPr>
        <w:t>užtikrintas</w:t>
      </w:r>
      <w:proofErr w:type="spellEnd"/>
      <w:r w:rsidRPr="004B68A9">
        <w:rPr>
          <w:rFonts w:ascii="Arial" w:hAnsi="Arial" w:cs="Arial"/>
          <w:sz w:val="22"/>
          <w:szCs w:val="22"/>
        </w:rPr>
        <w:t xml:space="preserve"> </w:t>
      </w:r>
      <w:proofErr w:type="spellStart"/>
      <w:r w:rsidRPr="004B68A9">
        <w:rPr>
          <w:rFonts w:ascii="Arial" w:hAnsi="Arial" w:cs="Arial"/>
          <w:sz w:val="22"/>
          <w:szCs w:val="22"/>
        </w:rPr>
        <w:t>studentų</w:t>
      </w:r>
      <w:proofErr w:type="spellEnd"/>
      <w:r w:rsidRPr="004B68A9">
        <w:rPr>
          <w:rFonts w:ascii="Arial" w:hAnsi="Arial" w:cs="Arial"/>
          <w:sz w:val="22"/>
          <w:szCs w:val="22"/>
        </w:rPr>
        <w:t xml:space="preserve"> </w:t>
      </w:r>
      <w:proofErr w:type="spellStart"/>
      <w:r w:rsidRPr="004B68A9">
        <w:rPr>
          <w:rFonts w:ascii="Arial" w:hAnsi="Arial" w:cs="Arial"/>
          <w:sz w:val="22"/>
          <w:szCs w:val="22"/>
        </w:rPr>
        <w:t>įdarbinimo</w:t>
      </w:r>
      <w:proofErr w:type="spellEnd"/>
      <w:r w:rsidRPr="004B68A9">
        <w:rPr>
          <w:rFonts w:ascii="Arial" w:hAnsi="Arial" w:cs="Arial"/>
          <w:sz w:val="22"/>
          <w:szCs w:val="22"/>
        </w:rPr>
        <w:t xml:space="preserve"> </w:t>
      </w:r>
      <w:proofErr w:type="spellStart"/>
      <w:r w:rsidRPr="004B68A9">
        <w:rPr>
          <w:rFonts w:ascii="Arial" w:hAnsi="Arial" w:cs="Arial"/>
          <w:sz w:val="22"/>
          <w:szCs w:val="22"/>
        </w:rPr>
        <w:t>aktualumas</w:t>
      </w:r>
      <w:proofErr w:type="spellEnd"/>
      <w:r w:rsidRPr="004B68A9">
        <w:rPr>
          <w:rFonts w:ascii="Arial" w:hAnsi="Arial" w:cs="Arial"/>
          <w:sz w:val="22"/>
          <w:szCs w:val="22"/>
        </w:rPr>
        <w:t xml:space="preserve"> </w:t>
      </w:r>
      <w:proofErr w:type="spellStart"/>
      <w:r w:rsidRPr="004B68A9">
        <w:rPr>
          <w:rFonts w:ascii="Arial" w:hAnsi="Arial" w:cs="Arial"/>
          <w:sz w:val="22"/>
          <w:szCs w:val="22"/>
        </w:rPr>
        <w:t>ir</w:t>
      </w:r>
      <w:proofErr w:type="spellEnd"/>
      <w:r w:rsidRPr="004B68A9">
        <w:rPr>
          <w:rFonts w:ascii="Arial" w:hAnsi="Arial" w:cs="Arial"/>
          <w:sz w:val="22"/>
          <w:szCs w:val="22"/>
        </w:rPr>
        <w:t xml:space="preserve"> </w:t>
      </w:r>
      <w:proofErr w:type="spellStart"/>
      <w:r w:rsidRPr="004B68A9">
        <w:rPr>
          <w:rFonts w:ascii="Arial" w:hAnsi="Arial" w:cs="Arial"/>
          <w:sz w:val="22"/>
          <w:szCs w:val="22"/>
        </w:rPr>
        <w:t>konkurencingumas</w:t>
      </w:r>
      <w:proofErr w:type="spellEnd"/>
      <w:r w:rsidRPr="004B68A9">
        <w:rPr>
          <w:rFonts w:ascii="Arial" w:hAnsi="Arial" w:cs="Arial"/>
          <w:sz w:val="22"/>
          <w:szCs w:val="22"/>
        </w:rPr>
        <w:t>.</w:t>
      </w:r>
    </w:p>
    <w:p w14:paraId="4EFEBA81" w14:textId="5FCE29BD" w:rsidR="004B68A9" w:rsidRPr="004B68A9" w:rsidRDefault="004B68A9" w:rsidP="00D726DB">
      <w:pPr>
        <w:pStyle w:val="ListParagraph"/>
        <w:numPr>
          <w:ilvl w:val="0"/>
          <w:numId w:val="14"/>
        </w:numPr>
        <w:tabs>
          <w:tab w:val="left" w:pos="862"/>
          <w:tab w:val="left" w:pos="921"/>
        </w:tabs>
        <w:spacing w:before="74" w:line="276" w:lineRule="auto"/>
        <w:ind w:right="156"/>
        <w:rPr>
          <w:rFonts w:ascii="Arial" w:hAnsi="Arial" w:cs="Arial"/>
          <w:sz w:val="22"/>
          <w:szCs w:val="22"/>
        </w:rPr>
      </w:pPr>
      <w:r w:rsidRPr="004B68A9">
        <w:rPr>
          <w:rFonts w:ascii="Arial" w:hAnsi="Arial" w:cs="Arial"/>
          <w:sz w:val="22"/>
          <w:szCs w:val="22"/>
        </w:rPr>
        <w:t xml:space="preserve"> </w:t>
      </w:r>
      <w:proofErr w:type="spellStart"/>
      <w:r w:rsidRPr="004B68A9">
        <w:rPr>
          <w:rFonts w:ascii="Arial" w:hAnsi="Arial" w:cs="Arial"/>
          <w:sz w:val="22"/>
          <w:szCs w:val="22"/>
        </w:rPr>
        <w:t>Institucija</w:t>
      </w:r>
      <w:proofErr w:type="spellEnd"/>
      <w:r w:rsidRPr="004B68A9">
        <w:rPr>
          <w:rFonts w:ascii="Arial" w:hAnsi="Arial" w:cs="Arial"/>
          <w:sz w:val="22"/>
          <w:szCs w:val="22"/>
        </w:rPr>
        <w:t xml:space="preserve"> </w:t>
      </w:r>
      <w:proofErr w:type="spellStart"/>
      <w:r w:rsidRPr="004B68A9">
        <w:rPr>
          <w:rFonts w:ascii="Arial" w:hAnsi="Arial" w:cs="Arial"/>
          <w:sz w:val="22"/>
          <w:szCs w:val="22"/>
        </w:rPr>
        <w:t>turėtų</w:t>
      </w:r>
      <w:proofErr w:type="spellEnd"/>
      <w:r w:rsidRPr="004B68A9">
        <w:rPr>
          <w:rFonts w:ascii="Arial" w:hAnsi="Arial" w:cs="Arial"/>
          <w:sz w:val="22"/>
          <w:szCs w:val="22"/>
        </w:rPr>
        <w:t xml:space="preserve"> </w:t>
      </w:r>
      <w:proofErr w:type="spellStart"/>
      <w:r w:rsidRPr="004B68A9">
        <w:rPr>
          <w:rFonts w:ascii="Arial" w:hAnsi="Arial" w:cs="Arial"/>
          <w:sz w:val="22"/>
          <w:szCs w:val="22"/>
        </w:rPr>
        <w:t>išsaugoti</w:t>
      </w:r>
      <w:proofErr w:type="spellEnd"/>
      <w:r w:rsidRPr="004B68A9">
        <w:rPr>
          <w:rFonts w:ascii="Arial" w:hAnsi="Arial" w:cs="Arial"/>
          <w:sz w:val="22"/>
          <w:szCs w:val="22"/>
        </w:rPr>
        <w:t xml:space="preserve"> </w:t>
      </w:r>
      <w:proofErr w:type="spellStart"/>
      <w:r w:rsidRPr="004B68A9">
        <w:rPr>
          <w:rFonts w:ascii="Arial" w:hAnsi="Arial" w:cs="Arial"/>
          <w:sz w:val="22"/>
          <w:szCs w:val="22"/>
        </w:rPr>
        <w:t>ir</w:t>
      </w:r>
      <w:proofErr w:type="spellEnd"/>
      <w:r w:rsidRPr="004B68A9">
        <w:rPr>
          <w:rFonts w:ascii="Arial" w:hAnsi="Arial" w:cs="Arial"/>
          <w:sz w:val="22"/>
          <w:szCs w:val="22"/>
        </w:rPr>
        <w:t xml:space="preserve"> </w:t>
      </w:r>
      <w:proofErr w:type="spellStart"/>
      <w:r w:rsidRPr="004B68A9">
        <w:rPr>
          <w:rFonts w:ascii="Arial" w:hAnsi="Arial" w:cs="Arial"/>
          <w:sz w:val="22"/>
          <w:szCs w:val="22"/>
        </w:rPr>
        <w:t>toliau</w:t>
      </w:r>
      <w:proofErr w:type="spellEnd"/>
      <w:r w:rsidRPr="004B68A9">
        <w:rPr>
          <w:rFonts w:ascii="Arial" w:hAnsi="Arial" w:cs="Arial"/>
          <w:sz w:val="22"/>
          <w:szCs w:val="22"/>
        </w:rPr>
        <w:t xml:space="preserve"> </w:t>
      </w:r>
      <w:proofErr w:type="spellStart"/>
      <w:r w:rsidRPr="004B68A9">
        <w:rPr>
          <w:rFonts w:ascii="Arial" w:hAnsi="Arial" w:cs="Arial"/>
          <w:sz w:val="22"/>
          <w:szCs w:val="22"/>
        </w:rPr>
        <w:t>plėtoti</w:t>
      </w:r>
      <w:proofErr w:type="spellEnd"/>
      <w:r w:rsidRPr="004B68A9">
        <w:rPr>
          <w:rFonts w:ascii="Arial" w:hAnsi="Arial" w:cs="Arial"/>
          <w:sz w:val="22"/>
          <w:szCs w:val="22"/>
        </w:rPr>
        <w:t xml:space="preserve"> </w:t>
      </w:r>
      <w:proofErr w:type="spellStart"/>
      <w:r w:rsidRPr="004B68A9">
        <w:rPr>
          <w:rFonts w:ascii="Arial" w:hAnsi="Arial" w:cs="Arial"/>
          <w:sz w:val="22"/>
          <w:szCs w:val="22"/>
        </w:rPr>
        <w:t>studentų</w:t>
      </w:r>
      <w:proofErr w:type="spellEnd"/>
      <w:r w:rsidRPr="004B68A9">
        <w:rPr>
          <w:rFonts w:ascii="Arial" w:hAnsi="Arial" w:cs="Arial"/>
          <w:sz w:val="22"/>
          <w:szCs w:val="22"/>
        </w:rPr>
        <w:t xml:space="preserve"> </w:t>
      </w:r>
      <w:proofErr w:type="spellStart"/>
      <w:r w:rsidRPr="004B68A9">
        <w:rPr>
          <w:rFonts w:ascii="Arial" w:hAnsi="Arial" w:cs="Arial"/>
          <w:sz w:val="22"/>
          <w:szCs w:val="22"/>
        </w:rPr>
        <w:t>aktyvumo</w:t>
      </w:r>
      <w:proofErr w:type="spellEnd"/>
      <w:r w:rsidRPr="004B68A9">
        <w:rPr>
          <w:rFonts w:ascii="Arial" w:hAnsi="Arial" w:cs="Arial"/>
          <w:sz w:val="22"/>
          <w:szCs w:val="22"/>
        </w:rPr>
        <w:t xml:space="preserve"> </w:t>
      </w:r>
      <w:proofErr w:type="spellStart"/>
      <w:r w:rsidRPr="004B68A9">
        <w:rPr>
          <w:rFonts w:ascii="Arial" w:hAnsi="Arial" w:cs="Arial"/>
          <w:sz w:val="22"/>
          <w:szCs w:val="22"/>
        </w:rPr>
        <w:t>galimybes</w:t>
      </w:r>
      <w:proofErr w:type="spellEnd"/>
      <w:r w:rsidRPr="004B68A9">
        <w:rPr>
          <w:rFonts w:ascii="Arial" w:hAnsi="Arial" w:cs="Arial"/>
          <w:sz w:val="22"/>
          <w:szCs w:val="22"/>
        </w:rPr>
        <w:t xml:space="preserve">, </w:t>
      </w:r>
      <w:proofErr w:type="spellStart"/>
      <w:r w:rsidRPr="004B68A9">
        <w:rPr>
          <w:rFonts w:ascii="Arial" w:hAnsi="Arial" w:cs="Arial"/>
          <w:sz w:val="22"/>
          <w:szCs w:val="22"/>
        </w:rPr>
        <w:t>pavyzdžiui</w:t>
      </w:r>
      <w:proofErr w:type="spellEnd"/>
      <w:r w:rsidRPr="004B68A9">
        <w:rPr>
          <w:rFonts w:ascii="Arial" w:hAnsi="Arial" w:cs="Arial"/>
          <w:sz w:val="22"/>
          <w:szCs w:val="22"/>
        </w:rPr>
        <w:t xml:space="preserve">, </w:t>
      </w:r>
      <w:proofErr w:type="spellStart"/>
      <w:r w:rsidRPr="004B68A9">
        <w:rPr>
          <w:rFonts w:ascii="Arial" w:hAnsi="Arial" w:cs="Arial"/>
          <w:sz w:val="22"/>
          <w:szCs w:val="22"/>
        </w:rPr>
        <w:t>dalyvauti</w:t>
      </w:r>
      <w:proofErr w:type="spellEnd"/>
      <w:r w:rsidRPr="004B68A9">
        <w:rPr>
          <w:rFonts w:ascii="Arial" w:hAnsi="Arial" w:cs="Arial"/>
          <w:sz w:val="22"/>
          <w:szCs w:val="22"/>
        </w:rPr>
        <w:t xml:space="preserve"> </w:t>
      </w:r>
      <w:proofErr w:type="spellStart"/>
      <w:r w:rsidRPr="004B68A9">
        <w:rPr>
          <w:rFonts w:ascii="Arial" w:hAnsi="Arial" w:cs="Arial"/>
          <w:sz w:val="22"/>
          <w:szCs w:val="22"/>
        </w:rPr>
        <w:t>mokslinėse</w:t>
      </w:r>
      <w:proofErr w:type="spellEnd"/>
      <w:r w:rsidRPr="004B68A9">
        <w:rPr>
          <w:rFonts w:ascii="Arial" w:hAnsi="Arial" w:cs="Arial"/>
          <w:sz w:val="22"/>
          <w:szCs w:val="22"/>
        </w:rPr>
        <w:t xml:space="preserve"> </w:t>
      </w:r>
      <w:proofErr w:type="spellStart"/>
      <w:r w:rsidRPr="004B68A9">
        <w:rPr>
          <w:rFonts w:ascii="Arial" w:hAnsi="Arial" w:cs="Arial"/>
          <w:sz w:val="22"/>
          <w:szCs w:val="22"/>
        </w:rPr>
        <w:t>konferencijose</w:t>
      </w:r>
      <w:proofErr w:type="spellEnd"/>
      <w:r w:rsidRPr="004B68A9">
        <w:rPr>
          <w:rFonts w:ascii="Arial" w:hAnsi="Arial" w:cs="Arial"/>
          <w:sz w:val="22"/>
          <w:szCs w:val="22"/>
        </w:rPr>
        <w:t xml:space="preserve"> </w:t>
      </w:r>
      <w:proofErr w:type="spellStart"/>
      <w:r w:rsidRPr="004B68A9">
        <w:rPr>
          <w:rFonts w:ascii="Arial" w:hAnsi="Arial" w:cs="Arial"/>
          <w:sz w:val="22"/>
          <w:szCs w:val="22"/>
        </w:rPr>
        <w:t>ir</w:t>
      </w:r>
      <w:proofErr w:type="spellEnd"/>
      <w:r w:rsidRPr="004B68A9">
        <w:rPr>
          <w:rFonts w:ascii="Arial" w:hAnsi="Arial" w:cs="Arial"/>
          <w:sz w:val="22"/>
          <w:szCs w:val="22"/>
        </w:rPr>
        <w:t xml:space="preserve"> </w:t>
      </w:r>
      <w:proofErr w:type="spellStart"/>
      <w:r w:rsidRPr="004B68A9">
        <w:rPr>
          <w:rFonts w:ascii="Arial" w:hAnsi="Arial" w:cs="Arial"/>
          <w:sz w:val="22"/>
          <w:szCs w:val="22"/>
        </w:rPr>
        <w:t>Studentų</w:t>
      </w:r>
      <w:proofErr w:type="spellEnd"/>
      <w:r w:rsidRPr="004B68A9">
        <w:rPr>
          <w:rFonts w:ascii="Arial" w:hAnsi="Arial" w:cs="Arial"/>
          <w:sz w:val="22"/>
          <w:szCs w:val="22"/>
        </w:rPr>
        <w:t xml:space="preserve"> </w:t>
      </w:r>
      <w:proofErr w:type="spellStart"/>
      <w:r w:rsidRPr="004B68A9">
        <w:rPr>
          <w:rFonts w:ascii="Arial" w:hAnsi="Arial" w:cs="Arial"/>
          <w:sz w:val="22"/>
          <w:szCs w:val="22"/>
        </w:rPr>
        <w:t>mokslinėje</w:t>
      </w:r>
      <w:proofErr w:type="spellEnd"/>
      <w:r w:rsidRPr="004B68A9">
        <w:rPr>
          <w:rFonts w:ascii="Arial" w:hAnsi="Arial" w:cs="Arial"/>
          <w:sz w:val="22"/>
          <w:szCs w:val="22"/>
        </w:rPr>
        <w:t xml:space="preserve"> </w:t>
      </w:r>
      <w:proofErr w:type="spellStart"/>
      <w:r w:rsidRPr="004B68A9">
        <w:rPr>
          <w:rFonts w:ascii="Arial" w:hAnsi="Arial" w:cs="Arial"/>
          <w:sz w:val="22"/>
          <w:szCs w:val="22"/>
        </w:rPr>
        <w:t>draugijoje</w:t>
      </w:r>
      <w:proofErr w:type="spellEnd"/>
      <w:r w:rsidRPr="004B68A9">
        <w:rPr>
          <w:rFonts w:ascii="Arial" w:hAnsi="Arial" w:cs="Arial"/>
          <w:sz w:val="22"/>
          <w:szCs w:val="22"/>
        </w:rPr>
        <w:t xml:space="preserve"> (SMD), </w:t>
      </w:r>
      <w:proofErr w:type="spellStart"/>
      <w:r w:rsidRPr="004B68A9">
        <w:rPr>
          <w:rFonts w:ascii="Arial" w:hAnsi="Arial" w:cs="Arial"/>
          <w:sz w:val="22"/>
          <w:szCs w:val="22"/>
        </w:rPr>
        <w:t>kad</w:t>
      </w:r>
      <w:proofErr w:type="spellEnd"/>
      <w:r w:rsidRPr="004B68A9">
        <w:rPr>
          <w:rFonts w:ascii="Arial" w:hAnsi="Arial" w:cs="Arial"/>
          <w:sz w:val="22"/>
          <w:szCs w:val="22"/>
        </w:rPr>
        <w:t xml:space="preserve"> </w:t>
      </w:r>
      <w:proofErr w:type="spellStart"/>
      <w:r w:rsidRPr="004B68A9">
        <w:rPr>
          <w:rFonts w:ascii="Arial" w:hAnsi="Arial" w:cs="Arial"/>
          <w:sz w:val="22"/>
          <w:szCs w:val="22"/>
        </w:rPr>
        <w:t>jos</w:t>
      </w:r>
      <w:proofErr w:type="spellEnd"/>
      <w:r w:rsidRPr="004B68A9">
        <w:rPr>
          <w:rFonts w:ascii="Arial" w:hAnsi="Arial" w:cs="Arial"/>
          <w:sz w:val="22"/>
          <w:szCs w:val="22"/>
        </w:rPr>
        <w:t xml:space="preserve"> </w:t>
      </w:r>
      <w:proofErr w:type="spellStart"/>
      <w:r w:rsidRPr="004B68A9">
        <w:rPr>
          <w:rFonts w:ascii="Arial" w:hAnsi="Arial" w:cs="Arial"/>
          <w:sz w:val="22"/>
          <w:szCs w:val="22"/>
        </w:rPr>
        <w:t>būtų</w:t>
      </w:r>
      <w:proofErr w:type="spellEnd"/>
      <w:r w:rsidRPr="004B68A9">
        <w:rPr>
          <w:rFonts w:ascii="Arial" w:hAnsi="Arial" w:cs="Arial"/>
          <w:sz w:val="22"/>
          <w:szCs w:val="22"/>
        </w:rPr>
        <w:t xml:space="preserve"> </w:t>
      </w:r>
      <w:proofErr w:type="spellStart"/>
      <w:r w:rsidRPr="004B68A9">
        <w:rPr>
          <w:rFonts w:ascii="Arial" w:hAnsi="Arial" w:cs="Arial"/>
          <w:sz w:val="22"/>
          <w:szCs w:val="22"/>
        </w:rPr>
        <w:t>nusistovėjusios</w:t>
      </w:r>
      <w:proofErr w:type="spellEnd"/>
      <w:r w:rsidRPr="004B68A9">
        <w:rPr>
          <w:rFonts w:ascii="Arial" w:hAnsi="Arial" w:cs="Arial"/>
          <w:sz w:val="22"/>
          <w:szCs w:val="22"/>
        </w:rPr>
        <w:t xml:space="preserve"> </w:t>
      </w:r>
      <w:proofErr w:type="spellStart"/>
      <w:r w:rsidRPr="004B68A9">
        <w:rPr>
          <w:rFonts w:ascii="Arial" w:hAnsi="Arial" w:cs="Arial"/>
          <w:sz w:val="22"/>
          <w:szCs w:val="22"/>
        </w:rPr>
        <w:t>ir</w:t>
      </w:r>
      <w:proofErr w:type="spellEnd"/>
      <w:r w:rsidRPr="004B68A9">
        <w:rPr>
          <w:rFonts w:ascii="Arial" w:hAnsi="Arial" w:cs="Arial"/>
          <w:sz w:val="22"/>
          <w:szCs w:val="22"/>
        </w:rPr>
        <w:t xml:space="preserve"> </w:t>
      </w:r>
      <w:proofErr w:type="spellStart"/>
      <w:r w:rsidRPr="004B68A9">
        <w:rPr>
          <w:rFonts w:ascii="Arial" w:hAnsi="Arial" w:cs="Arial"/>
          <w:sz w:val="22"/>
          <w:szCs w:val="22"/>
        </w:rPr>
        <w:t>vykt</w:t>
      </w:r>
      <w:proofErr w:type="spellEnd"/>
      <w:r w:rsidRPr="004B68A9">
        <w:rPr>
          <w:rFonts w:ascii="Arial" w:hAnsi="Arial" w:cs="Arial"/>
          <w:sz w:val="22"/>
          <w:szCs w:val="22"/>
          <w:lang w:val="lt-LT"/>
        </w:rPr>
        <w:t xml:space="preserve">ų nuo pat </w:t>
      </w:r>
      <w:proofErr w:type="spellStart"/>
      <w:r w:rsidRPr="004B68A9">
        <w:rPr>
          <w:rFonts w:ascii="Arial" w:hAnsi="Arial" w:cs="Arial"/>
          <w:sz w:val="22"/>
          <w:szCs w:val="22"/>
        </w:rPr>
        <w:t>studentų</w:t>
      </w:r>
      <w:proofErr w:type="spellEnd"/>
      <w:r w:rsidRPr="004B68A9">
        <w:rPr>
          <w:rFonts w:ascii="Arial" w:hAnsi="Arial" w:cs="Arial"/>
          <w:sz w:val="22"/>
          <w:szCs w:val="22"/>
        </w:rPr>
        <w:t xml:space="preserve"> </w:t>
      </w:r>
      <w:proofErr w:type="spellStart"/>
      <w:r w:rsidRPr="004B68A9">
        <w:rPr>
          <w:rFonts w:ascii="Arial" w:hAnsi="Arial" w:cs="Arial"/>
          <w:sz w:val="22"/>
          <w:szCs w:val="22"/>
        </w:rPr>
        <w:t>priėmimo</w:t>
      </w:r>
      <w:proofErr w:type="spellEnd"/>
      <w:r w:rsidRPr="004B68A9">
        <w:rPr>
          <w:rFonts w:ascii="Arial" w:hAnsi="Arial" w:cs="Arial"/>
          <w:sz w:val="22"/>
          <w:szCs w:val="22"/>
        </w:rPr>
        <w:t>.</w:t>
      </w:r>
    </w:p>
    <w:p w14:paraId="1D45B863" w14:textId="70EB8C17" w:rsidR="004B68A9" w:rsidRPr="004B68A9" w:rsidRDefault="004B68A9" w:rsidP="00D726DB">
      <w:pPr>
        <w:pStyle w:val="ListParagraph"/>
        <w:numPr>
          <w:ilvl w:val="0"/>
          <w:numId w:val="14"/>
        </w:numPr>
        <w:tabs>
          <w:tab w:val="left" w:pos="860"/>
          <w:tab w:val="left" w:pos="862"/>
        </w:tabs>
        <w:spacing w:before="1" w:line="276" w:lineRule="auto"/>
        <w:ind w:right="75"/>
        <w:rPr>
          <w:rFonts w:ascii="Arial" w:hAnsi="Arial" w:cs="Arial"/>
          <w:sz w:val="22"/>
          <w:szCs w:val="22"/>
        </w:rPr>
      </w:pPr>
      <w:proofErr w:type="spellStart"/>
      <w:r w:rsidRPr="004B68A9">
        <w:rPr>
          <w:rFonts w:ascii="Arial" w:hAnsi="Arial" w:cs="Arial"/>
          <w:sz w:val="22"/>
          <w:szCs w:val="22"/>
        </w:rPr>
        <w:t>Turėtų</w:t>
      </w:r>
      <w:proofErr w:type="spellEnd"/>
      <w:r w:rsidRPr="004B68A9">
        <w:rPr>
          <w:rFonts w:ascii="Arial" w:hAnsi="Arial" w:cs="Arial"/>
          <w:sz w:val="22"/>
          <w:szCs w:val="22"/>
        </w:rPr>
        <w:t xml:space="preserve"> </w:t>
      </w:r>
      <w:proofErr w:type="spellStart"/>
      <w:r w:rsidRPr="004B68A9">
        <w:rPr>
          <w:rFonts w:ascii="Arial" w:hAnsi="Arial" w:cs="Arial"/>
          <w:sz w:val="22"/>
          <w:szCs w:val="22"/>
        </w:rPr>
        <w:t>būti</w:t>
      </w:r>
      <w:proofErr w:type="spellEnd"/>
      <w:r w:rsidRPr="004B68A9">
        <w:rPr>
          <w:rFonts w:ascii="Arial" w:hAnsi="Arial" w:cs="Arial"/>
          <w:sz w:val="22"/>
          <w:szCs w:val="22"/>
        </w:rPr>
        <w:t xml:space="preserve"> </w:t>
      </w:r>
      <w:proofErr w:type="spellStart"/>
      <w:r w:rsidRPr="004B68A9">
        <w:rPr>
          <w:rFonts w:ascii="Arial" w:hAnsi="Arial" w:cs="Arial"/>
          <w:sz w:val="22"/>
          <w:szCs w:val="22"/>
        </w:rPr>
        <w:t>gerokai</w:t>
      </w:r>
      <w:proofErr w:type="spellEnd"/>
      <w:r w:rsidRPr="004B68A9">
        <w:rPr>
          <w:rFonts w:ascii="Arial" w:hAnsi="Arial" w:cs="Arial"/>
          <w:sz w:val="22"/>
          <w:szCs w:val="22"/>
        </w:rPr>
        <w:t xml:space="preserve"> </w:t>
      </w:r>
      <w:proofErr w:type="spellStart"/>
      <w:r w:rsidRPr="004B68A9">
        <w:rPr>
          <w:rFonts w:ascii="Arial" w:hAnsi="Arial" w:cs="Arial"/>
          <w:sz w:val="22"/>
          <w:szCs w:val="22"/>
        </w:rPr>
        <w:t>padidintas</w:t>
      </w:r>
      <w:proofErr w:type="spellEnd"/>
      <w:r w:rsidRPr="004B68A9">
        <w:rPr>
          <w:rFonts w:ascii="Arial" w:hAnsi="Arial" w:cs="Arial"/>
          <w:sz w:val="22"/>
          <w:szCs w:val="22"/>
        </w:rPr>
        <w:t xml:space="preserve"> </w:t>
      </w:r>
      <w:proofErr w:type="spellStart"/>
      <w:r w:rsidRPr="004B68A9">
        <w:rPr>
          <w:rFonts w:ascii="Arial" w:hAnsi="Arial" w:cs="Arial"/>
          <w:sz w:val="22"/>
          <w:szCs w:val="22"/>
        </w:rPr>
        <w:t>su</w:t>
      </w:r>
      <w:proofErr w:type="spellEnd"/>
      <w:r w:rsidRPr="004B68A9">
        <w:rPr>
          <w:rFonts w:ascii="Arial" w:hAnsi="Arial" w:cs="Arial"/>
          <w:sz w:val="22"/>
          <w:szCs w:val="22"/>
        </w:rPr>
        <w:t xml:space="preserve"> </w:t>
      </w:r>
      <w:proofErr w:type="spellStart"/>
      <w:r w:rsidRPr="004B68A9">
        <w:rPr>
          <w:rFonts w:ascii="Arial" w:hAnsi="Arial" w:cs="Arial"/>
          <w:sz w:val="22"/>
          <w:szCs w:val="22"/>
        </w:rPr>
        <w:t>studijų</w:t>
      </w:r>
      <w:proofErr w:type="spellEnd"/>
      <w:r w:rsidRPr="004B68A9">
        <w:rPr>
          <w:rFonts w:ascii="Arial" w:hAnsi="Arial" w:cs="Arial"/>
          <w:sz w:val="22"/>
          <w:szCs w:val="22"/>
        </w:rPr>
        <w:t xml:space="preserve"> </w:t>
      </w:r>
      <w:proofErr w:type="spellStart"/>
      <w:r w:rsidRPr="004B68A9">
        <w:rPr>
          <w:rFonts w:ascii="Arial" w:hAnsi="Arial" w:cs="Arial"/>
          <w:sz w:val="22"/>
          <w:szCs w:val="22"/>
        </w:rPr>
        <w:t>programa</w:t>
      </w:r>
      <w:proofErr w:type="spellEnd"/>
      <w:r w:rsidRPr="004B68A9">
        <w:rPr>
          <w:rFonts w:ascii="Arial" w:hAnsi="Arial" w:cs="Arial"/>
          <w:sz w:val="22"/>
          <w:szCs w:val="22"/>
        </w:rPr>
        <w:t xml:space="preserve"> </w:t>
      </w:r>
      <w:proofErr w:type="spellStart"/>
      <w:r w:rsidRPr="004B68A9">
        <w:rPr>
          <w:rFonts w:ascii="Arial" w:hAnsi="Arial" w:cs="Arial"/>
          <w:sz w:val="22"/>
          <w:szCs w:val="22"/>
        </w:rPr>
        <w:t>susijusiuose</w:t>
      </w:r>
      <w:proofErr w:type="spellEnd"/>
      <w:r w:rsidRPr="004B68A9">
        <w:rPr>
          <w:rFonts w:ascii="Arial" w:hAnsi="Arial" w:cs="Arial"/>
          <w:sz w:val="22"/>
          <w:szCs w:val="22"/>
        </w:rPr>
        <w:t xml:space="preserve"> </w:t>
      </w:r>
      <w:proofErr w:type="spellStart"/>
      <w:r w:rsidRPr="004B68A9">
        <w:rPr>
          <w:rFonts w:ascii="Arial" w:hAnsi="Arial" w:cs="Arial"/>
          <w:sz w:val="22"/>
          <w:szCs w:val="22"/>
        </w:rPr>
        <w:t>moksliniuose</w:t>
      </w:r>
      <w:proofErr w:type="spellEnd"/>
      <w:r w:rsidRPr="004B68A9">
        <w:rPr>
          <w:rFonts w:ascii="Arial" w:hAnsi="Arial" w:cs="Arial"/>
          <w:sz w:val="22"/>
          <w:szCs w:val="22"/>
        </w:rPr>
        <w:t xml:space="preserve"> </w:t>
      </w:r>
      <w:proofErr w:type="spellStart"/>
      <w:r w:rsidRPr="004B68A9">
        <w:rPr>
          <w:rFonts w:ascii="Arial" w:hAnsi="Arial" w:cs="Arial"/>
          <w:sz w:val="22"/>
          <w:szCs w:val="22"/>
        </w:rPr>
        <w:t>tyrimuose</w:t>
      </w:r>
      <w:proofErr w:type="spellEnd"/>
      <w:r w:rsidRPr="004B68A9">
        <w:rPr>
          <w:rFonts w:ascii="Arial" w:hAnsi="Arial" w:cs="Arial"/>
          <w:sz w:val="22"/>
          <w:szCs w:val="22"/>
        </w:rPr>
        <w:t xml:space="preserve"> </w:t>
      </w:r>
      <w:proofErr w:type="spellStart"/>
      <w:r w:rsidRPr="004B68A9">
        <w:rPr>
          <w:rFonts w:ascii="Arial" w:hAnsi="Arial" w:cs="Arial"/>
          <w:sz w:val="22"/>
          <w:szCs w:val="22"/>
        </w:rPr>
        <w:t>dalyvaujančių</w:t>
      </w:r>
      <w:proofErr w:type="spellEnd"/>
      <w:r w:rsidRPr="004B68A9">
        <w:rPr>
          <w:rFonts w:ascii="Arial" w:hAnsi="Arial" w:cs="Arial"/>
          <w:sz w:val="22"/>
          <w:szCs w:val="22"/>
        </w:rPr>
        <w:t xml:space="preserve"> </w:t>
      </w:r>
      <w:proofErr w:type="spellStart"/>
      <w:r w:rsidRPr="004B68A9">
        <w:rPr>
          <w:rFonts w:ascii="Arial" w:hAnsi="Arial" w:cs="Arial"/>
          <w:sz w:val="22"/>
          <w:szCs w:val="22"/>
        </w:rPr>
        <w:t>dėstytojų</w:t>
      </w:r>
      <w:proofErr w:type="spellEnd"/>
      <w:r w:rsidRPr="004B68A9">
        <w:rPr>
          <w:rFonts w:ascii="Arial" w:hAnsi="Arial" w:cs="Arial"/>
          <w:sz w:val="22"/>
          <w:szCs w:val="22"/>
        </w:rPr>
        <w:t xml:space="preserve"> </w:t>
      </w:r>
      <w:proofErr w:type="spellStart"/>
      <w:r w:rsidRPr="004B68A9">
        <w:rPr>
          <w:rFonts w:ascii="Arial" w:hAnsi="Arial" w:cs="Arial"/>
          <w:sz w:val="22"/>
          <w:szCs w:val="22"/>
        </w:rPr>
        <w:t>ir</w:t>
      </w:r>
      <w:proofErr w:type="spellEnd"/>
      <w:r w:rsidRPr="004B68A9">
        <w:rPr>
          <w:rFonts w:ascii="Arial" w:hAnsi="Arial" w:cs="Arial"/>
          <w:sz w:val="22"/>
          <w:szCs w:val="22"/>
        </w:rPr>
        <w:t xml:space="preserve"> </w:t>
      </w:r>
      <w:proofErr w:type="spellStart"/>
      <w:r w:rsidRPr="004B68A9">
        <w:rPr>
          <w:rFonts w:ascii="Arial" w:hAnsi="Arial" w:cs="Arial"/>
          <w:sz w:val="22"/>
          <w:szCs w:val="22"/>
        </w:rPr>
        <w:t>mokslinės</w:t>
      </w:r>
      <w:proofErr w:type="spellEnd"/>
      <w:r w:rsidRPr="004B68A9">
        <w:rPr>
          <w:rFonts w:ascii="Arial" w:hAnsi="Arial" w:cs="Arial"/>
          <w:sz w:val="22"/>
          <w:szCs w:val="22"/>
        </w:rPr>
        <w:t xml:space="preserve"> </w:t>
      </w:r>
      <w:proofErr w:type="spellStart"/>
      <w:r w:rsidRPr="004B68A9">
        <w:rPr>
          <w:rFonts w:ascii="Arial" w:hAnsi="Arial" w:cs="Arial"/>
          <w:sz w:val="22"/>
          <w:szCs w:val="22"/>
        </w:rPr>
        <w:t>veiklos</w:t>
      </w:r>
      <w:proofErr w:type="spellEnd"/>
      <w:r w:rsidRPr="004B68A9">
        <w:rPr>
          <w:rFonts w:ascii="Arial" w:hAnsi="Arial" w:cs="Arial"/>
          <w:sz w:val="22"/>
          <w:szCs w:val="22"/>
        </w:rPr>
        <w:t xml:space="preserve"> </w:t>
      </w:r>
      <w:proofErr w:type="spellStart"/>
      <w:r w:rsidRPr="004B68A9">
        <w:rPr>
          <w:rFonts w:ascii="Arial" w:hAnsi="Arial" w:cs="Arial"/>
          <w:sz w:val="22"/>
          <w:szCs w:val="22"/>
        </w:rPr>
        <w:t>rūšių</w:t>
      </w:r>
      <w:proofErr w:type="spellEnd"/>
      <w:r w:rsidRPr="004B68A9">
        <w:rPr>
          <w:rFonts w:ascii="Arial" w:hAnsi="Arial" w:cs="Arial"/>
          <w:sz w:val="22"/>
          <w:szCs w:val="22"/>
        </w:rPr>
        <w:t xml:space="preserve"> </w:t>
      </w:r>
      <w:proofErr w:type="spellStart"/>
      <w:r w:rsidRPr="004B68A9">
        <w:rPr>
          <w:rFonts w:ascii="Arial" w:hAnsi="Arial" w:cs="Arial"/>
          <w:sz w:val="22"/>
          <w:szCs w:val="22"/>
        </w:rPr>
        <w:t>skaičius</w:t>
      </w:r>
      <w:proofErr w:type="spellEnd"/>
      <w:r w:rsidRPr="004B68A9">
        <w:rPr>
          <w:rFonts w:ascii="Arial" w:hAnsi="Arial" w:cs="Arial"/>
          <w:sz w:val="22"/>
          <w:szCs w:val="22"/>
        </w:rPr>
        <w:t>.</w:t>
      </w:r>
    </w:p>
    <w:p w14:paraId="16BF796C" w14:textId="0187C319" w:rsidR="004B68A9" w:rsidRPr="004B68A9" w:rsidRDefault="004B68A9" w:rsidP="00D726DB">
      <w:pPr>
        <w:pStyle w:val="ListParagraph"/>
        <w:numPr>
          <w:ilvl w:val="0"/>
          <w:numId w:val="14"/>
        </w:numPr>
        <w:tabs>
          <w:tab w:val="left" w:pos="860"/>
          <w:tab w:val="left" w:pos="862"/>
        </w:tabs>
        <w:spacing w:before="1" w:line="276" w:lineRule="auto"/>
        <w:ind w:right="75"/>
        <w:rPr>
          <w:rFonts w:ascii="Arial" w:hAnsi="Arial" w:cs="Arial"/>
          <w:sz w:val="22"/>
          <w:szCs w:val="22"/>
        </w:rPr>
      </w:pPr>
      <w:proofErr w:type="spellStart"/>
      <w:r w:rsidRPr="004B68A9">
        <w:rPr>
          <w:rFonts w:ascii="Arial" w:hAnsi="Arial" w:cs="Arial"/>
          <w:sz w:val="22"/>
          <w:szCs w:val="22"/>
        </w:rPr>
        <w:t>Turėtų</w:t>
      </w:r>
      <w:proofErr w:type="spellEnd"/>
      <w:r w:rsidRPr="004B68A9">
        <w:rPr>
          <w:rFonts w:ascii="Arial" w:hAnsi="Arial" w:cs="Arial"/>
          <w:sz w:val="22"/>
          <w:szCs w:val="22"/>
        </w:rPr>
        <w:t xml:space="preserve"> </w:t>
      </w:r>
      <w:proofErr w:type="spellStart"/>
      <w:r w:rsidRPr="004B68A9">
        <w:rPr>
          <w:rFonts w:ascii="Arial" w:hAnsi="Arial" w:cs="Arial"/>
          <w:sz w:val="22"/>
          <w:szCs w:val="22"/>
        </w:rPr>
        <w:t>būti</w:t>
      </w:r>
      <w:proofErr w:type="spellEnd"/>
      <w:r w:rsidRPr="004B68A9">
        <w:rPr>
          <w:rFonts w:ascii="Arial" w:hAnsi="Arial" w:cs="Arial"/>
          <w:sz w:val="22"/>
          <w:szCs w:val="22"/>
        </w:rPr>
        <w:t xml:space="preserve"> </w:t>
      </w:r>
      <w:proofErr w:type="spellStart"/>
      <w:r w:rsidRPr="004B68A9">
        <w:rPr>
          <w:rFonts w:ascii="Arial" w:hAnsi="Arial" w:cs="Arial"/>
          <w:sz w:val="22"/>
          <w:szCs w:val="22"/>
        </w:rPr>
        <w:t>pristatyti</w:t>
      </w:r>
      <w:proofErr w:type="spellEnd"/>
      <w:r w:rsidRPr="004B68A9">
        <w:rPr>
          <w:rFonts w:ascii="Arial" w:hAnsi="Arial" w:cs="Arial"/>
          <w:sz w:val="22"/>
          <w:szCs w:val="22"/>
        </w:rPr>
        <w:t xml:space="preserve"> </w:t>
      </w:r>
      <w:proofErr w:type="spellStart"/>
      <w:r w:rsidRPr="004B68A9">
        <w:rPr>
          <w:rFonts w:ascii="Arial" w:hAnsi="Arial" w:cs="Arial"/>
          <w:sz w:val="22"/>
          <w:szCs w:val="22"/>
        </w:rPr>
        <w:t>tarptautiniai</w:t>
      </w:r>
      <w:proofErr w:type="spellEnd"/>
      <w:r w:rsidRPr="004B68A9">
        <w:rPr>
          <w:rFonts w:ascii="Arial" w:hAnsi="Arial" w:cs="Arial"/>
          <w:sz w:val="22"/>
          <w:szCs w:val="22"/>
        </w:rPr>
        <w:t xml:space="preserve"> </w:t>
      </w:r>
      <w:proofErr w:type="spellStart"/>
      <w:r w:rsidRPr="004B68A9">
        <w:rPr>
          <w:rFonts w:ascii="Arial" w:hAnsi="Arial" w:cs="Arial"/>
          <w:sz w:val="22"/>
          <w:szCs w:val="22"/>
        </w:rPr>
        <w:t>mokslinių</w:t>
      </w:r>
      <w:proofErr w:type="spellEnd"/>
      <w:r w:rsidRPr="004B68A9">
        <w:rPr>
          <w:rFonts w:ascii="Arial" w:hAnsi="Arial" w:cs="Arial"/>
          <w:sz w:val="22"/>
          <w:szCs w:val="22"/>
        </w:rPr>
        <w:t xml:space="preserve"> </w:t>
      </w:r>
      <w:proofErr w:type="spellStart"/>
      <w:r w:rsidRPr="004B68A9">
        <w:rPr>
          <w:rFonts w:ascii="Arial" w:hAnsi="Arial" w:cs="Arial"/>
          <w:sz w:val="22"/>
          <w:szCs w:val="22"/>
        </w:rPr>
        <w:t>tyrimų</w:t>
      </w:r>
      <w:proofErr w:type="spellEnd"/>
      <w:r w:rsidRPr="004B68A9">
        <w:rPr>
          <w:rFonts w:ascii="Arial" w:hAnsi="Arial" w:cs="Arial"/>
          <w:sz w:val="22"/>
          <w:szCs w:val="22"/>
        </w:rPr>
        <w:t xml:space="preserve"> </w:t>
      </w:r>
      <w:proofErr w:type="spellStart"/>
      <w:r w:rsidRPr="004B68A9">
        <w:rPr>
          <w:rFonts w:ascii="Arial" w:hAnsi="Arial" w:cs="Arial"/>
          <w:sz w:val="22"/>
          <w:szCs w:val="22"/>
        </w:rPr>
        <w:t>aspektai</w:t>
      </w:r>
      <w:proofErr w:type="spellEnd"/>
      <w:r w:rsidRPr="004B68A9">
        <w:rPr>
          <w:rFonts w:ascii="Arial" w:hAnsi="Arial" w:cs="Arial"/>
          <w:sz w:val="22"/>
          <w:szCs w:val="22"/>
        </w:rPr>
        <w:t>.</w:t>
      </w:r>
    </w:p>
    <w:p w14:paraId="4AA1D457" w14:textId="135D301B" w:rsidR="004B68A9" w:rsidRPr="004B68A9" w:rsidRDefault="004B68A9" w:rsidP="00D726DB">
      <w:pPr>
        <w:pStyle w:val="ListParagraph"/>
        <w:numPr>
          <w:ilvl w:val="0"/>
          <w:numId w:val="14"/>
        </w:numPr>
        <w:tabs>
          <w:tab w:val="left" w:pos="859"/>
          <w:tab w:val="left" w:pos="862"/>
        </w:tabs>
        <w:spacing w:before="38" w:line="276" w:lineRule="auto"/>
        <w:ind w:right="51"/>
        <w:rPr>
          <w:rFonts w:ascii="Arial" w:hAnsi="Arial" w:cs="Arial"/>
          <w:sz w:val="22"/>
          <w:szCs w:val="22"/>
        </w:rPr>
      </w:pPr>
      <w:r w:rsidRPr="004B68A9">
        <w:rPr>
          <w:rFonts w:ascii="Arial" w:hAnsi="Arial" w:cs="Arial"/>
          <w:sz w:val="22"/>
          <w:szCs w:val="22"/>
        </w:rPr>
        <w:t xml:space="preserve"> </w:t>
      </w:r>
      <w:proofErr w:type="spellStart"/>
      <w:r w:rsidRPr="004B68A9">
        <w:rPr>
          <w:rFonts w:ascii="Arial" w:hAnsi="Arial" w:cs="Arial"/>
          <w:sz w:val="22"/>
          <w:szCs w:val="22"/>
        </w:rPr>
        <w:t>Vidaus</w:t>
      </w:r>
      <w:proofErr w:type="spellEnd"/>
      <w:r w:rsidRPr="004B68A9">
        <w:rPr>
          <w:rFonts w:ascii="Arial" w:hAnsi="Arial" w:cs="Arial"/>
          <w:sz w:val="22"/>
          <w:szCs w:val="22"/>
        </w:rPr>
        <w:t xml:space="preserve"> </w:t>
      </w:r>
      <w:proofErr w:type="spellStart"/>
      <w:r w:rsidRPr="004B68A9">
        <w:rPr>
          <w:rFonts w:ascii="Arial" w:hAnsi="Arial" w:cs="Arial"/>
          <w:sz w:val="22"/>
          <w:szCs w:val="22"/>
        </w:rPr>
        <w:t>procedūros</w:t>
      </w:r>
      <w:proofErr w:type="spellEnd"/>
      <w:r w:rsidRPr="004B68A9">
        <w:rPr>
          <w:rFonts w:ascii="Arial" w:hAnsi="Arial" w:cs="Arial"/>
          <w:sz w:val="22"/>
          <w:szCs w:val="22"/>
        </w:rPr>
        <w:t xml:space="preserve">, </w:t>
      </w:r>
      <w:proofErr w:type="spellStart"/>
      <w:r w:rsidRPr="004B68A9">
        <w:rPr>
          <w:rFonts w:ascii="Arial" w:hAnsi="Arial" w:cs="Arial"/>
          <w:sz w:val="22"/>
          <w:szCs w:val="22"/>
        </w:rPr>
        <w:t>skatinančios</w:t>
      </w:r>
      <w:proofErr w:type="spellEnd"/>
      <w:r w:rsidRPr="004B68A9">
        <w:rPr>
          <w:rFonts w:ascii="Arial" w:hAnsi="Arial" w:cs="Arial"/>
          <w:sz w:val="22"/>
          <w:szCs w:val="22"/>
        </w:rPr>
        <w:t xml:space="preserve"> </w:t>
      </w:r>
      <w:proofErr w:type="spellStart"/>
      <w:r w:rsidRPr="004B68A9">
        <w:rPr>
          <w:rFonts w:ascii="Arial" w:hAnsi="Arial" w:cs="Arial"/>
          <w:sz w:val="22"/>
          <w:szCs w:val="22"/>
        </w:rPr>
        <w:t>akademinį</w:t>
      </w:r>
      <w:proofErr w:type="spellEnd"/>
      <w:r w:rsidRPr="004B68A9">
        <w:rPr>
          <w:rFonts w:ascii="Arial" w:hAnsi="Arial" w:cs="Arial"/>
          <w:sz w:val="22"/>
          <w:szCs w:val="22"/>
        </w:rPr>
        <w:t xml:space="preserve"> </w:t>
      </w:r>
      <w:proofErr w:type="spellStart"/>
      <w:r w:rsidRPr="004B68A9">
        <w:rPr>
          <w:rFonts w:ascii="Arial" w:hAnsi="Arial" w:cs="Arial"/>
          <w:sz w:val="22"/>
          <w:szCs w:val="22"/>
        </w:rPr>
        <w:t>personalą</w:t>
      </w:r>
      <w:proofErr w:type="spellEnd"/>
      <w:r w:rsidRPr="004B68A9">
        <w:rPr>
          <w:rFonts w:ascii="Arial" w:hAnsi="Arial" w:cs="Arial"/>
          <w:sz w:val="22"/>
          <w:szCs w:val="22"/>
        </w:rPr>
        <w:t xml:space="preserve"> </w:t>
      </w:r>
      <w:proofErr w:type="spellStart"/>
      <w:r w:rsidRPr="004B68A9">
        <w:rPr>
          <w:rFonts w:ascii="Arial" w:hAnsi="Arial" w:cs="Arial"/>
          <w:sz w:val="22"/>
          <w:szCs w:val="22"/>
        </w:rPr>
        <w:t>dalyvauti</w:t>
      </w:r>
      <w:proofErr w:type="spellEnd"/>
      <w:r w:rsidRPr="004B68A9">
        <w:rPr>
          <w:rFonts w:ascii="Arial" w:hAnsi="Arial" w:cs="Arial"/>
          <w:sz w:val="22"/>
          <w:szCs w:val="22"/>
        </w:rPr>
        <w:t xml:space="preserve"> </w:t>
      </w:r>
      <w:proofErr w:type="spellStart"/>
      <w:r w:rsidRPr="004B68A9">
        <w:rPr>
          <w:rFonts w:ascii="Arial" w:hAnsi="Arial" w:cs="Arial"/>
          <w:sz w:val="22"/>
          <w:szCs w:val="22"/>
        </w:rPr>
        <w:t>mokslinių</w:t>
      </w:r>
      <w:proofErr w:type="spellEnd"/>
      <w:r w:rsidRPr="004B68A9">
        <w:rPr>
          <w:rFonts w:ascii="Arial" w:hAnsi="Arial" w:cs="Arial"/>
          <w:sz w:val="22"/>
          <w:szCs w:val="22"/>
        </w:rPr>
        <w:t xml:space="preserve"> </w:t>
      </w:r>
      <w:proofErr w:type="spellStart"/>
      <w:r w:rsidRPr="004B68A9">
        <w:rPr>
          <w:rFonts w:ascii="Arial" w:hAnsi="Arial" w:cs="Arial"/>
          <w:sz w:val="22"/>
          <w:szCs w:val="22"/>
        </w:rPr>
        <w:t>tyrimų</w:t>
      </w:r>
      <w:proofErr w:type="spellEnd"/>
      <w:r w:rsidRPr="004B68A9">
        <w:rPr>
          <w:rFonts w:ascii="Arial" w:hAnsi="Arial" w:cs="Arial"/>
          <w:sz w:val="22"/>
          <w:szCs w:val="22"/>
        </w:rPr>
        <w:t xml:space="preserve"> </w:t>
      </w:r>
      <w:proofErr w:type="spellStart"/>
      <w:r w:rsidRPr="004B68A9">
        <w:rPr>
          <w:rFonts w:ascii="Arial" w:hAnsi="Arial" w:cs="Arial"/>
          <w:sz w:val="22"/>
          <w:szCs w:val="22"/>
        </w:rPr>
        <w:t>veikloje</w:t>
      </w:r>
      <w:proofErr w:type="spellEnd"/>
      <w:r w:rsidRPr="004B68A9">
        <w:rPr>
          <w:rFonts w:ascii="Arial" w:hAnsi="Arial" w:cs="Arial"/>
          <w:sz w:val="22"/>
          <w:szCs w:val="22"/>
        </w:rPr>
        <w:t xml:space="preserve">, </w:t>
      </w:r>
      <w:proofErr w:type="spellStart"/>
      <w:r w:rsidRPr="004B68A9">
        <w:rPr>
          <w:rFonts w:ascii="Arial" w:hAnsi="Arial" w:cs="Arial"/>
          <w:sz w:val="22"/>
          <w:szCs w:val="22"/>
        </w:rPr>
        <w:t>būtų</w:t>
      </w:r>
      <w:proofErr w:type="spellEnd"/>
      <w:r w:rsidRPr="004B68A9">
        <w:rPr>
          <w:rFonts w:ascii="Arial" w:hAnsi="Arial" w:cs="Arial"/>
          <w:sz w:val="22"/>
          <w:szCs w:val="22"/>
        </w:rPr>
        <w:t xml:space="preserve"> </w:t>
      </w:r>
      <w:proofErr w:type="spellStart"/>
      <w:r w:rsidRPr="004B68A9">
        <w:rPr>
          <w:rFonts w:ascii="Arial" w:hAnsi="Arial" w:cs="Arial"/>
          <w:sz w:val="22"/>
          <w:szCs w:val="22"/>
        </w:rPr>
        <w:t>veiksmingas</w:t>
      </w:r>
      <w:proofErr w:type="spellEnd"/>
      <w:r w:rsidRPr="004B68A9">
        <w:rPr>
          <w:rFonts w:ascii="Arial" w:hAnsi="Arial" w:cs="Arial"/>
          <w:sz w:val="22"/>
          <w:szCs w:val="22"/>
        </w:rPr>
        <w:t xml:space="preserve"> </w:t>
      </w:r>
      <w:proofErr w:type="spellStart"/>
      <w:r w:rsidRPr="004B68A9">
        <w:rPr>
          <w:rFonts w:ascii="Arial" w:hAnsi="Arial" w:cs="Arial"/>
          <w:sz w:val="22"/>
          <w:szCs w:val="22"/>
        </w:rPr>
        <w:t>būdas</w:t>
      </w:r>
      <w:proofErr w:type="spellEnd"/>
      <w:r w:rsidRPr="004B68A9">
        <w:rPr>
          <w:rFonts w:ascii="Arial" w:hAnsi="Arial" w:cs="Arial"/>
          <w:sz w:val="22"/>
          <w:szCs w:val="22"/>
        </w:rPr>
        <w:t xml:space="preserve"> </w:t>
      </w:r>
      <w:proofErr w:type="spellStart"/>
      <w:r w:rsidRPr="004B68A9">
        <w:rPr>
          <w:rFonts w:ascii="Arial" w:hAnsi="Arial" w:cs="Arial"/>
          <w:sz w:val="22"/>
          <w:szCs w:val="22"/>
        </w:rPr>
        <w:t>padidinti</w:t>
      </w:r>
      <w:proofErr w:type="spellEnd"/>
      <w:r w:rsidRPr="004B68A9">
        <w:rPr>
          <w:rFonts w:ascii="Arial" w:hAnsi="Arial" w:cs="Arial"/>
          <w:sz w:val="22"/>
          <w:szCs w:val="22"/>
        </w:rPr>
        <w:t xml:space="preserve"> </w:t>
      </w:r>
      <w:proofErr w:type="spellStart"/>
      <w:r w:rsidRPr="004B68A9">
        <w:rPr>
          <w:rFonts w:ascii="Arial" w:hAnsi="Arial" w:cs="Arial"/>
          <w:sz w:val="22"/>
          <w:szCs w:val="22"/>
        </w:rPr>
        <w:t>mokslinių</w:t>
      </w:r>
      <w:proofErr w:type="spellEnd"/>
      <w:r w:rsidRPr="004B68A9">
        <w:rPr>
          <w:rFonts w:ascii="Arial" w:hAnsi="Arial" w:cs="Arial"/>
          <w:sz w:val="22"/>
          <w:szCs w:val="22"/>
        </w:rPr>
        <w:t xml:space="preserve"> </w:t>
      </w:r>
      <w:proofErr w:type="spellStart"/>
      <w:r w:rsidRPr="004B68A9">
        <w:rPr>
          <w:rFonts w:ascii="Arial" w:hAnsi="Arial" w:cs="Arial"/>
          <w:sz w:val="22"/>
          <w:szCs w:val="22"/>
        </w:rPr>
        <w:t>tyrimų</w:t>
      </w:r>
      <w:proofErr w:type="spellEnd"/>
      <w:r w:rsidRPr="004B68A9">
        <w:rPr>
          <w:rFonts w:ascii="Arial" w:hAnsi="Arial" w:cs="Arial"/>
          <w:sz w:val="22"/>
          <w:szCs w:val="22"/>
        </w:rPr>
        <w:t xml:space="preserve"> </w:t>
      </w:r>
      <w:proofErr w:type="spellStart"/>
      <w:r w:rsidRPr="004B68A9">
        <w:rPr>
          <w:rFonts w:ascii="Arial" w:hAnsi="Arial" w:cs="Arial"/>
          <w:sz w:val="22"/>
          <w:szCs w:val="22"/>
        </w:rPr>
        <w:t>įtraukimą</w:t>
      </w:r>
      <w:proofErr w:type="spellEnd"/>
      <w:r w:rsidRPr="004B68A9">
        <w:rPr>
          <w:rFonts w:ascii="Arial" w:hAnsi="Arial" w:cs="Arial"/>
          <w:sz w:val="22"/>
          <w:szCs w:val="22"/>
        </w:rPr>
        <w:t xml:space="preserve"> į </w:t>
      </w:r>
      <w:proofErr w:type="spellStart"/>
      <w:r w:rsidRPr="004B68A9">
        <w:rPr>
          <w:rFonts w:ascii="Arial" w:hAnsi="Arial" w:cs="Arial"/>
          <w:sz w:val="22"/>
          <w:szCs w:val="22"/>
        </w:rPr>
        <w:t>studijų</w:t>
      </w:r>
      <w:proofErr w:type="spellEnd"/>
      <w:r w:rsidRPr="004B68A9">
        <w:rPr>
          <w:rFonts w:ascii="Arial" w:hAnsi="Arial" w:cs="Arial"/>
          <w:sz w:val="22"/>
          <w:szCs w:val="22"/>
        </w:rPr>
        <w:t xml:space="preserve"> </w:t>
      </w:r>
      <w:proofErr w:type="spellStart"/>
      <w:r w:rsidRPr="004B68A9">
        <w:rPr>
          <w:rFonts w:ascii="Arial" w:hAnsi="Arial" w:cs="Arial"/>
          <w:sz w:val="22"/>
          <w:szCs w:val="22"/>
        </w:rPr>
        <w:t>procese</w:t>
      </w:r>
      <w:proofErr w:type="spellEnd"/>
      <w:r w:rsidRPr="004B68A9">
        <w:rPr>
          <w:rFonts w:ascii="Arial" w:hAnsi="Arial" w:cs="Arial"/>
          <w:sz w:val="22"/>
          <w:szCs w:val="22"/>
        </w:rPr>
        <w:t>.</w:t>
      </w:r>
    </w:p>
    <w:p w14:paraId="1FB25ACE"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8525D57" w14:textId="09696CBE" w:rsidR="007E04D8" w:rsidRPr="000D455C"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2AD3978B" w14:textId="77777777" w:rsidR="007E04D8" w:rsidRPr="00B0396B" w:rsidRDefault="007E04D8" w:rsidP="00B0396B">
      <w:pPr>
        <w:tabs>
          <w:tab w:val="left" w:pos="1298"/>
          <w:tab w:val="left" w:pos="1985"/>
        </w:tabs>
        <w:spacing w:line="276" w:lineRule="auto"/>
        <w:jc w:val="both"/>
        <w:rPr>
          <w:rFonts w:ascii="Arial" w:eastAsia="Calibri" w:hAnsi="Arial" w:cs="Arial"/>
          <w:iCs/>
          <w:sz w:val="22"/>
          <w:szCs w:val="22"/>
          <w:lang w:eastAsia="lt-LT"/>
        </w:rPr>
      </w:pPr>
    </w:p>
    <w:p w14:paraId="1C835CFB" w14:textId="31F55A6C" w:rsidR="00B0396B" w:rsidRPr="00EB75C7" w:rsidRDefault="00B0396B" w:rsidP="00D726DB">
      <w:pPr>
        <w:pStyle w:val="NoSpacing"/>
        <w:numPr>
          <w:ilvl w:val="0"/>
          <w:numId w:val="15"/>
        </w:numPr>
        <w:jc w:val="both"/>
        <w:rPr>
          <w:rFonts w:ascii="Arial" w:hAnsi="Arial" w:cs="Arial"/>
          <w:sz w:val="22"/>
        </w:rPr>
      </w:pPr>
      <w:r w:rsidRPr="00EB75C7">
        <w:rPr>
          <w:rFonts w:ascii="Arial" w:hAnsi="Arial" w:cs="Arial"/>
          <w:sz w:val="22"/>
        </w:rPr>
        <w:t>Dėstytojai turėtų stengtis teikti paraiškas nacionaliniams ir tarptautiniams mokslinių tyrimų projektams.</w:t>
      </w:r>
    </w:p>
    <w:p w14:paraId="7692D48F" w14:textId="06BA0195" w:rsidR="00B0396B" w:rsidRPr="00EB75C7" w:rsidRDefault="00B0396B" w:rsidP="00D726DB">
      <w:pPr>
        <w:pStyle w:val="ListParagraph"/>
        <w:numPr>
          <w:ilvl w:val="0"/>
          <w:numId w:val="15"/>
        </w:numPr>
        <w:tabs>
          <w:tab w:val="left" w:pos="860"/>
        </w:tabs>
        <w:spacing w:before="38" w:line="276" w:lineRule="auto"/>
        <w:ind w:right="157"/>
        <w:rPr>
          <w:rFonts w:ascii="Arial" w:hAnsi="Arial" w:cs="Arial"/>
          <w:sz w:val="22"/>
          <w:szCs w:val="22"/>
        </w:rPr>
      </w:pPr>
      <w:proofErr w:type="spellStart"/>
      <w:r w:rsidRPr="00EB75C7">
        <w:rPr>
          <w:rFonts w:ascii="Arial" w:hAnsi="Arial" w:cs="Arial"/>
          <w:sz w:val="22"/>
          <w:szCs w:val="22"/>
        </w:rPr>
        <w:t>Studentų</w:t>
      </w:r>
      <w:proofErr w:type="spellEnd"/>
      <w:r w:rsidRPr="00EB75C7">
        <w:rPr>
          <w:rFonts w:ascii="Arial" w:hAnsi="Arial" w:cs="Arial"/>
          <w:sz w:val="22"/>
          <w:szCs w:val="22"/>
        </w:rPr>
        <w:t xml:space="preserve"> </w:t>
      </w:r>
      <w:proofErr w:type="spellStart"/>
      <w:r w:rsidRPr="00EB75C7">
        <w:rPr>
          <w:rFonts w:ascii="Arial" w:hAnsi="Arial" w:cs="Arial"/>
          <w:sz w:val="22"/>
          <w:szCs w:val="22"/>
        </w:rPr>
        <w:t>įtraukimas</w:t>
      </w:r>
      <w:proofErr w:type="spellEnd"/>
      <w:r w:rsidRPr="00EB75C7">
        <w:rPr>
          <w:rFonts w:ascii="Arial" w:hAnsi="Arial" w:cs="Arial"/>
          <w:sz w:val="22"/>
          <w:szCs w:val="22"/>
        </w:rPr>
        <w:t xml:space="preserve"> į </w:t>
      </w:r>
      <w:proofErr w:type="spellStart"/>
      <w:r w:rsidRPr="00EB75C7">
        <w:rPr>
          <w:rFonts w:ascii="Arial" w:hAnsi="Arial" w:cs="Arial"/>
          <w:sz w:val="22"/>
          <w:szCs w:val="22"/>
        </w:rPr>
        <w:t>mokslinių</w:t>
      </w:r>
      <w:proofErr w:type="spellEnd"/>
      <w:r w:rsidRPr="00EB75C7">
        <w:rPr>
          <w:rFonts w:ascii="Arial" w:hAnsi="Arial" w:cs="Arial"/>
          <w:sz w:val="22"/>
          <w:szCs w:val="22"/>
        </w:rPr>
        <w:t xml:space="preserve"> </w:t>
      </w:r>
      <w:proofErr w:type="spellStart"/>
      <w:r w:rsidRPr="00EB75C7">
        <w:rPr>
          <w:rFonts w:ascii="Arial" w:hAnsi="Arial" w:cs="Arial"/>
          <w:sz w:val="22"/>
          <w:szCs w:val="22"/>
        </w:rPr>
        <w:t>tyrimų</w:t>
      </w:r>
      <w:proofErr w:type="spellEnd"/>
      <w:r w:rsidRPr="00EB75C7">
        <w:rPr>
          <w:rFonts w:ascii="Arial" w:hAnsi="Arial" w:cs="Arial"/>
          <w:sz w:val="22"/>
          <w:szCs w:val="22"/>
        </w:rPr>
        <w:t xml:space="preserve"> </w:t>
      </w:r>
      <w:proofErr w:type="spellStart"/>
      <w:r w:rsidRPr="00EB75C7">
        <w:rPr>
          <w:rFonts w:ascii="Arial" w:hAnsi="Arial" w:cs="Arial"/>
          <w:sz w:val="22"/>
          <w:szCs w:val="22"/>
        </w:rPr>
        <w:t>projektus</w:t>
      </w:r>
      <w:proofErr w:type="spellEnd"/>
      <w:r w:rsidRPr="00EB75C7">
        <w:rPr>
          <w:rFonts w:ascii="Arial" w:hAnsi="Arial" w:cs="Arial"/>
          <w:sz w:val="22"/>
          <w:szCs w:val="22"/>
        </w:rPr>
        <w:t xml:space="preserve"> </w:t>
      </w:r>
      <w:proofErr w:type="spellStart"/>
      <w:r w:rsidRPr="00EB75C7">
        <w:rPr>
          <w:rFonts w:ascii="Arial" w:hAnsi="Arial" w:cs="Arial"/>
          <w:sz w:val="22"/>
          <w:szCs w:val="22"/>
        </w:rPr>
        <w:t>ir</w:t>
      </w:r>
      <w:proofErr w:type="spellEnd"/>
      <w:r w:rsidRPr="00EB75C7">
        <w:rPr>
          <w:rFonts w:ascii="Arial" w:hAnsi="Arial" w:cs="Arial"/>
          <w:sz w:val="22"/>
          <w:szCs w:val="22"/>
        </w:rPr>
        <w:t xml:space="preserve"> </w:t>
      </w:r>
      <w:proofErr w:type="spellStart"/>
      <w:r w:rsidRPr="00EB75C7">
        <w:rPr>
          <w:rFonts w:ascii="Arial" w:hAnsi="Arial" w:cs="Arial"/>
          <w:sz w:val="22"/>
          <w:szCs w:val="22"/>
        </w:rPr>
        <w:t>veiklą</w:t>
      </w:r>
      <w:proofErr w:type="spellEnd"/>
      <w:r w:rsidRPr="00EB75C7">
        <w:rPr>
          <w:rFonts w:ascii="Arial" w:hAnsi="Arial" w:cs="Arial"/>
          <w:sz w:val="22"/>
          <w:szCs w:val="22"/>
        </w:rPr>
        <w:t xml:space="preserve"> </w:t>
      </w:r>
      <w:proofErr w:type="spellStart"/>
      <w:r w:rsidRPr="00EB75C7">
        <w:rPr>
          <w:rFonts w:ascii="Arial" w:hAnsi="Arial" w:cs="Arial"/>
          <w:sz w:val="22"/>
          <w:szCs w:val="22"/>
        </w:rPr>
        <w:t>turėtų</w:t>
      </w:r>
      <w:proofErr w:type="spellEnd"/>
      <w:r w:rsidRPr="00EB75C7">
        <w:rPr>
          <w:rFonts w:ascii="Arial" w:hAnsi="Arial" w:cs="Arial"/>
          <w:sz w:val="22"/>
          <w:szCs w:val="22"/>
        </w:rPr>
        <w:t xml:space="preserve"> </w:t>
      </w:r>
      <w:proofErr w:type="spellStart"/>
      <w:r w:rsidRPr="00EB75C7">
        <w:rPr>
          <w:rFonts w:ascii="Arial" w:hAnsi="Arial" w:cs="Arial"/>
          <w:sz w:val="22"/>
          <w:szCs w:val="22"/>
        </w:rPr>
        <w:t>baigtis</w:t>
      </w:r>
      <w:proofErr w:type="spellEnd"/>
      <w:r w:rsidRPr="00EB75C7">
        <w:rPr>
          <w:rFonts w:ascii="Arial" w:hAnsi="Arial" w:cs="Arial"/>
          <w:sz w:val="22"/>
          <w:szCs w:val="22"/>
        </w:rPr>
        <w:t xml:space="preserve"> </w:t>
      </w:r>
      <w:proofErr w:type="spellStart"/>
      <w:r w:rsidRPr="00EB75C7">
        <w:rPr>
          <w:rFonts w:ascii="Arial" w:hAnsi="Arial" w:cs="Arial"/>
          <w:sz w:val="22"/>
          <w:szCs w:val="22"/>
        </w:rPr>
        <w:t>moksliniais</w:t>
      </w:r>
      <w:proofErr w:type="spellEnd"/>
      <w:r w:rsidRPr="00EB75C7">
        <w:rPr>
          <w:rFonts w:ascii="Arial" w:hAnsi="Arial" w:cs="Arial"/>
          <w:sz w:val="22"/>
          <w:szCs w:val="22"/>
        </w:rPr>
        <w:t xml:space="preserve"> </w:t>
      </w:r>
      <w:proofErr w:type="spellStart"/>
      <w:r w:rsidRPr="00EB75C7">
        <w:rPr>
          <w:rFonts w:ascii="Arial" w:hAnsi="Arial" w:cs="Arial"/>
          <w:sz w:val="22"/>
          <w:szCs w:val="22"/>
        </w:rPr>
        <w:t>bendraautoriais</w:t>
      </w:r>
      <w:proofErr w:type="spellEnd"/>
      <w:r w:rsidRPr="00EB75C7">
        <w:rPr>
          <w:rFonts w:ascii="Arial" w:hAnsi="Arial" w:cs="Arial"/>
          <w:sz w:val="22"/>
          <w:szCs w:val="22"/>
        </w:rPr>
        <w:t xml:space="preserve"> </w:t>
      </w:r>
      <w:proofErr w:type="spellStart"/>
      <w:r w:rsidRPr="00EB75C7">
        <w:rPr>
          <w:rFonts w:ascii="Arial" w:hAnsi="Arial" w:cs="Arial"/>
          <w:sz w:val="22"/>
          <w:szCs w:val="22"/>
        </w:rPr>
        <w:t>ir</w:t>
      </w:r>
      <w:proofErr w:type="spellEnd"/>
      <w:r w:rsidRPr="00EB75C7">
        <w:rPr>
          <w:rFonts w:ascii="Arial" w:hAnsi="Arial" w:cs="Arial"/>
          <w:sz w:val="22"/>
          <w:szCs w:val="22"/>
        </w:rPr>
        <w:t xml:space="preserve"> </w:t>
      </w:r>
      <w:proofErr w:type="spellStart"/>
      <w:r w:rsidRPr="00EB75C7">
        <w:rPr>
          <w:rFonts w:ascii="Arial" w:hAnsi="Arial" w:cs="Arial"/>
          <w:sz w:val="22"/>
          <w:szCs w:val="22"/>
        </w:rPr>
        <w:t>dalyvavimu</w:t>
      </w:r>
      <w:proofErr w:type="spellEnd"/>
      <w:r w:rsidRPr="00EB75C7">
        <w:rPr>
          <w:rFonts w:ascii="Arial" w:hAnsi="Arial" w:cs="Arial"/>
          <w:sz w:val="22"/>
          <w:szCs w:val="22"/>
        </w:rPr>
        <w:t xml:space="preserve"> </w:t>
      </w:r>
      <w:proofErr w:type="spellStart"/>
      <w:r w:rsidRPr="00EB75C7">
        <w:rPr>
          <w:rFonts w:ascii="Arial" w:hAnsi="Arial" w:cs="Arial"/>
          <w:sz w:val="22"/>
          <w:szCs w:val="22"/>
        </w:rPr>
        <w:t>konferencijose</w:t>
      </w:r>
      <w:proofErr w:type="spellEnd"/>
      <w:r w:rsidRPr="00EB75C7">
        <w:rPr>
          <w:rFonts w:ascii="Arial" w:hAnsi="Arial" w:cs="Arial"/>
          <w:color w:val="341B74"/>
          <w:sz w:val="22"/>
          <w:szCs w:val="22"/>
        </w:rPr>
        <w:t>.</w:t>
      </w:r>
    </w:p>
    <w:p w14:paraId="3CEF4AA6"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007FAC21" w14:textId="7D53F19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EB75C7">
        <w:tc>
          <w:tcPr>
            <w:tcW w:w="1720"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90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8D3A67" w14:textId="77777777" w:rsidTr="00EB75C7">
        <w:tc>
          <w:tcPr>
            <w:tcW w:w="1720" w:type="dxa"/>
            <w:vAlign w:val="center"/>
          </w:tcPr>
          <w:p w14:paraId="6881E0C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59985A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4D0F8C9" w14:textId="09420813" w:rsidR="007E04D8" w:rsidRPr="002D0027" w:rsidRDefault="00EB75C7" w:rsidP="00EB75C7">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1FE508E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3093E74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351D5D3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5616C1D2" w14:textId="77777777" w:rsidR="007E04D8" w:rsidRPr="002D0027" w:rsidRDefault="007E04D8" w:rsidP="00CF1D8A">
      <w:pPr>
        <w:spacing w:line="276" w:lineRule="auto"/>
        <w:rPr>
          <w:rFonts w:ascii="Arial" w:hAnsi="Arial" w:cs="Arial"/>
          <w:b/>
          <w:bCs/>
          <w:color w:val="136C73"/>
          <w:sz w:val="22"/>
          <w:szCs w:val="22"/>
          <w:lang w:eastAsia="lt-LT"/>
        </w:rPr>
      </w:pPr>
    </w:p>
    <w:p w14:paraId="421682E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74A8F484"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3254E4DA" w14:textId="31C4C6CF" w:rsidR="007E04D8" w:rsidRPr="00E92C4A"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1A8E6696" w14:textId="0CECAEFA" w:rsidR="00D36119" w:rsidRPr="00D36119" w:rsidRDefault="00D36119" w:rsidP="00D726DB">
      <w:pPr>
        <w:pStyle w:val="ListParagraph"/>
        <w:widowControl w:val="0"/>
        <w:numPr>
          <w:ilvl w:val="3"/>
          <w:numId w:val="16"/>
        </w:numPr>
        <w:tabs>
          <w:tab w:val="left" w:pos="709"/>
          <w:tab w:val="left" w:pos="4820"/>
          <w:tab w:val="left" w:pos="4962"/>
        </w:tabs>
        <w:autoSpaceDE w:val="0"/>
        <w:autoSpaceDN w:val="0"/>
        <w:spacing w:before="238" w:line="276" w:lineRule="auto"/>
        <w:ind w:left="709" w:right="18" w:hanging="425"/>
        <w:rPr>
          <w:rFonts w:ascii="Arial" w:hAnsi="Arial" w:cs="Arial"/>
          <w:sz w:val="22"/>
          <w:szCs w:val="22"/>
        </w:rPr>
      </w:pPr>
      <w:proofErr w:type="spellStart"/>
      <w:r w:rsidRPr="00D36119">
        <w:rPr>
          <w:rFonts w:ascii="Arial" w:hAnsi="Arial" w:cs="Arial"/>
          <w:sz w:val="22"/>
          <w:szCs w:val="22"/>
        </w:rPr>
        <w:t>Atnaujin</w:t>
      </w:r>
      <w:r>
        <w:rPr>
          <w:rFonts w:ascii="Arial" w:hAnsi="Arial" w:cs="Arial"/>
          <w:sz w:val="22"/>
          <w:szCs w:val="22"/>
        </w:rPr>
        <w:t>ti</w:t>
      </w:r>
      <w:proofErr w:type="spellEnd"/>
      <w:r w:rsidRPr="00D36119">
        <w:rPr>
          <w:rFonts w:ascii="Arial" w:hAnsi="Arial" w:cs="Arial"/>
          <w:sz w:val="22"/>
          <w:szCs w:val="22"/>
        </w:rPr>
        <w:t xml:space="preserve"> </w:t>
      </w:r>
      <w:proofErr w:type="spellStart"/>
      <w:r w:rsidRPr="00D36119">
        <w:rPr>
          <w:rFonts w:ascii="Arial" w:hAnsi="Arial" w:cs="Arial"/>
          <w:sz w:val="22"/>
          <w:szCs w:val="22"/>
        </w:rPr>
        <w:t>ir</w:t>
      </w:r>
      <w:proofErr w:type="spellEnd"/>
      <w:r w:rsidRPr="00D36119">
        <w:rPr>
          <w:rFonts w:ascii="Arial" w:hAnsi="Arial" w:cs="Arial"/>
          <w:sz w:val="22"/>
          <w:szCs w:val="22"/>
        </w:rPr>
        <w:t xml:space="preserve"> </w:t>
      </w:r>
      <w:proofErr w:type="spellStart"/>
      <w:r w:rsidRPr="00D36119">
        <w:rPr>
          <w:rFonts w:ascii="Arial" w:hAnsi="Arial" w:cs="Arial"/>
          <w:sz w:val="22"/>
          <w:szCs w:val="22"/>
        </w:rPr>
        <w:t>reguliariai</w:t>
      </w:r>
      <w:proofErr w:type="spellEnd"/>
      <w:r w:rsidRPr="00D36119">
        <w:rPr>
          <w:rFonts w:ascii="Arial" w:hAnsi="Arial" w:cs="Arial"/>
          <w:sz w:val="22"/>
          <w:szCs w:val="22"/>
        </w:rPr>
        <w:t xml:space="preserve"> </w:t>
      </w:r>
      <w:proofErr w:type="spellStart"/>
      <w:r w:rsidRPr="00D36119">
        <w:rPr>
          <w:rFonts w:ascii="Arial" w:hAnsi="Arial" w:cs="Arial"/>
          <w:sz w:val="22"/>
          <w:szCs w:val="22"/>
        </w:rPr>
        <w:t>peržiūrė</w:t>
      </w:r>
      <w:r>
        <w:rPr>
          <w:rFonts w:ascii="Arial" w:hAnsi="Arial" w:cs="Arial"/>
          <w:sz w:val="22"/>
          <w:szCs w:val="22"/>
        </w:rPr>
        <w:t>ti</w:t>
      </w:r>
      <w:proofErr w:type="spellEnd"/>
      <w:r w:rsidRPr="00D36119">
        <w:rPr>
          <w:rFonts w:ascii="Arial" w:hAnsi="Arial" w:cs="Arial"/>
          <w:sz w:val="22"/>
          <w:szCs w:val="22"/>
        </w:rPr>
        <w:t xml:space="preserve"> </w:t>
      </w:r>
      <w:proofErr w:type="spellStart"/>
      <w:r w:rsidRPr="00D36119">
        <w:rPr>
          <w:rFonts w:ascii="Arial" w:hAnsi="Arial" w:cs="Arial"/>
          <w:sz w:val="22"/>
          <w:szCs w:val="22"/>
        </w:rPr>
        <w:t>studentams</w:t>
      </w:r>
      <w:proofErr w:type="spellEnd"/>
      <w:r w:rsidRPr="00D36119">
        <w:rPr>
          <w:rFonts w:ascii="Arial" w:hAnsi="Arial" w:cs="Arial"/>
          <w:sz w:val="22"/>
          <w:szCs w:val="22"/>
        </w:rPr>
        <w:t xml:space="preserve"> </w:t>
      </w:r>
      <w:proofErr w:type="spellStart"/>
      <w:r w:rsidRPr="00D36119">
        <w:rPr>
          <w:rFonts w:ascii="Arial" w:hAnsi="Arial" w:cs="Arial"/>
          <w:sz w:val="22"/>
          <w:szCs w:val="22"/>
        </w:rPr>
        <w:t>skirtus</w:t>
      </w:r>
      <w:proofErr w:type="spellEnd"/>
      <w:r w:rsidRPr="00D36119">
        <w:rPr>
          <w:rFonts w:ascii="Arial" w:hAnsi="Arial" w:cs="Arial"/>
          <w:sz w:val="22"/>
          <w:szCs w:val="22"/>
        </w:rPr>
        <w:t xml:space="preserve"> </w:t>
      </w:r>
      <w:proofErr w:type="spellStart"/>
      <w:r w:rsidRPr="00D36119">
        <w:rPr>
          <w:rFonts w:ascii="Arial" w:hAnsi="Arial" w:cs="Arial"/>
          <w:sz w:val="22"/>
          <w:szCs w:val="22"/>
        </w:rPr>
        <w:t>dokumentus</w:t>
      </w:r>
      <w:proofErr w:type="spellEnd"/>
      <w:r w:rsidRPr="00D36119">
        <w:rPr>
          <w:rFonts w:ascii="Arial" w:hAnsi="Arial" w:cs="Arial"/>
          <w:sz w:val="22"/>
          <w:szCs w:val="22"/>
        </w:rPr>
        <w:t xml:space="preserve"> </w:t>
      </w:r>
      <w:proofErr w:type="spellStart"/>
      <w:r w:rsidRPr="00D36119">
        <w:rPr>
          <w:rFonts w:ascii="Arial" w:hAnsi="Arial" w:cs="Arial"/>
          <w:sz w:val="22"/>
          <w:szCs w:val="22"/>
        </w:rPr>
        <w:t>ir</w:t>
      </w:r>
      <w:proofErr w:type="spellEnd"/>
      <w:r w:rsidRPr="00D36119">
        <w:rPr>
          <w:rFonts w:ascii="Arial" w:hAnsi="Arial" w:cs="Arial"/>
          <w:sz w:val="22"/>
          <w:szCs w:val="22"/>
        </w:rPr>
        <w:t xml:space="preserve"> </w:t>
      </w:r>
      <w:proofErr w:type="spellStart"/>
      <w:r w:rsidRPr="00D36119">
        <w:rPr>
          <w:rFonts w:ascii="Arial" w:hAnsi="Arial" w:cs="Arial"/>
          <w:sz w:val="22"/>
          <w:szCs w:val="22"/>
        </w:rPr>
        <w:t>išteklius</w:t>
      </w:r>
      <w:proofErr w:type="spellEnd"/>
      <w:r w:rsidRPr="00D36119">
        <w:rPr>
          <w:rFonts w:ascii="Arial" w:hAnsi="Arial" w:cs="Arial"/>
          <w:sz w:val="22"/>
          <w:szCs w:val="22"/>
        </w:rPr>
        <w:t xml:space="preserve">, </w:t>
      </w:r>
      <w:proofErr w:type="spellStart"/>
      <w:r w:rsidRPr="00D36119">
        <w:rPr>
          <w:rFonts w:ascii="Arial" w:hAnsi="Arial" w:cs="Arial"/>
          <w:sz w:val="22"/>
          <w:szCs w:val="22"/>
        </w:rPr>
        <w:t>kad</w:t>
      </w:r>
      <w:proofErr w:type="spellEnd"/>
      <w:r w:rsidRPr="00D36119">
        <w:rPr>
          <w:rFonts w:ascii="Arial" w:hAnsi="Arial" w:cs="Arial"/>
          <w:sz w:val="22"/>
          <w:szCs w:val="22"/>
        </w:rPr>
        <w:t xml:space="preserve"> </w:t>
      </w:r>
      <w:proofErr w:type="spellStart"/>
      <w:r w:rsidRPr="00D36119">
        <w:rPr>
          <w:rFonts w:ascii="Arial" w:hAnsi="Arial" w:cs="Arial"/>
          <w:sz w:val="22"/>
          <w:szCs w:val="22"/>
        </w:rPr>
        <w:t>užtikrintumėte</w:t>
      </w:r>
      <w:proofErr w:type="spellEnd"/>
      <w:r w:rsidRPr="00D36119">
        <w:rPr>
          <w:rFonts w:ascii="Arial" w:hAnsi="Arial" w:cs="Arial"/>
          <w:sz w:val="22"/>
          <w:szCs w:val="22"/>
        </w:rPr>
        <w:t xml:space="preserve"> </w:t>
      </w:r>
      <w:proofErr w:type="spellStart"/>
      <w:r w:rsidRPr="00D36119">
        <w:rPr>
          <w:rFonts w:ascii="Arial" w:hAnsi="Arial" w:cs="Arial"/>
          <w:sz w:val="22"/>
          <w:szCs w:val="22"/>
        </w:rPr>
        <w:t>aktualumą</w:t>
      </w:r>
      <w:proofErr w:type="spellEnd"/>
      <w:r w:rsidRPr="00D36119">
        <w:rPr>
          <w:rFonts w:ascii="Arial" w:hAnsi="Arial" w:cs="Arial"/>
          <w:sz w:val="22"/>
          <w:szCs w:val="22"/>
        </w:rPr>
        <w:t xml:space="preserve"> </w:t>
      </w:r>
      <w:proofErr w:type="spellStart"/>
      <w:proofErr w:type="gramStart"/>
      <w:r w:rsidRPr="00D36119">
        <w:rPr>
          <w:rFonts w:ascii="Arial" w:hAnsi="Arial" w:cs="Arial"/>
          <w:sz w:val="22"/>
          <w:szCs w:val="22"/>
        </w:rPr>
        <w:t>ir</w:t>
      </w:r>
      <w:proofErr w:type="spellEnd"/>
      <w:r w:rsidRPr="00D36119">
        <w:rPr>
          <w:rFonts w:ascii="Arial" w:hAnsi="Arial" w:cs="Arial"/>
          <w:sz w:val="22"/>
          <w:szCs w:val="22"/>
        </w:rPr>
        <w:t xml:space="preserve"> </w:t>
      </w:r>
      <w:r w:rsidR="00E92C4A">
        <w:rPr>
          <w:rFonts w:ascii="Arial" w:hAnsi="Arial" w:cs="Arial"/>
          <w:sz w:val="22"/>
          <w:szCs w:val="22"/>
        </w:rPr>
        <w:t xml:space="preserve"> </w:t>
      </w:r>
      <w:proofErr w:type="spellStart"/>
      <w:r w:rsidRPr="00D36119">
        <w:rPr>
          <w:rFonts w:ascii="Arial" w:hAnsi="Arial" w:cs="Arial"/>
          <w:sz w:val="22"/>
          <w:szCs w:val="22"/>
        </w:rPr>
        <w:t>tikslumą</w:t>
      </w:r>
      <w:proofErr w:type="spellEnd"/>
      <w:r w:rsidRPr="00D36119">
        <w:rPr>
          <w:rFonts w:ascii="Arial" w:hAnsi="Arial" w:cs="Arial"/>
          <w:sz w:val="22"/>
          <w:szCs w:val="22"/>
        </w:rPr>
        <w:t xml:space="preserve">, </w:t>
      </w:r>
      <w:r w:rsidR="00E92C4A">
        <w:rPr>
          <w:rFonts w:ascii="Arial" w:hAnsi="Arial" w:cs="Arial"/>
          <w:sz w:val="22"/>
          <w:szCs w:val="22"/>
        </w:rPr>
        <w:t xml:space="preserve"> </w:t>
      </w:r>
      <w:proofErr w:type="spellStart"/>
      <w:r w:rsidRPr="00D36119">
        <w:rPr>
          <w:rFonts w:ascii="Arial" w:hAnsi="Arial" w:cs="Arial"/>
          <w:sz w:val="22"/>
          <w:szCs w:val="22"/>
        </w:rPr>
        <w:t>ypač</w:t>
      </w:r>
      <w:proofErr w:type="spellEnd"/>
      <w:proofErr w:type="gramEnd"/>
      <w:r w:rsidRPr="00D36119">
        <w:rPr>
          <w:rFonts w:ascii="Arial" w:hAnsi="Arial" w:cs="Arial"/>
          <w:sz w:val="22"/>
          <w:szCs w:val="22"/>
        </w:rPr>
        <w:t xml:space="preserve"> </w:t>
      </w:r>
      <w:r w:rsidR="00E92C4A">
        <w:rPr>
          <w:rFonts w:ascii="Arial" w:hAnsi="Arial" w:cs="Arial"/>
          <w:sz w:val="22"/>
          <w:szCs w:val="22"/>
        </w:rPr>
        <w:t xml:space="preserve"> </w:t>
      </w:r>
      <w:proofErr w:type="spellStart"/>
      <w:proofErr w:type="gramStart"/>
      <w:r w:rsidRPr="00D36119">
        <w:rPr>
          <w:rFonts w:ascii="Arial" w:hAnsi="Arial" w:cs="Arial"/>
          <w:sz w:val="22"/>
          <w:szCs w:val="22"/>
        </w:rPr>
        <w:t>pirmojo</w:t>
      </w:r>
      <w:proofErr w:type="spellEnd"/>
      <w:r w:rsidRPr="00D36119">
        <w:rPr>
          <w:rFonts w:ascii="Arial" w:hAnsi="Arial" w:cs="Arial"/>
          <w:sz w:val="22"/>
          <w:szCs w:val="22"/>
        </w:rPr>
        <w:t xml:space="preserve"> </w:t>
      </w:r>
      <w:r w:rsidR="00E92C4A">
        <w:rPr>
          <w:rFonts w:ascii="Arial" w:hAnsi="Arial" w:cs="Arial"/>
          <w:sz w:val="22"/>
          <w:szCs w:val="22"/>
        </w:rPr>
        <w:t xml:space="preserve"> </w:t>
      </w:r>
      <w:proofErr w:type="spellStart"/>
      <w:r w:rsidRPr="00D36119">
        <w:rPr>
          <w:rFonts w:ascii="Arial" w:hAnsi="Arial" w:cs="Arial"/>
          <w:sz w:val="22"/>
          <w:szCs w:val="22"/>
        </w:rPr>
        <w:t>kurso</w:t>
      </w:r>
      <w:proofErr w:type="spellEnd"/>
      <w:proofErr w:type="gramEnd"/>
      <w:r w:rsidR="00E92C4A">
        <w:rPr>
          <w:rFonts w:ascii="Arial" w:hAnsi="Arial" w:cs="Arial"/>
          <w:sz w:val="22"/>
          <w:szCs w:val="22"/>
        </w:rPr>
        <w:t xml:space="preserve"> </w:t>
      </w:r>
      <w:r w:rsidRPr="00D36119">
        <w:rPr>
          <w:rFonts w:ascii="Arial" w:hAnsi="Arial" w:cs="Arial"/>
          <w:sz w:val="22"/>
          <w:szCs w:val="22"/>
        </w:rPr>
        <w:t xml:space="preserve"> </w:t>
      </w:r>
      <w:proofErr w:type="spellStart"/>
      <w:proofErr w:type="gramStart"/>
      <w:r w:rsidRPr="00D36119">
        <w:rPr>
          <w:rFonts w:ascii="Arial" w:hAnsi="Arial" w:cs="Arial"/>
          <w:sz w:val="22"/>
          <w:szCs w:val="22"/>
        </w:rPr>
        <w:t>studentams</w:t>
      </w:r>
      <w:proofErr w:type="spellEnd"/>
      <w:r w:rsidRPr="00D36119">
        <w:rPr>
          <w:rFonts w:ascii="Arial" w:hAnsi="Arial" w:cs="Arial"/>
          <w:sz w:val="22"/>
          <w:szCs w:val="22"/>
        </w:rPr>
        <w:t>,</w:t>
      </w:r>
      <w:r w:rsidR="00E92C4A">
        <w:rPr>
          <w:rFonts w:ascii="Arial" w:hAnsi="Arial" w:cs="Arial"/>
          <w:sz w:val="22"/>
          <w:szCs w:val="22"/>
        </w:rPr>
        <w:t xml:space="preserve"> </w:t>
      </w:r>
      <w:r w:rsidRPr="00D36119">
        <w:rPr>
          <w:rFonts w:ascii="Arial" w:hAnsi="Arial" w:cs="Arial"/>
          <w:sz w:val="22"/>
          <w:szCs w:val="22"/>
        </w:rPr>
        <w:t xml:space="preserve"> </w:t>
      </w:r>
      <w:proofErr w:type="spellStart"/>
      <w:r w:rsidRPr="00D36119">
        <w:rPr>
          <w:rFonts w:ascii="Arial" w:hAnsi="Arial" w:cs="Arial"/>
          <w:sz w:val="22"/>
          <w:szCs w:val="22"/>
        </w:rPr>
        <w:t>kurie</w:t>
      </w:r>
      <w:proofErr w:type="spellEnd"/>
      <w:proofErr w:type="gramEnd"/>
      <w:r w:rsidRPr="00D36119">
        <w:rPr>
          <w:rFonts w:ascii="Arial" w:hAnsi="Arial" w:cs="Arial"/>
          <w:sz w:val="22"/>
          <w:szCs w:val="22"/>
        </w:rPr>
        <w:t xml:space="preserve"> </w:t>
      </w:r>
      <w:proofErr w:type="spellStart"/>
      <w:proofErr w:type="gramStart"/>
      <w:r w:rsidRPr="00D36119">
        <w:rPr>
          <w:rFonts w:ascii="Arial" w:hAnsi="Arial" w:cs="Arial"/>
          <w:sz w:val="22"/>
          <w:szCs w:val="22"/>
        </w:rPr>
        <w:t>labai</w:t>
      </w:r>
      <w:proofErr w:type="spellEnd"/>
      <w:r w:rsidRPr="00D36119">
        <w:rPr>
          <w:rFonts w:ascii="Arial" w:hAnsi="Arial" w:cs="Arial"/>
          <w:sz w:val="22"/>
          <w:szCs w:val="22"/>
        </w:rPr>
        <w:t xml:space="preserve"> </w:t>
      </w:r>
      <w:r w:rsidR="00E92C4A">
        <w:rPr>
          <w:rFonts w:ascii="Arial" w:hAnsi="Arial" w:cs="Arial"/>
          <w:sz w:val="22"/>
          <w:szCs w:val="22"/>
        </w:rPr>
        <w:t xml:space="preserve"> </w:t>
      </w:r>
      <w:proofErr w:type="spellStart"/>
      <w:r w:rsidRPr="00D36119">
        <w:rPr>
          <w:rFonts w:ascii="Arial" w:hAnsi="Arial" w:cs="Arial"/>
          <w:sz w:val="22"/>
          <w:szCs w:val="22"/>
        </w:rPr>
        <w:t>pasitiki</w:t>
      </w:r>
      <w:proofErr w:type="spellEnd"/>
      <w:proofErr w:type="gramEnd"/>
      <w:r w:rsidRPr="00D36119">
        <w:rPr>
          <w:rFonts w:ascii="Arial" w:hAnsi="Arial" w:cs="Arial"/>
          <w:sz w:val="22"/>
          <w:szCs w:val="22"/>
        </w:rPr>
        <w:t xml:space="preserve"> </w:t>
      </w:r>
      <w:proofErr w:type="spellStart"/>
      <w:r w:rsidRPr="00D36119">
        <w:rPr>
          <w:rFonts w:ascii="Arial" w:hAnsi="Arial" w:cs="Arial"/>
          <w:sz w:val="22"/>
          <w:szCs w:val="22"/>
        </w:rPr>
        <w:t>šia</w:t>
      </w:r>
      <w:proofErr w:type="spellEnd"/>
      <w:r w:rsidRPr="00D36119">
        <w:rPr>
          <w:rFonts w:ascii="Arial" w:hAnsi="Arial" w:cs="Arial"/>
          <w:sz w:val="22"/>
          <w:szCs w:val="22"/>
        </w:rPr>
        <w:t xml:space="preserve"> </w:t>
      </w:r>
      <w:proofErr w:type="spellStart"/>
      <w:r w:rsidRPr="00D36119">
        <w:rPr>
          <w:rFonts w:ascii="Arial" w:hAnsi="Arial" w:cs="Arial"/>
          <w:sz w:val="22"/>
          <w:szCs w:val="22"/>
        </w:rPr>
        <w:t>informacija</w:t>
      </w:r>
      <w:proofErr w:type="spellEnd"/>
      <w:r w:rsidRPr="00D36119">
        <w:rPr>
          <w:rFonts w:ascii="Arial" w:hAnsi="Arial" w:cs="Arial"/>
          <w:sz w:val="22"/>
          <w:szCs w:val="22"/>
        </w:rPr>
        <w:t>.</w:t>
      </w:r>
    </w:p>
    <w:p w14:paraId="6402530B" w14:textId="77777777" w:rsidR="00D36119" w:rsidRPr="00D36119" w:rsidRDefault="00D36119" w:rsidP="00D726DB">
      <w:pPr>
        <w:pStyle w:val="ListParagraph"/>
        <w:widowControl w:val="0"/>
        <w:numPr>
          <w:ilvl w:val="3"/>
          <w:numId w:val="16"/>
        </w:numPr>
        <w:tabs>
          <w:tab w:val="left" w:pos="709"/>
          <w:tab w:val="left" w:pos="4820"/>
          <w:tab w:val="left" w:pos="4962"/>
        </w:tabs>
        <w:autoSpaceDE w:val="0"/>
        <w:autoSpaceDN w:val="0"/>
        <w:spacing w:line="276" w:lineRule="auto"/>
        <w:ind w:left="709" w:right="14" w:hanging="425"/>
        <w:contextualSpacing w:val="0"/>
        <w:rPr>
          <w:rFonts w:ascii="Arial" w:hAnsi="Arial" w:cs="Arial"/>
          <w:sz w:val="22"/>
          <w:szCs w:val="22"/>
        </w:rPr>
      </w:pPr>
      <w:proofErr w:type="spellStart"/>
      <w:r w:rsidRPr="00D36119">
        <w:rPr>
          <w:rFonts w:ascii="Arial" w:hAnsi="Arial" w:cs="Arial"/>
          <w:sz w:val="22"/>
          <w:szCs w:val="22"/>
        </w:rPr>
        <w:t>Didinti</w:t>
      </w:r>
      <w:proofErr w:type="spellEnd"/>
      <w:r w:rsidRPr="00D36119">
        <w:rPr>
          <w:rFonts w:ascii="Arial" w:hAnsi="Arial" w:cs="Arial"/>
          <w:sz w:val="22"/>
          <w:szCs w:val="22"/>
        </w:rPr>
        <w:t xml:space="preserve"> paramos </w:t>
      </w:r>
      <w:proofErr w:type="spellStart"/>
      <w:r w:rsidRPr="00D36119">
        <w:rPr>
          <w:rFonts w:ascii="Arial" w:hAnsi="Arial" w:cs="Arial"/>
          <w:sz w:val="22"/>
          <w:szCs w:val="22"/>
        </w:rPr>
        <w:t>studentams</w:t>
      </w:r>
      <w:proofErr w:type="spellEnd"/>
      <w:r w:rsidRPr="00D36119">
        <w:rPr>
          <w:rFonts w:ascii="Arial" w:hAnsi="Arial" w:cs="Arial"/>
          <w:sz w:val="22"/>
          <w:szCs w:val="22"/>
        </w:rPr>
        <w:t xml:space="preserve"> </w:t>
      </w:r>
      <w:proofErr w:type="spellStart"/>
      <w:r w:rsidRPr="00D36119">
        <w:rPr>
          <w:rFonts w:ascii="Arial" w:hAnsi="Arial" w:cs="Arial"/>
          <w:sz w:val="22"/>
          <w:szCs w:val="22"/>
        </w:rPr>
        <w:t>paslaugų</w:t>
      </w:r>
      <w:proofErr w:type="spellEnd"/>
      <w:r w:rsidRPr="00D36119">
        <w:rPr>
          <w:rFonts w:ascii="Arial" w:hAnsi="Arial" w:cs="Arial"/>
          <w:sz w:val="22"/>
          <w:szCs w:val="22"/>
        </w:rPr>
        <w:t xml:space="preserve">, </w:t>
      </w:r>
      <w:proofErr w:type="spellStart"/>
      <w:r w:rsidRPr="00D36119">
        <w:rPr>
          <w:rFonts w:ascii="Arial" w:hAnsi="Arial" w:cs="Arial"/>
          <w:sz w:val="22"/>
          <w:szCs w:val="22"/>
        </w:rPr>
        <w:t>ypač</w:t>
      </w:r>
      <w:proofErr w:type="spellEnd"/>
      <w:r w:rsidRPr="00D36119">
        <w:rPr>
          <w:rFonts w:ascii="Arial" w:hAnsi="Arial" w:cs="Arial"/>
          <w:sz w:val="22"/>
          <w:szCs w:val="22"/>
        </w:rPr>
        <w:t xml:space="preserve"> </w:t>
      </w:r>
      <w:proofErr w:type="spellStart"/>
      <w:r w:rsidRPr="00D36119">
        <w:rPr>
          <w:rFonts w:ascii="Arial" w:hAnsi="Arial" w:cs="Arial"/>
          <w:sz w:val="22"/>
          <w:szCs w:val="22"/>
        </w:rPr>
        <w:t>psichologinių</w:t>
      </w:r>
      <w:proofErr w:type="spellEnd"/>
      <w:r w:rsidRPr="00D36119">
        <w:rPr>
          <w:rFonts w:ascii="Arial" w:hAnsi="Arial" w:cs="Arial"/>
          <w:sz w:val="22"/>
          <w:szCs w:val="22"/>
        </w:rPr>
        <w:t xml:space="preserve"> </w:t>
      </w:r>
      <w:proofErr w:type="spellStart"/>
      <w:r w:rsidRPr="00D36119">
        <w:rPr>
          <w:rFonts w:ascii="Arial" w:hAnsi="Arial" w:cs="Arial"/>
          <w:sz w:val="22"/>
          <w:szCs w:val="22"/>
        </w:rPr>
        <w:t>ir</w:t>
      </w:r>
      <w:proofErr w:type="spellEnd"/>
      <w:r w:rsidRPr="00D36119">
        <w:rPr>
          <w:rFonts w:ascii="Arial" w:hAnsi="Arial" w:cs="Arial"/>
          <w:sz w:val="22"/>
          <w:szCs w:val="22"/>
        </w:rPr>
        <w:t xml:space="preserve"> </w:t>
      </w:r>
      <w:proofErr w:type="spellStart"/>
      <w:r w:rsidRPr="00D36119">
        <w:rPr>
          <w:rFonts w:ascii="Arial" w:hAnsi="Arial" w:cs="Arial"/>
          <w:sz w:val="22"/>
          <w:szCs w:val="22"/>
        </w:rPr>
        <w:t>akademinių</w:t>
      </w:r>
      <w:proofErr w:type="spellEnd"/>
      <w:r w:rsidRPr="00D36119">
        <w:rPr>
          <w:rFonts w:ascii="Arial" w:hAnsi="Arial" w:cs="Arial"/>
          <w:sz w:val="22"/>
          <w:szCs w:val="22"/>
        </w:rPr>
        <w:t xml:space="preserve"> </w:t>
      </w:r>
      <w:proofErr w:type="spellStart"/>
      <w:r w:rsidRPr="00D36119">
        <w:rPr>
          <w:rFonts w:ascii="Arial" w:hAnsi="Arial" w:cs="Arial"/>
          <w:sz w:val="22"/>
          <w:szCs w:val="22"/>
        </w:rPr>
        <w:t>konsultacijų</w:t>
      </w:r>
      <w:proofErr w:type="spellEnd"/>
      <w:r w:rsidRPr="00D36119">
        <w:rPr>
          <w:rFonts w:ascii="Arial" w:hAnsi="Arial" w:cs="Arial"/>
          <w:sz w:val="22"/>
          <w:szCs w:val="22"/>
        </w:rPr>
        <w:t xml:space="preserve">, </w:t>
      </w:r>
      <w:proofErr w:type="spellStart"/>
      <w:r w:rsidRPr="00D36119">
        <w:rPr>
          <w:rFonts w:ascii="Arial" w:hAnsi="Arial" w:cs="Arial"/>
          <w:sz w:val="22"/>
          <w:szCs w:val="22"/>
        </w:rPr>
        <w:t>matomumą</w:t>
      </w:r>
      <w:proofErr w:type="spellEnd"/>
      <w:r w:rsidRPr="00D36119">
        <w:rPr>
          <w:rFonts w:ascii="Arial" w:hAnsi="Arial" w:cs="Arial"/>
          <w:sz w:val="22"/>
          <w:szCs w:val="22"/>
        </w:rPr>
        <w:t xml:space="preserve"> </w:t>
      </w:r>
      <w:proofErr w:type="spellStart"/>
      <w:r w:rsidRPr="00D36119">
        <w:rPr>
          <w:rFonts w:ascii="Arial" w:hAnsi="Arial" w:cs="Arial"/>
          <w:sz w:val="22"/>
          <w:szCs w:val="22"/>
        </w:rPr>
        <w:t>ir</w:t>
      </w:r>
      <w:proofErr w:type="spellEnd"/>
      <w:r w:rsidRPr="00D36119">
        <w:rPr>
          <w:rFonts w:ascii="Arial" w:hAnsi="Arial" w:cs="Arial"/>
          <w:sz w:val="22"/>
          <w:szCs w:val="22"/>
        </w:rPr>
        <w:t xml:space="preserve"> </w:t>
      </w:r>
      <w:proofErr w:type="spellStart"/>
      <w:r w:rsidRPr="00D36119">
        <w:rPr>
          <w:rFonts w:ascii="Arial" w:hAnsi="Arial" w:cs="Arial"/>
          <w:sz w:val="22"/>
          <w:szCs w:val="22"/>
        </w:rPr>
        <w:t>prieinamumą</w:t>
      </w:r>
      <w:proofErr w:type="spellEnd"/>
      <w:r w:rsidRPr="00D36119">
        <w:rPr>
          <w:rFonts w:ascii="Arial" w:hAnsi="Arial" w:cs="Arial"/>
          <w:sz w:val="22"/>
          <w:szCs w:val="22"/>
        </w:rPr>
        <w:t xml:space="preserve"> </w:t>
      </w:r>
      <w:proofErr w:type="spellStart"/>
      <w:r w:rsidRPr="00D36119">
        <w:rPr>
          <w:rFonts w:ascii="Arial" w:hAnsi="Arial" w:cs="Arial"/>
          <w:sz w:val="22"/>
          <w:szCs w:val="22"/>
        </w:rPr>
        <w:t>tobulinant</w:t>
      </w:r>
      <w:proofErr w:type="spellEnd"/>
      <w:r w:rsidRPr="00D36119">
        <w:rPr>
          <w:rFonts w:ascii="Arial" w:hAnsi="Arial" w:cs="Arial"/>
          <w:sz w:val="22"/>
          <w:szCs w:val="22"/>
        </w:rPr>
        <w:t xml:space="preserve"> </w:t>
      </w:r>
      <w:proofErr w:type="spellStart"/>
      <w:r w:rsidRPr="00D36119">
        <w:rPr>
          <w:rFonts w:ascii="Arial" w:hAnsi="Arial" w:cs="Arial"/>
          <w:sz w:val="22"/>
          <w:szCs w:val="22"/>
        </w:rPr>
        <w:t>internete</w:t>
      </w:r>
      <w:proofErr w:type="spellEnd"/>
      <w:r w:rsidRPr="00D36119">
        <w:rPr>
          <w:rFonts w:ascii="Arial" w:hAnsi="Arial" w:cs="Arial"/>
          <w:sz w:val="22"/>
          <w:szCs w:val="22"/>
        </w:rPr>
        <w:t xml:space="preserve"> </w:t>
      </w:r>
      <w:proofErr w:type="spellStart"/>
      <w:r w:rsidRPr="00D36119">
        <w:rPr>
          <w:rFonts w:ascii="Arial" w:hAnsi="Arial" w:cs="Arial"/>
          <w:sz w:val="22"/>
          <w:szCs w:val="22"/>
        </w:rPr>
        <w:t>skelbiamą</w:t>
      </w:r>
      <w:proofErr w:type="spellEnd"/>
      <w:r w:rsidRPr="00D36119">
        <w:rPr>
          <w:rFonts w:ascii="Arial" w:hAnsi="Arial" w:cs="Arial"/>
          <w:sz w:val="22"/>
          <w:szCs w:val="22"/>
        </w:rPr>
        <w:t xml:space="preserve"> </w:t>
      </w:r>
      <w:proofErr w:type="spellStart"/>
      <w:r w:rsidRPr="00D36119">
        <w:rPr>
          <w:rFonts w:ascii="Arial" w:hAnsi="Arial" w:cs="Arial"/>
          <w:sz w:val="22"/>
          <w:szCs w:val="22"/>
        </w:rPr>
        <w:t>informaciją</w:t>
      </w:r>
      <w:proofErr w:type="spellEnd"/>
      <w:r w:rsidRPr="00D36119">
        <w:rPr>
          <w:rFonts w:ascii="Arial" w:hAnsi="Arial" w:cs="Arial"/>
          <w:sz w:val="22"/>
          <w:szCs w:val="22"/>
        </w:rPr>
        <w:t xml:space="preserve"> </w:t>
      </w:r>
      <w:proofErr w:type="spellStart"/>
      <w:r w:rsidRPr="00D36119">
        <w:rPr>
          <w:rFonts w:ascii="Arial" w:hAnsi="Arial" w:cs="Arial"/>
          <w:sz w:val="22"/>
          <w:szCs w:val="22"/>
        </w:rPr>
        <w:t>ir</w:t>
      </w:r>
      <w:proofErr w:type="spellEnd"/>
      <w:r w:rsidRPr="00D36119">
        <w:rPr>
          <w:rFonts w:ascii="Arial" w:hAnsi="Arial" w:cs="Arial"/>
          <w:sz w:val="22"/>
          <w:szCs w:val="22"/>
        </w:rPr>
        <w:t xml:space="preserve"> </w:t>
      </w:r>
      <w:proofErr w:type="spellStart"/>
      <w:r w:rsidRPr="00D36119">
        <w:rPr>
          <w:rFonts w:ascii="Arial" w:hAnsi="Arial" w:cs="Arial"/>
          <w:sz w:val="22"/>
          <w:szCs w:val="22"/>
        </w:rPr>
        <w:t>jos</w:t>
      </w:r>
      <w:proofErr w:type="spellEnd"/>
      <w:r w:rsidRPr="00D36119">
        <w:rPr>
          <w:rFonts w:ascii="Arial" w:hAnsi="Arial" w:cs="Arial"/>
          <w:sz w:val="22"/>
          <w:szCs w:val="22"/>
        </w:rPr>
        <w:t xml:space="preserve"> </w:t>
      </w:r>
      <w:proofErr w:type="spellStart"/>
      <w:r w:rsidRPr="00D36119">
        <w:rPr>
          <w:rFonts w:ascii="Arial" w:hAnsi="Arial" w:cs="Arial"/>
          <w:sz w:val="22"/>
          <w:szCs w:val="22"/>
        </w:rPr>
        <w:t>aiškesnį</w:t>
      </w:r>
      <w:proofErr w:type="spellEnd"/>
      <w:r w:rsidRPr="00D36119">
        <w:rPr>
          <w:rFonts w:ascii="Arial" w:hAnsi="Arial" w:cs="Arial"/>
          <w:sz w:val="22"/>
          <w:szCs w:val="22"/>
        </w:rPr>
        <w:t xml:space="preserve"> </w:t>
      </w:r>
      <w:proofErr w:type="spellStart"/>
      <w:r w:rsidRPr="00D36119">
        <w:rPr>
          <w:rFonts w:ascii="Arial" w:hAnsi="Arial" w:cs="Arial"/>
          <w:sz w:val="22"/>
          <w:szCs w:val="22"/>
        </w:rPr>
        <w:t>pateikimą</w:t>
      </w:r>
      <w:proofErr w:type="spellEnd"/>
      <w:r w:rsidRPr="00D36119">
        <w:rPr>
          <w:rFonts w:ascii="Arial" w:hAnsi="Arial" w:cs="Arial"/>
          <w:sz w:val="22"/>
          <w:szCs w:val="22"/>
        </w:rPr>
        <w:t>.</w:t>
      </w:r>
    </w:p>
    <w:p w14:paraId="4838C2EF" w14:textId="77777777" w:rsidR="00D36119" w:rsidRPr="00D36119" w:rsidRDefault="00D36119" w:rsidP="00D726DB">
      <w:pPr>
        <w:pStyle w:val="ListParagraph"/>
        <w:widowControl w:val="0"/>
        <w:numPr>
          <w:ilvl w:val="3"/>
          <w:numId w:val="16"/>
        </w:numPr>
        <w:tabs>
          <w:tab w:val="left" w:pos="709"/>
          <w:tab w:val="left" w:pos="4820"/>
          <w:tab w:val="left" w:pos="4962"/>
        </w:tabs>
        <w:autoSpaceDE w:val="0"/>
        <w:autoSpaceDN w:val="0"/>
        <w:spacing w:line="276" w:lineRule="auto"/>
        <w:ind w:left="709" w:right="21" w:hanging="425"/>
        <w:contextualSpacing w:val="0"/>
        <w:rPr>
          <w:rFonts w:ascii="Arial" w:hAnsi="Arial" w:cs="Arial"/>
          <w:sz w:val="22"/>
          <w:szCs w:val="22"/>
        </w:rPr>
      </w:pPr>
      <w:proofErr w:type="spellStart"/>
      <w:r w:rsidRPr="00D36119">
        <w:rPr>
          <w:rFonts w:ascii="Arial" w:hAnsi="Arial" w:cs="Arial"/>
          <w:sz w:val="22"/>
          <w:szCs w:val="22"/>
        </w:rPr>
        <w:t>Fakultetas</w:t>
      </w:r>
      <w:proofErr w:type="spellEnd"/>
      <w:r w:rsidRPr="00D36119">
        <w:rPr>
          <w:rFonts w:ascii="Arial" w:hAnsi="Arial" w:cs="Arial"/>
          <w:sz w:val="22"/>
          <w:szCs w:val="22"/>
        </w:rPr>
        <w:t xml:space="preserve"> </w:t>
      </w:r>
      <w:proofErr w:type="spellStart"/>
      <w:r w:rsidRPr="00D36119">
        <w:rPr>
          <w:rFonts w:ascii="Arial" w:hAnsi="Arial" w:cs="Arial"/>
          <w:sz w:val="22"/>
          <w:szCs w:val="22"/>
        </w:rPr>
        <w:t>turėtų</w:t>
      </w:r>
      <w:proofErr w:type="spellEnd"/>
      <w:r w:rsidRPr="00D36119">
        <w:rPr>
          <w:rFonts w:ascii="Arial" w:hAnsi="Arial" w:cs="Arial"/>
          <w:sz w:val="22"/>
          <w:szCs w:val="22"/>
        </w:rPr>
        <w:t xml:space="preserve"> </w:t>
      </w:r>
      <w:proofErr w:type="spellStart"/>
      <w:r w:rsidRPr="00D36119">
        <w:rPr>
          <w:rFonts w:ascii="Arial" w:hAnsi="Arial" w:cs="Arial"/>
          <w:sz w:val="22"/>
          <w:szCs w:val="22"/>
        </w:rPr>
        <w:t>apsvarstyti</w:t>
      </w:r>
      <w:proofErr w:type="spellEnd"/>
      <w:r w:rsidRPr="00D36119">
        <w:rPr>
          <w:rFonts w:ascii="Arial" w:hAnsi="Arial" w:cs="Arial"/>
          <w:sz w:val="22"/>
          <w:szCs w:val="22"/>
        </w:rPr>
        <w:t xml:space="preserve"> </w:t>
      </w:r>
      <w:proofErr w:type="spellStart"/>
      <w:r w:rsidRPr="00D36119">
        <w:rPr>
          <w:rFonts w:ascii="Arial" w:hAnsi="Arial" w:cs="Arial"/>
          <w:sz w:val="22"/>
          <w:szCs w:val="22"/>
        </w:rPr>
        <w:t>galimybę</w:t>
      </w:r>
      <w:proofErr w:type="spellEnd"/>
      <w:r w:rsidRPr="00D36119">
        <w:rPr>
          <w:rFonts w:ascii="Arial" w:hAnsi="Arial" w:cs="Arial"/>
          <w:sz w:val="22"/>
          <w:szCs w:val="22"/>
        </w:rPr>
        <w:t xml:space="preserve"> </w:t>
      </w:r>
      <w:proofErr w:type="spellStart"/>
      <w:r w:rsidRPr="00D36119">
        <w:rPr>
          <w:rFonts w:ascii="Arial" w:hAnsi="Arial" w:cs="Arial"/>
          <w:sz w:val="22"/>
          <w:szCs w:val="22"/>
        </w:rPr>
        <w:t>įsteigti</w:t>
      </w:r>
      <w:proofErr w:type="spellEnd"/>
      <w:r w:rsidRPr="00D36119">
        <w:rPr>
          <w:rFonts w:ascii="Arial" w:hAnsi="Arial" w:cs="Arial"/>
          <w:sz w:val="22"/>
          <w:szCs w:val="22"/>
        </w:rPr>
        <w:t xml:space="preserve"> </w:t>
      </w:r>
      <w:proofErr w:type="spellStart"/>
      <w:r w:rsidRPr="00D36119">
        <w:rPr>
          <w:rFonts w:ascii="Arial" w:hAnsi="Arial" w:cs="Arial"/>
          <w:sz w:val="22"/>
          <w:szCs w:val="22"/>
        </w:rPr>
        <w:t>ir</w:t>
      </w:r>
      <w:proofErr w:type="spellEnd"/>
      <w:r w:rsidRPr="00D36119">
        <w:rPr>
          <w:rFonts w:ascii="Arial" w:hAnsi="Arial" w:cs="Arial"/>
          <w:sz w:val="22"/>
          <w:szCs w:val="22"/>
        </w:rPr>
        <w:t xml:space="preserve"> </w:t>
      </w:r>
      <w:proofErr w:type="spellStart"/>
      <w:r w:rsidRPr="00D36119">
        <w:rPr>
          <w:rFonts w:ascii="Arial" w:hAnsi="Arial" w:cs="Arial"/>
          <w:sz w:val="22"/>
          <w:szCs w:val="22"/>
        </w:rPr>
        <w:t>paskirstyti</w:t>
      </w:r>
      <w:proofErr w:type="spellEnd"/>
      <w:r w:rsidRPr="00D36119">
        <w:rPr>
          <w:rFonts w:ascii="Arial" w:hAnsi="Arial" w:cs="Arial"/>
          <w:sz w:val="22"/>
          <w:szCs w:val="22"/>
        </w:rPr>
        <w:t xml:space="preserve"> </w:t>
      </w:r>
      <w:proofErr w:type="spellStart"/>
      <w:r w:rsidRPr="00D36119">
        <w:rPr>
          <w:rFonts w:ascii="Arial" w:hAnsi="Arial" w:cs="Arial"/>
          <w:sz w:val="22"/>
          <w:szCs w:val="22"/>
        </w:rPr>
        <w:t>savo</w:t>
      </w:r>
      <w:proofErr w:type="spellEnd"/>
      <w:r w:rsidRPr="00D36119">
        <w:rPr>
          <w:rFonts w:ascii="Arial" w:hAnsi="Arial" w:cs="Arial"/>
          <w:sz w:val="22"/>
          <w:szCs w:val="22"/>
        </w:rPr>
        <w:t xml:space="preserve"> </w:t>
      </w:r>
      <w:proofErr w:type="spellStart"/>
      <w:r w:rsidRPr="00D36119">
        <w:rPr>
          <w:rFonts w:ascii="Arial" w:hAnsi="Arial" w:cs="Arial"/>
          <w:sz w:val="22"/>
          <w:szCs w:val="22"/>
        </w:rPr>
        <w:t>skatinimo</w:t>
      </w:r>
      <w:proofErr w:type="spellEnd"/>
      <w:r w:rsidRPr="00D36119">
        <w:rPr>
          <w:rFonts w:ascii="Arial" w:hAnsi="Arial" w:cs="Arial"/>
          <w:sz w:val="22"/>
          <w:szCs w:val="22"/>
        </w:rPr>
        <w:t xml:space="preserve"> </w:t>
      </w:r>
      <w:proofErr w:type="spellStart"/>
      <w:r w:rsidRPr="00D36119">
        <w:rPr>
          <w:rFonts w:ascii="Arial" w:hAnsi="Arial" w:cs="Arial"/>
          <w:sz w:val="22"/>
          <w:szCs w:val="22"/>
        </w:rPr>
        <w:t>stipendijas</w:t>
      </w:r>
      <w:proofErr w:type="spellEnd"/>
      <w:r w:rsidRPr="00D36119">
        <w:rPr>
          <w:rFonts w:ascii="Arial" w:hAnsi="Arial" w:cs="Arial"/>
          <w:sz w:val="22"/>
          <w:szCs w:val="22"/>
        </w:rPr>
        <w:t xml:space="preserve">, </w:t>
      </w:r>
      <w:proofErr w:type="spellStart"/>
      <w:r w:rsidRPr="00D36119">
        <w:rPr>
          <w:rFonts w:ascii="Arial" w:hAnsi="Arial" w:cs="Arial"/>
          <w:sz w:val="22"/>
          <w:szCs w:val="22"/>
        </w:rPr>
        <w:t>kad</w:t>
      </w:r>
      <w:proofErr w:type="spellEnd"/>
      <w:r w:rsidRPr="00D36119">
        <w:rPr>
          <w:rFonts w:ascii="Arial" w:hAnsi="Arial" w:cs="Arial"/>
          <w:sz w:val="22"/>
          <w:szCs w:val="22"/>
        </w:rPr>
        <w:t xml:space="preserve"> </w:t>
      </w:r>
      <w:proofErr w:type="spellStart"/>
      <w:r w:rsidRPr="00D36119">
        <w:rPr>
          <w:rFonts w:ascii="Arial" w:hAnsi="Arial" w:cs="Arial"/>
          <w:sz w:val="22"/>
          <w:szCs w:val="22"/>
        </w:rPr>
        <w:t>paskatinti</w:t>
      </w:r>
      <w:proofErr w:type="spellEnd"/>
      <w:r w:rsidRPr="00D36119">
        <w:rPr>
          <w:rFonts w:ascii="Arial" w:hAnsi="Arial" w:cs="Arial"/>
          <w:sz w:val="22"/>
          <w:szCs w:val="22"/>
        </w:rPr>
        <w:t xml:space="preserve"> </w:t>
      </w:r>
      <w:proofErr w:type="spellStart"/>
      <w:r w:rsidRPr="00D36119">
        <w:rPr>
          <w:rFonts w:ascii="Arial" w:hAnsi="Arial" w:cs="Arial"/>
          <w:sz w:val="22"/>
          <w:szCs w:val="22"/>
        </w:rPr>
        <w:t>už</w:t>
      </w:r>
      <w:proofErr w:type="spellEnd"/>
      <w:r w:rsidRPr="00D36119">
        <w:rPr>
          <w:rFonts w:ascii="Arial" w:hAnsi="Arial" w:cs="Arial"/>
          <w:sz w:val="22"/>
          <w:szCs w:val="22"/>
        </w:rPr>
        <w:t xml:space="preserve"> </w:t>
      </w:r>
      <w:proofErr w:type="spellStart"/>
      <w:r w:rsidRPr="00D36119">
        <w:rPr>
          <w:rFonts w:ascii="Arial" w:hAnsi="Arial" w:cs="Arial"/>
          <w:sz w:val="22"/>
          <w:szCs w:val="22"/>
        </w:rPr>
        <w:t>akademinius</w:t>
      </w:r>
      <w:proofErr w:type="spellEnd"/>
      <w:r w:rsidRPr="00D36119">
        <w:rPr>
          <w:rFonts w:ascii="Arial" w:hAnsi="Arial" w:cs="Arial"/>
          <w:sz w:val="22"/>
          <w:szCs w:val="22"/>
        </w:rPr>
        <w:t xml:space="preserve"> </w:t>
      </w:r>
      <w:proofErr w:type="spellStart"/>
      <w:r w:rsidRPr="00D36119">
        <w:rPr>
          <w:rFonts w:ascii="Arial" w:hAnsi="Arial" w:cs="Arial"/>
          <w:sz w:val="22"/>
          <w:szCs w:val="22"/>
        </w:rPr>
        <w:t>pasiekimus</w:t>
      </w:r>
      <w:proofErr w:type="spellEnd"/>
      <w:r w:rsidRPr="00D36119">
        <w:rPr>
          <w:rFonts w:ascii="Arial" w:hAnsi="Arial" w:cs="Arial"/>
          <w:sz w:val="22"/>
          <w:szCs w:val="22"/>
        </w:rPr>
        <w:t xml:space="preserve">, </w:t>
      </w:r>
      <w:proofErr w:type="spellStart"/>
      <w:r w:rsidRPr="00D36119">
        <w:rPr>
          <w:rFonts w:ascii="Arial" w:hAnsi="Arial" w:cs="Arial"/>
          <w:sz w:val="22"/>
          <w:szCs w:val="22"/>
        </w:rPr>
        <w:t>įsitraukimą</w:t>
      </w:r>
      <w:proofErr w:type="spellEnd"/>
      <w:r w:rsidRPr="00D36119">
        <w:rPr>
          <w:rFonts w:ascii="Arial" w:hAnsi="Arial" w:cs="Arial"/>
          <w:sz w:val="22"/>
          <w:szCs w:val="22"/>
        </w:rPr>
        <w:t xml:space="preserve"> </w:t>
      </w:r>
      <w:proofErr w:type="spellStart"/>
      <w:r w:rsidRPr="00D36119">
        <w:rPr>
          <w:rFonts w:ascii="Arial" w:hAnsi="Arial" w:cs="Arial"/>
          <w:sz w:val="22"/>
          <w:szCs w:val="22"/>
        </w:rPr>
        <w:t>ar</w:t>
      </w:r>
      <w:proofErr w:type="spellEnd"/>
      <w:r w:rsidRPr="00D36119">
        <w:rPr>
          <w:rFonts w:ascii="Arial" w:hAnsi="Arial" w:cs="Arial"/>
          <w:sz w:val="22"/>
          <w:szCs w:val="22"/>
        </w:rPr>
        <w:t xml:space="preserve"> </w:t>
      </w:r>
      <w:proofErr w:type="spellStart"/>
      <w:r w:rsidRPr="00D36119">
        <w:rPr>
          <w:rFonts w:ascii="Arial" w:hAnsi="Arial" w:cs="Arial"/>
          <w:sz w:val="22"/>
          <w:szCs w:val="22"/>
        </w:rPr>
        <w:t>kitą</w:t>
      </w:r>
      <w:proofErr w:type="spellEnd"/>
      <w:r w:rsidRPr="00D36119">
        <w:rPr>
          <w:rFonts w:ascii="Arial" w:hAnsi="Arial" w:cs="Arial"/>
          <w:sz w:val="22"/>
          <w:szCs w:val="22"/>
        </w:rPr>
        <w:t xml:space="preserve"> </w:t>
      </w:r>
      <w:proofErr w:type="spellStart"/>
      <w:r w:rsidRPr="00D36119">
        <w:rPr>
          <w:rFonts w:ascii="Arial" w:hAnsi="Arial" w:cs="Arial"/>
          <w:sz w:val="22"/>
          <w:szCs w:val="22"/>
        </w:rPr>
        <w:t>teigiamą</w:t>
      </w:r>
      <w:proofErr w:type="spellEnd"/>
      <w:r w:rsidRPr="00D36119">
        <w:rPr>
          <w:rFonts w:ascii="Arial" w:hAnsi="Arial" w:cs="Arial"/>
          <w:sz w:val="22"/>
          <w:szCs w:val="22"/>
        </w:rPr>
        <w:t xml:space="preserve"> </w:t>
      </w:r>
      <w:proofErr w:type="spellStart"/>
      <w:r w:rsidRPr="00D36119">
        <w:rPr>
          <w:rFonts w:ascii="Arial" w:hAnsi="Arial" w:cs="Arial"/>
          <w:sz w:val="22"/>
          <w:szCs w:val="22"/>
        </w:rPr>
        <w:t>studentų</w:t>
      </w:r>
      <w:proofErr w:type="spellEnd"/>
      <w:r w:rsidRPr="00D36119">
        <w:rPr>
          <w:rFonts w:ascii="Arial" w:hAnsi="Arial" w:cs="Arial"/>
          <w:sz w:val="22"/>
          <w:szCs w:val="22"/>
        </w:rPr>
        <w:t xml:space="preserve"> </w:t>
      </w:r>
      <w:proofErr w:type="spellStart"/>
      <w:r w:rsidRPr="00D36119">
        <w:rPr>
          <w:rFonts w:ascii="Arial" w:hAnsi="Arial" w:cs="Arial"/>
          <w:sz w:val="22"/>
          <w:szCs w:val="22"/>
        </w:rPr>
        <w:t>indėlį</w:t>
      </w:r>
      <w:proofErr w:type="spellEnd"/>
      <w:r w:rsidRPr="00D36119">
        <w:rPr>
          <w:rFonts w:ascii="Arial" w:hAnsi="Arial" w:cs="Arial"/>
          <w:sz w:val="22"/>
          <w:szCs w:val="22"/>
        </w:rPr>
        <w:t xml:space="preserve">. Tai </w:t>
      </w:r>
      <w:proofErr w:type="spellStart"/>
      <w:r w:rsidRPr="00D36119">
        <w:rPr>
          <w:rFonts w:ascii="Arial" w:hAnsi="Arial" w:cs="Arial"/>
          <w:sz w:val="22"/>
          <w:szCs w:val="22"/>
        </w:rPr>
        <w:t>galėtų</w:t>
      </w:r>
      <w:proofErr w:type="spellEnd"/>
      <w:r w:rsidRPr="00D36119">
        <w:rPr>
          <w:rFonts w:ascii="Arial" w:hAnsi="Arial" w:cs="Arial"/>
          <w:sz w:val="22"/>
          <w:szCs w:val="22"/>
        </w:rPr>
        <w:t xml:space="preserve"> </w:t>
      </w:r>
      <w:proofErr w:type="spellStart"/>
      <w:r w:rsidRPr="00D36119">
        <w:rPr>
          <w:rFonts w:ascii="Arial" w:hAnsi="Arial" w:cs="Arial"/>
          <w:sz w:val="22"/>
          <w:szCs w:val="22"/>
        </w:rPr>
        <w:t>tiesiogiai</w:t>
      </w:r>
      <w:proofErr w:type="spellEnd"/>
      <w:r w:rsidRPr="00D36119">
        <w:rPr>
          <w:rFonts w:ascii="Arial" w:hAnsi="Arial" w:cs="Arial"/>
          <w:sz w:val="22"/>
          <w:szCs w:val="22"/>
        </w:rPr>
        <w:t xml:space="preserve"> </w:t>
      </w:r>
      <w:proofErr w:type="spellStart"/>
      <w:r w:rsidRPr="00D36119">
        <w:rPr>
          <w:rFonts w:ascii="Arial" w:hAnsi="Arial" w:cs="Arial"/>
          <w:sz w:val="22"/>
          <w:szCs w:val="22"/>
        </w:rPr>
        <w:t>motyvuoti</w:t>
      </w:r>
      <w:proofErr w:type="spellEnd"/>
      <w:r w:rsidRPr="00D36119">
        <w:rPr>
          <w:rFonts w:ascii="Arial" w:hAnsi="Arial" w:cs="Arial"/>
          <w:sz w:val="22"/>
          <w:szCs w:val="22"/>
        </w:rPr>
        <w:t xml:space="preserve"> </w:t>
      </w:r>
      <w:proofErr w:type="spellStart"/>
      <w:r w:rsidRPr="00D36119">
        <w:rPr>
          <w:rFonts w:ascii="Arial" w:hAnsi="Arial" w:cs="Arial"/>
          <w:sz w:val="22"/>
          <w:szCs w:val="22"/>
        </w:rPr>
        <w:t>konkrečių</w:t>
      </w:r>
      <w:proofErr w:type="spellEnd"/>
      <w:r w:rsidRPr="00D36119">
        <w:rPr>
          <w:rFonts w:ascii="Arial" w:hAnsi="Arial" w:cs="Arial"/>
          <w:sz w:val="22"/>
          <w:szCs w:val="22"/>
        </w:rPr>
        <w:t xml:space="preserve"> </w:t>
      </w:r>
      <w:proofErr w:type="spellStart"/>
      <w:r w:rsidRPr="00D36119">
        <w:rPr>
          <w:rFonts w:ascii="Arial" w:hAnsi="Arial" w:cs="Arial"/>
          <w:sz w:val="22"/>
          <w:szCs w:val="22"/>
        </w:rPr>
        <w:t>studijų</w:t>
      </w:r>
      <w:proofErr w:type="spellEnd"/>
      <w:r w:rsidRPr="00D36119">
        <w:rPr>
          <w:rFonts w:ascii="Arial" w:hAnsi="Arial" w:cs="Arial"/>
          <w:sz w:val="22"/>
          <w:szCs w:val="22"/>
        </w:rPr>
        <w:t xml:space="preserve"> </w:t>
      </w:r>
      <w:proofErr w:type="spellStart"/>
      <w:r w:rsidRPr="00D36119">
        <w:rPr>
          <w:rFonts w:ascii="Arial" w:hAnsi="Arial" w:cs="Arial"/>
          <w:sz w:val="22"/>
          <w:szCs w:val="22"/>
        </w:rPr>
        <w:t>programų</w:t>
      </w:r>
      <w:proofErr w:type="spellEnd"/>
      <w:r w:rsidRPr="00D36119">
        <w:rPr>
          <w:rFonts w:ascii="Arial" w:hAnsi="Arial" w:cs="Arial"/>
          <w:sz w:val="22"/>
          <w:szCs w:val="22"/>
        </w:rPr>
        <w:t xml:space="preserve"> </w:t>
      </w:r>
      <w:proofErr w:type="spellStart"/>
      <w:r w:rsidRPr="00D36119">
        <w:rPr>
          <w:rFonts w:ascii="Arial" w:hAnsi="Arial" w:cs="Arial"/>
          <w:sz w:val="22"/>
          <w:szCs w:val="22"/>
        </w:rPr>
        <w:t>studentus</w:t>
      </w:r>
      <w:proofErr w:type="spellEnd"/>
      <w:r w:rsidRPr="00D36119">
        <w:rPr>
          <w:rFonts w:ascii="Arial" w:hAnsi="Arial" w:cs="Arial"/>
          <w:sz w:val="22"/>
          <w:szCs w:val="22"/>
        </w:rPr>
        <w:t>.</w:t>
      </w:r>
    </w:p>
    <w:p w14:paraId="06E67BC0" w14:textId="0859E299" w:rsidR="007E04D8" w:rsidRPr="00D36119" w:rsidRDefault="00D36119" w:rsidP="00D726DB">
      <w:pPr>
        <w:pStyle w:val="ListParagraph"/>
        <w:widowControl w:val="0"/>
        <w:numPr>
          <w:ilvl w:val="3"/>
          <w:numId w:val="16"/>
        </w:numPr>
        <w:tabs>
          <w:tab w:val="left" w:pos="709"/>
          <w:tab w:val="left" w:pos="4820"/>
          <w:tab w:val="left" w:pos="4962"/>
        </w:tabs>
        <w:autoSpaceDE w:val="0"/>
        <w:autoSpaceDN w:val="0"/>
        <w:spacing w:line="276" w:lineRule="auto"/>
        <w:ind w:left="709" w:right="18" w:hanging="425"/>
        <w:contextualSpacing w:val="0"/>
        <w:rPr>
          <w:rFonts w:ascii="Arial" w:hAnsi="Arial" w:cs="Arial"/>
          <w:sz w:val="22"/>
          <w:szCs w:val="22"/>
        </w:rPr>
      </w:pPr>
      <w:r w:rsidRPr="00D36119">
        <w:rPr>
          <w:rFonts w:ascii="Arial" w:hAnsi="Arial" w:cs="Arial"/>
          <w:sz w:val="22"/>
          <w:szCs w:val="22"/>
        </w:rPr>
        <w:t xml:space="preserve">PK </w:t>
      </w:r>
      <w:proofErr w:type="spellStart"/>
      <w:r w:rsidRPr="00D36119">
        <w:rPr>
          <w:rFonts w:ascii="Arial" w:hAnsi="Arial" w:cs="Arial"/>
          <w:sz w:val="22"/>
          <w:szCs w:val="22"/>
        </w:rPr>
        <w:t>turėtų</w:t>
      </w:r>
      <w:proofErr w:type="spellEnd"/>
      <w:r w:rsidRPr="00D36119">
        <w:rPr>
          <w:rFonts w:ascii="Arial" w:hAnsi="Arial" w:cs="Arial"/>
          <w:sz w:val="22"/>
          <w:szCs w:val="22"/>
        </w:rPr>
        <w:t xml:space="preserve"> </w:t>
      </w:r>
      <w:proofErr w:type="spellStart"/>
      <w:r w:rsidRPr="00D36119">
        <w:rPr>
          <w:rFonts w:ascii="Arial" w:hAnsi="Arial" w:cs="Arial"/>
          <w:sz w:val="22"/>
          <w:szCs w:val="22"/>
        </w:rPr>
        <w:t>aktyviai</w:t>
      </w:r>
      <w:proofErr w:type="spellEnd"/>
      <w:r w:rsidRPr="00D36119">
        <w:rPr>
          <w:rFonts w:ascii="Arial" w:hAnsi="Arial" w:cs="Arial"/>
          <w:sz w:val="22"/>
          <w:szCs w:val="22"/>
        </w:rPr>
        <w:t xml:space="preserve"> </w:t>
      </w:r>
      <w:proofErr w:type="spellStart"/>
      <w:r w:rsidRPr="00D36119">
        <w:rPr>
          <w:rFonts w:ascii="Arial" w:hAnsi="Arial" w:cs="Arial"/>
          <w:sz w:val="22"/>
          <w:szCs w:val="22"/>
        </w:rPr>
        <w:t>bendradarbiauti</w:t>
      </w:r>
      <w:proofErr w:type="spellEnd"/>
      <w:r w:rsidRPr="00D36119">
        <w:rPr>
          <w:rFonts w:ascii="Arial" w:hAnsi="Arial" w:cs="Arial"/>
          <w:sz w:val="22"/>
          <w:szCs w:val="22"/>
        </w:rPr>
        <w:t xml:space="preserve"> </w:t>
      </w:r>
      <w:proofErr w:type="spellStart"/>
      <w:r w:rsidRPr="00D36119">
        <w:rPr>
          <w:rFonts w:ascii="Arial" w:hAnsi="Arial" w:cs="Arial"/>
          <w:sz w:val="22"/>
          <w:szCs w:val="22"/>
        </w:rPr>
        <w:t>su</w:t>
      </w:r>
      <w:proofErr w:type="spellEnd"/>
      <w:r w:rsidRPr="00D36119">
        <w:rPr>
          <w:rFonts w:ascii="Arial" w:hAnsi="Arial" w:cs="Arial"/>
          <w:sz w:val="22"/>
          <w:szCs w:val="22"/>
        </w:rPr>
        <w:t xml:space="preserve"> </w:t>
      </w:r>
      <w:proofErr w:type="spellStart"/>
      <w:r w:rsidRPr="00D36119">
        <w:rPr>
          <w:rFonts w:ascii="Arial" w:hAnsi="Arial" w:cs="Arial"/>
          <w:sz w:val="22"/>
          <w:szCs w:val="22"/>
        </w:rPr>
        <w:t>vietos</w:t>
      </w:r>
      <w:proofErr w:type="spellEnd"/>
      <w:r w:rsidRPr="00D36119">
        <w:rPr>
          <w:rFonts w:ascii="Arial" w:hAnsi="Arial" w:cs="Arial"/>
          <w:sz w:val="22"/>
          <w:szCs w:val="22"/>
        </w:rPr>
        <w:t xml:space="preserve"> </w:t>
      </w:r>
      <w:proofErr w:type="spellStart"/>
      <w:r w:rsidRPr="00D36119">
        <w:rPr>
          <w:rFonts w:ascii="Arial" w:hAnsi="Arial" w:cs="Arial"/>
          <w:sz w:val="22"/>
          <w:szCs w:val="22"/>
        </w:rPr>
        <w:t>įmonėmis</w:t>
      </w:r>
      <w:proofErr w:type="spellEnd"/>
      <w:r w:rsidRPr="00D36119">
        <w:rPr>
          <w:rFonts w:ascii="Arial" w:hAnsi="Arial" w:cs="Arial"/>
          <w:sz w:val="22"/>
          <w:szCs w:val="22"/>
        </w:rPr>
        <w:t xml:space="preserve"> </w:t>
      </w:r>
      <w:proofErr w:type="spellStart"/>
      <w:r w:rsidRPr="00D36119">
        <w:rPr>
          <w:rFonts w:ascii="Arial" w:hAnsi="Arial" w:cs="Arial"/>
          <w:sz w:val="22"/>
          <w:szCs w:val="22"/>
        </w:rPr>
        <w:t>ir</w:t>
      </w:r>
      <w:proofErr w:type="spellEnd"/>
      <w:r w:rsidRPr="00D36119">
        <w:rPr>
          <w:rFonts w:ascii="Arial" w:hAnsi="Arial" w:cs="Arial"/>
          <w:sz w:val="22"/>
          <w:szCs w:val="22"/>
        </w:rPr>
        <w:t xml:space="preserve"> </w:t>
      </w:r>
      <w:proofErr w:type="spellStart"/>
      <w:r w:rsidRPr="00D36119">
        <w:rPr>
          <w:rFonts w:ascii="Arial" w:hAnsi="Arial" w:cs="Arial"/>
          <w:sz w:val="22"/>
          <w:szCs w:val="22"/>
        </w:rPr>
        <w:t>Panevėžio</w:t>
      </w:r>
      <w:proofErr w:type="spellEnd"/>
      <w:r w:rsidRPr="00D36119">
        <w:rPr>
          <w:rFonts w:ascii="Arial" w:hAnsi="Arial" w:cs="Arial"/>
          <w:sz w:val="22"/>
          <w:szCs w:val="22"/>
        </w:rPr>
        <w:t xml:space="preserve"> </w:t>
      </w:r>
      <w:proofErr w:type="spellStart"/>
      <w:r w:rsidRPr="00D36119">
        <w:rPr>
          <w:rFonts w:ascii="Arial" w:hAnsi="Arial" w:cs="Arial"/>
          <w:sz w:val="22"/>
          <w:szCs w:val="22"/>
        </w:rPr>
        <w:t>savivaldybe</w:t>
      </w:r>
      <w:proofErr w:type="spellEnd"/>
      <w:r w:rsidRPr="00D36119">
        <w:rPr>
          <w:rFonts w:ascii="Arial" w:hAnsi="Arial" w:cs="Arial"/>
          <w:sz w:val="22"/>
          <w:szCs w:val="22"/>
        </w:rPr>
        <w:t xml:space="preserve">, </w:t>
      </w:r>
      <w:proofErr w:type="spellStart"/>
      <w:r w:rsidRPr="00D36119">
        <w:rPr>
          <w:rFonts w:ascii="Arial" w:hAnsi="Arial" w:cs="Arial"/>
          <w:sz w:val="22"/>
          <w:szCs w:val="22"/>
        </w:rPr>
        <w:t>kad</w:t>
      </w:r>
      <w:proofErr w:type="spellEnd"/>
      <w:r w:rsidRPr="00D36119">
        <w:rPr>
          <w:rFonts w:ascii="Arial" w:hAnsi="Arial" w:cs="Arial"/>
          <w:sz w:val="22"/>
          <w:szCs w:val="22"/>
        </w:rPr>
        <w:t xml:space="preserve"> </w:t>
      </w:r>
      <w:proofErr w:type="spellStart"/>
      <w:r w:rsidRPr="00D36119">
        <w:rPr>
          <w:rFonts w:ascii="Arial" w:hAnsi="Arial" w:cs="Arial"/>
          <w:sz w:val="22"/>
          <w:szCs w:val="22"/>
        </w:rPr>
        <w:t>sukurtų</w:t>
      </w:r>
      <w:proofErr w:type="spellEnd"/>
      <w:r w:rsidRPr="00D36119">
        <w:rPr>
          <w:rFonts w:ascii="Arial" w:hAnsi="Arial" w:cs="Arial"/>
          <w:sz w:val="22"/>
          <w:szCs w:val="22"/>
        </w:rPr>
        <w:t xml:space="preserve"> </w:t>
      </w:r>
      <w:proofErr w:type="spellStart"/>
      <w:r w:rsidRPr="00D36119">
        <w:rPr>
          <w:rFonts w:ascii="Arial" w:hAnsi="Arial" w:cs="Arial"/>
          <w:sz w:val="22"/>
          <w:szCs w:val="22"/>
        </w:rPr>
        <w:t>stipendijas</w:t>
      </w:r>
      <w:proofErr w:type="spellEnd"/>
      <w:r w:rsidRPr="00D36119">
        <w:rPr>
          <w:rFonts w:ascii="Arial" w:hAnsi="Arial" w:cs="Arial"/>
          <w:sz w:val="22"/>
          <w:szCs w:val="22"/>
        </w:rPr>
        <w:t xml:space="preserve">, </w:t>
      </w:r>
      <w:proofErr w:type="spellStart"/>
      <w:r w:rsidRPr="00D36119">
        <w:rPr>
          <w:rFonts w:ascii="Arial" w:hAnsi="Arial" w:cs="Arial"/>
          <w:sz w:val="22"/>
          <w:szCs w:val="22"/>
        </w:rPr>
        <w:t>specialiai</w:t>
      </w:r>
      <w:proofErr w:type="spellEnd"/>
      <w:r w:rsidRPr="00D36119">
        <w:rPr>
          <w:rFonts w:ascii="Arial" w:hAnsi="Arial" w:cs="Arial"/>
          <w:sz w:val="22"/>
          <w:szCs w:val="22"/>
        </w:rPr>
        <w:t xml:space="preserve"> </w:t>
      </w:r>
      <w:proofErr w:type="spellStart"/>
      <w:r w:rsidRPr="00D36119">
        <w:rPr>
          <w:rFonts w:ascii="Arial" w:hAnsi="Arial" w:cs="Arial"/>
          <w:sz w:val="22"/>
          <w:szCs w:val="22"/>
        </w:rPr>
        <w:t>pritaikytas</w:t>
      </w:r>
      <w:proofErr w:type="spellEnd"/>
      <w:r w:rsidRPr="00D36119">
        <w:rPr>
          <w:rFonts w:ascii="Arial" w:hAnsi="Arial" w:cs="Arial"/>
          <w:sz w:val="22"/>
          <w:szCs w:val="22"/>
        </w:rPr>
        <w:t xml:space="preserve"> </w:t>
      </w:r>
      <w:proofErr w:type="spellStart"/>
      <w:r w:rsidRPr="00D36119">
        <w:rPr>
          <w:rFonts w:ascii="Arial" w:hAnsi="Arial" w:cs="Arial"/>
          <w:sz w:val="22"/>
          <w:szCs w:val="22"/>
        </w:rPr>
        <w:t>studentams</w:t>
      </w:r>
      <w:proofErr w:type="spellEnd"/>
      <w:r w:rsidRPr="00D36119">
        <w:rPr>
          <w:rFonts w:ascii="Arial" w:hAnsi="Arial" w:cs="Arial"/>
          <w:sz w:val="22"/>
          <w:szCs w:val="22"/>
        </w:rPr>
        <w:t xml:space="preserve">, </w:t>
      </w:r>
      <w:proofErr w:type="spellStart"/>
      <w:r w:rsidRPr="00D36119">
        <w:rPr>
          <w:rFonts w:ascii="Arial" w:hAnsi="Arial" w:cs="Arial"/>
          <w:sz w:val="22"/>
          <w:szCs w:val="22"/>
        </w:rPr>
        <w:t>ypač</w:t>
      </w:r>
      <w:proofErr w:type="spellEnd"/>
      <w:r w:rsidRPr="00D36119">
        <w:rPr>
          <w:rFonts w:ascii="Arial" w:hAnsi="Arial" w:cs="Arial"/>
          <w:sz w:val="22"/>
          <w:szCs w:val="22"/>
        </w:rPr>
        <w:t xml:space="preserve"> </w:t>
      </w:r>
      <w:proofErr w:type="spellStart"/>
      <w:r w:rsidRPr="00D36119">
        <w:rPr>
          <w:rFonts w:ascii="Arial" w:hAnsi="Arial" w:cs="Arial"/>
          <w:sz w:val="22"/>
          <w:szCs w:val="22"/>
        </w:rPr>
        <w:t>studijų</w:t>
      </w:r>
      <w:proofErr w:type="spellEnd"/>
      <w:r w:rsidRPr="00D36119">
        <w:rPr>
          <w:rFonts w:ascii="Arial" w:hAnsi="Arial" w:cs="Arial"/>
          <w:sz w:val="22"/>
          <w:szCs w:val="22"/>
        </w:rPr>
        <w:t xml:space="preserve"> </w:t>
      </w:r>
      <w:proofErr w:type="spellStart"/>
      <w:r w:rsidRPr="00D36119">
        <w:rPr>
          <w:rFonts w:ascii="Arial" w:hAnsi="Arial" w:cs="Arial"/>
          <w:sz w:val="22"/>
          <w:szCs w:val="22"/>
        </w:rPr>
        <w:t>programoms</w:t>
      </w:r>
      <w:proofErr w:type="spellEnd"/>
      <w:r w:rsidRPr="00D36119">
        <w:rPr>
          <w:rFonts w:ascii="Arial" w:hAnsi="Arial" w:cs="Arial"/>
          <w:sz w:val="22"/>
          <w:szCs w:val="22"/>
        </w:rPr>
        <w:t xml:space="preserve">, </w:t>
      </w:r>
      <w:proofErr w:type="spellStart"/>
      <w:r w:rsidRPr="00D36119">
        <w:rPr>
          <w:rFonts w:ascii="Arial" w:hAnsi="Arial" w:cs="Arial"/>
          <w:sz w:val="22"/>
          <w:szCs w:val="22"/>
        </w:rPr>
        <w:t>tokioms</w:t>
      </w:r>
      <w:proofErr w:type="spellEnd"/>
      <w:r w:rsidRPr="00D36119">
        <w:rPr>
          <w:rFonts w:ascii="Arial" w:hAnsi="Arial" w:cs="Arial"/>
          <w:sz w:val="22"/>
          <w:szCs w:val="22"/>
        </w:rPr>
        <w:t xml:space="preserve"> </w:t>
      </w:r>
      <w:proofErr w:type="spellStart"/>
      <w:r w:rsidRPr="00D36119">
        <w:rPr>
          <w:rFonts w:ascii="Arial" w:hAnsi="Arial" w:cs="Arial"/>
          <w:sz w:val="22"/>
          <w:szCs w:val="22"/>
        </w:rPr>
        <w:t>kaip</w:t>
      </w:r>
      <w:proofErr w:type="spellEnd"/>
      <w:r w:rsidRPr="00D36119">
        <w:rPr>
          <w:rFonts w:ascii="Arial" w:hAnsi="Arial" w:cs="Arial"/>
          <w:sz w:val="22"/>
          <w:szCs w:val="22"/>
        </w:rPr>
        <w:t xml:space="preserve"> </w:t>
      </w:r>
      <w:proofErr w:type="spellStart"/>
      <w:r w:rsidRPr="00D36119">
        <w:rPr>
          <w:rFonts w:ascii="Arial" w:hAnsi="Arial" w:cs="Arial"/>
          <w:sz w:val="22"/>
          <w:szCs w:val="22"/>
        </w:rPr>
        <w:t>Elektronikos</w:t>
      </w:r>
      <w:proofErr w:type="spellEnd"/>
      <w:r w:rsidRPr="00D36119">
        <w:rPr>
          <w:rFonts w:ascii="Arial" w:hAnsi="Arial" w:cs="Arial"/>
          <w:sz w:val="22"/>
          <w:szCs w:val="22"/>
        </w:rPr>
        <w:t xml:space="preserve"> </w:t>
      </w:r>
      <w:proofErr w:type="spellStart"/>
      <w:r w:rsidRPr="00D36119">
        <w:rPr>
          <w:rFonts w:ascii="Arial" w:hAnsi="Arial" w:cs="Arial"/>
          <w:sz w:val="22"/>
          <w:szCs w:val="22"/>
        </w:rPr>
        <w:t>inžinerija</w:t>
      </w:r>
      <w:proofErr w:type="spellEnd"/>
      <w:r w:rsidRPr="00D36119">
        <w:rPr>
          <w:rFonts w:ascii="Arial" w:hAnsi="Arial" w:cs="Arial"/>
          <w:sz w:val="22"/>
          <w:szCs w:val="22"/>
        </w:rPr>
        <w:t xml:space="preserve"> </w:t>
      </w:r>
      <w:proofErr w:type="spellStart"/>
      <w:r w:rsidRPr="00D36119">
        <w:rPr>
          <w:rFonts w:ascii="Arial" w:hAnsi="Arial" w:cs="Arial"/>
          <w:sz w:val="22"/>
          <w:szCs w:val="22"/>
        </w:rPr>
        <w:t>ir</w:t>
      </w:r>
      <w:proofErr w:type="spellEnd"/>
      <w:r w:rsidRPr="00D36119">
        <w:rPr>
          <w:rFonts w:ascii="Arial" w:hAnsi="Arial" w:cs="Arial"/>
          <w:sz w:val="22"/>
          <w:szCs w:val="22"/>
        </w:rPr>
        <w:t xml:space="preserve"> </w:t>
      </w:r>
      <w:proofErr w:type="spellStart"/>
      <w:r w:rsidR="004D5577">
        <w:rPr>
          <w:rFonts w:ascii="Arial" w:hAnsi="Arial" w:cs="Arial"/>
          <w:sz w:val="22"/>
          <w:szCs w:val="22"/>
        </w:rPr>
        <w:t>r</w:t>
      </w:r>
      <w:r w:rsidRPr="00D36119">
        <w:rPr>
          <w:rFonts w:ascii="Arial" w:hAnsi="Arial" w:cs="Arial"/>
          <w:sz w:val="22"/>
          <w:szCs w:val="22"/>
        </w:rPr>
        <w:t>obotika</w:t>
      </w:r>
      <w:proofErr w:type="spellEnd"/>
      <w:r w:rsidRPr="00D36119">
        <w:rPr>
          <w:rFonts w:ascii="Arial" w:hAnsi="Arial" w:cs="Arial"/>
          <w:sz w:val="22"/>
          <w:szCs w:val="22"/>
        </w:rPr>
        <w:t xml:space="preserve">. </w:t>
      </w:r>
      <w:proofErr w:type="spellStart"/>
      <w:r w:rsidRPr="00D36119">
        <w:rPr>
          <w:rFonts w:ascii="Arial" w:hAnsi="Arial" w:cs="Arial"/>
          <w:sz w:val="22"/>
          <w:szCs w:val="22"/>
        </w:rPr>
        <w:t>Šios</w:t>
      </w:r>
      <w:proofErr w:type="spellEnd"/>
      <w:r w:rsidRPr="00D36119">
        <w:rPr>
          <w:rFonts w:ascii="Arial" w:hAnsi="Arial" w:cs="Arial"/>
          <w:sz w:val="22"/>
          <w:szCs w:val="22"/>
        </w:rPr>
        <w:t xml:space="preserve"> </w:t>
      </w:r>
      <w:proofErr w:type="spellStart"/>
      <w:r w:rsidRPr="00D36119">
        <w:rPr>
          <w:rFonts w:ascii="Arial" w:hAnsi="Arial" w:cs="Arial"/>
          <w:sz w:val="22"/>
          <w:szCs w:val="22"/>
        </w:rPr>
        <w:t>tikslinės</w:t>
      </w:r>
      <w:proofErr w:type="spellEnd"/>
      <w:r w:rsidRPr="00D36119">
        <w:rPr>
          <w:rFonts w:ascii="Arial" w:hAnsi="Arial" w:cs="Arial"/>
          <w:sz w:val="22"/>
          <w:szCs w:val="22"/>
        </w:rPr>
        <w:t xml:space="preserve"> </w:t>
      </w:r>
      <w:proofErr w:type="spellStart"/>
      <w:r w:rsidRPr="00D36119">
        <w:rPr>
          <w:rFonts w:ascii="Arial" w:hAnsi="Arial" w:cs="Arial"/>
          <w:sz w:val="22"/>
          <w:szCs w:val="22"/>
        </w:rPr>
        <w:t>stipendijos</w:t>
      </w:r>
      <w:proofErr w:type="spellEnd"/>
      <w:r w:rsidRPr="00D36119">
        <w:rPr>
          <w:rFonts w:ascii="Arial" w:hAnsi="Arial" w:cs="Arial"/>
          <w:sz w:val="22"/>
          <w:szCs w:val="22"/>
        </w:rPr>
        <w:t xml:space="preserve"> </w:t>
      </w:r>
      <w:proofErr w:type="spellStart"/>
      <w:r w:rsidRPr="00D36119">
        <w:rPr>
          <w:rFonts w:ascii="Arial" w:hAnsi="Arial" w:cs="Arial"/>
          <w:sz w:val="22"/>
          <w:szCs w:val="22"/>
        </w:rPr>
        <w:t>galėtų</w:t>
      </w:r>
      <w:proofErr w:type="spellEnd"/>
      <w:r w:rsidRPr="00D36119">
        <w:rPr>
          <w:rFonts w:ascii="Arial" w:hAnsi="Arial" w:cs="Arial"/>
          <w:sz w:val="22"/>
          <w:szCs w:val="22"/>
        </w:rPr>
        <w:t xml:space="preserve"> </w:t>
      </w:r>
      <w:proofErr w:type="spellStart"/>
      <w:r w:rsidRPr="00D36119">
        <w:rPr>
          <w:rFonts w:ascii="Arial" w:hAnsi="Arial" w:cs="Arial"/>
          <w:sz w:val="22"/>
          <w:szCs w:val="22"/>
        </w:rPr>
        <w:t>būti</w:t>
      </w:r>
      <w:proofErr w:type="spellEnd"/>
      <w:r w:rsidRPr="00D36119">
        <w:rPr>
          <w:rFonts w:ascii="Arial" w:hAnsi="Arial" w:cs="Arial"/>
          <w:sz w:val="22"/>
          <w:szCs w:val="22"/>
        </w:rPr>
        <w:t xml:space="preserve"> </w:t>
      </w:r>
      <w:proofErr w:type="spellStart"/>
      <w:r w:rsidRPr="00D36119">
        <w:rPr>
          <w:rFonts w:ascii="Arial" w:hAnsi="Arial" w:cs="Arial"/>
          <w:sz w:val="22"/>
          <w:szCs w:val="22"/>
        </w:rPr>
        <w:t>reikšming</w:t>
      </w:r>
      <w:r w:rsidR="00E92C4A">
        <w:rPr>
          <w:rFonts w:ascii="Arial" w:hAnsi="Arial" w:cs="Arial"/>
          <w:sz w:val="22"/>
          <w:szCs w:val="22"/>
        </w:rPr>
        <w:t>os</w:t>
      </w:r>
      <w:proofErr w:type="spellEnd"/>
      <w:r w:rsidRPr="00D36119">
        <w:rPr>
          <w:rFonts w:ascii="Arial" w:hAnsi="Arial" w:cs="Arial"/>
          <w:sz w:val="22"/>
          <w:szCs w:val="22"/>
        </w:rPr>
        <w:t xml:space="preserve"> </w:t>
      </w:r>
      <w:proofErr w:type="spellStart"/>
      <w:r w:rsidRPr="00D36119">
        <w:rPr>
          <w:rFonts w:ascii="Arial" w:hAnsi="Arial" w:cs="Arial"/>
          <w:sz w:val="22"/>
          <w:szCs w:val="22"/>
        </w:rPr>
        <w:t>pritrauki</w:t>
      </w:r>
      <w:r w:rsidR="00E92C4A">
        <w:rPr>
          <w:rFonts w:ascii="Arial" w:hAnsi="Arial" w:cs="Arial"/>
          <w:sz w:val="22"/>
          <w:szCs w:val="22"/>
        </w:rPr>
        <w:t>ant</w:t>
      </w:r>
      <w:proofErr w:type="spellEnd"/>
      <w:r w:rsidR="00E92C4A">
        <w:rPr>
          <w:rFonts w:ascii="Arial" w:hAnsi="Arial" w:cs="Arial"/>
          <w:sz w:val="22"/>
          <w:szCs w:val="22"/>
        </w:rPr>
        <w:t xml:space="preserve"> </w:t>
      </w:r>
      <w:proofErr w:type="spellStart"/>
      <w:r w:rsidRPr="00D36119">
        <w:rPr>
          <w:rFonts w:ascii="Arial" w:hAnsi="Arial" w:cs="Arial"/>
          <w:sz w:val="22"/>
          <w:szCs w:val="22"/>
        </w:rPr>
        <w:t>būsim</w:t>
      </w:r>
      <w:r w:rsidR="00E92C4A">
        <w:rPr>
          <w:rFonts w:ascii="Arial" w:hAnsi="Arial" w:cs="Arial"/>
          <w:sz w:val="22"/>
          <w:szCs w:val="22"/>
        </w:rPr>
        <w:t>us</w:t>
      </w:r>
      <w:proofErr w:type="spellEnd"/>
      <w:r w:rsidRPr="00D36119">
        <w:rPr>
          <w:rFonts w:ascii="Arial" w:hAnsi="Arial" w:cs="Arial"/>
          <w:sz w:val="22"/>
          <w:szCs w:val="22"/>
        </w:rPr>
        <w:t xml:space="preserve"> </w:t>
      </w:r>
      <w:proofErr w:type="spellStart"/>
      <w:r w:rsidRPr="00D36119">
        <w:rPr>
          <w:rFonts w:ascii="Arial" w:hAnsi="Arial" w:cs="Arial"/>
          <w:sz w:val="22"/>
          <w:szCs w:val="22"/>
        </w:rPr>
        <w:t>student</w:t>
      </w:r>
      <w:r w:rsidR="00E92C4A">
        <w:rPr>
          <w:rFonts w:ascii="Arial" w:hAnsi="Arial" w:cs="Arial"/>
          <w:sz w:val="22"/>
          <w:szCs w:val="22"/>
        </w:rPr>
        <w:t>us</w:t>
      </w:r>
      <w:proofErr w:type="spellEnd"/>
      <w:r w:rsidRPr="00D36119">
        <w:rPr>
          <w:rFonts w:ascii="Arial" w:hAnsi="Arial" w:cs="Arial"/>
          <w:sz w:val="22"/>
          <w:szCs w:val="22"/>
        </w:rPr>
        <w:t xml:space="preserve">, </w:t>
      </w:r>
      <w:proofErr w:type="spellStart"/>
      <w:r w:rsidRPr="00D36119">
        <w:rPr>
          <w:rFonts w:ascii="Arial" w:hAnsi="Arial" w:cs="Arial"/>
          <w:sz w:val="22"/>
          <w:szCs w:val="22"/>
        </w:rPr>
        <w:t>besidomin</w:t>
      </w:r>
      <w:proofErr w:type="spellEnd"/>
      <w:r w:rsidR="00E92C4A">
        <w:rPr>
          <w:rFonts w:ascii="Arial" w:hAnsi="Arial" w:cs="Arial"/>
          <w:sz w:val="22"/>
          <w:szCs w:val="22"/>
          <w:lang w:val="lt-LT"/>
        </w:rPr>
        <w:t>čius</w:t>
      </w:r>
      <w:r w:rsidRPr="00D36119">
        <w:rPr>
          <w:rFonts w:ascii="Arial" w:hAnsi="Arial" w:cs="Arial"/>
          <w:sz w:val="22"/>
          <w:szCs w:val="22"/>
        </w:rPr>
        <w:t xml:space="preserve"> </w:t>
      </w:r>
      <w:proofErr w:type="spellStart"/>
      <w:r w:rsidRPr="00D36119">
        <w:rPr>
          <w:rFonts w:ascii="Arial" w:hAnsi="Arial" w:cs="Arial"/>
          <w:sz w:val="22"/>
          <w:szCs w:val="22"/>
        </w:rPr>
        <w:t>šiomis</w:t>
      </w:r>
      <w:proofErr w:type="spellEnd"/>
      <w:r w:rsidRPr="00D36119">
        <w:rPr>
          <w:rFonts w:ascii="Arial" w:hAnsi="Arial" w:cs="Arial"/>
          <w:sz w:val="22"/>
          <w:szCs w:val="22"/>
        </w:rPr>
        <w:t xml:space="preserve"> </w:t>
      </w:r>
      <w:proofErr w:type="spellStart"/>
      <w:r w:rsidRPr="00D36119">
        <w:rPr>
          <w:rFonts w:ascii="Arial" w:hAnsi="Arial" w:cs="Arial"/>
          <w:sz w:val="22"/>
          <w:szCs w:val="22"/>
        </w:rPr>
        <w:t>sritimis</w:t>
      </w:r>
      <w:proofErr w:type="spellEnd"/>
      <w:r w:rsidRPr="00D36119">
        <w:rPr>
          <w:rFonts w:ascii="Arial" w:hAnsi="Arial" w:cs="Arial"/>
          <w:sz w:val="22"/>
          <w:szCs w:val="22"/>
        </w:rPr>
        <w:t xml:space="preserve">, </w:t>
      </w:r>
      <w:proofErr w:type="spellStart"/>
      <w:r w:rsidRPr="00D36119">
        <w:rPr>
          <w:rFonts w:ascii="Arial" w:hAnsi="Arial" w:cs="Arial"/>
          <w:sz w:val="22"/>
          <w:szCs w:val="22"/>
        </w:rPr>
        <w:t>ir</w:t>
      </w:r>
      <w:proofErr w:type="spellEnd"/>
      <w:r w:rsidRPr="00D36119">
        <w:rPr>
          <w:rFonts w:ascii="Arial" w:hAnsi="Arial" w:cs="Arial"/>
          <w:sz w:val="22"/>
          <w:szCs w:val="22"/>
        </w:rPr>
        <w:t xml:space="preserve"> </w:t>
      </w:r>
      <w:proofErr w:type="spellStart"/>
      <w:r w:rsidRPr="00D36119">
        <w:rPr>
          <w:rFonts w:ascii="Arial" w:hAnsi="Arial" w:cs="Arial"/>
          <w:sz w:val="22"/>
          <w:szCs w:val="22"/>
        </w:rPr>
        <w:t>skatinti</w:t>
      </w:r>
      <w:proofErr w:type="spellEnd"/>
      <w:r w:rsidRPr="00D36119">
        <w:rPr>
          <w:rFonts w:ascii="Arial" w:hAnsi="Arial" w:cs="Arial"/>
          <w:sz w:val="22"/>
          <w:szCs w:val="22"/>
        </w:rPr>
        <w:t xml:space="preserve"> </w:t>
      </w:r>
      <w:proofErr w:type="spellStart"/>
      <w:r w:rsidRPr="00D36119">
        <w:rPr>
          <w:rFonts w:ascii="Arial" w:hAnsi="Arial" w:cs="Arial"/>
          <w:sz w:val="22"/>
          <w:szCs w:val="22"/>
        </w:rPr>
        <w:t>stipresnius</w:t>
      </w:r>
      <w:proofErr w:type="spellEnd"/>
      <w:r w:rsidRPr="00D36119">
        <w:rPr>
          <w:rFonts w:ascii="Arial" w:hAnsi="Arial" w:cs="Arial"/>
          <w:sz w:val="22"/>
          <w:szCs w:val="22"/>
        </w:rPr>
        <w:t xml:space="preserve"> </w:t>
      </w:r>
      <w:proofErr w:type="spellStart"/>
      <w:r w:rsidRPr="00D36119">
        <w:rPr>
          <w:rFonts w:ascii="Arial" w:hAnsi="Arial" w:cs="Arial"/>
          <w:sz w:val="22"/>
          <w:szCs w:val="22"/>
        </w:rPr>
        <w:t>ryšius</w:t>
      </w:r>
      <w:proofErr w:type="spellEnd"/>
      <w:r w:rsidRPr="00D36119">
        <w:rPr>
          <w:rFonts w:ascii="Arial" w:hAnsi="Arial" w:cs="Arial"/>
          <w:sz w:val="22"/>
          <w:szCs w:val="22"/>
        </w:rPr>
        <w:t xml:space="preserve"> </w:t>
      </w:r>
      <w:proofErr w:type="spellStart"/>
      <w:r w:rsidRPr="00D36119">
        <w:rPr>
          <w:rFonts w:ascii="Arial" w:hAnsi="Arial" w:cs="Arial"/>
          <w:sz w:val="22"/>
          <w:szCs w:val="22"/>
        </w:rPr>
        <w:t>su</w:t>
      </w:r>
      <w:proofErr w:type="spellEnd"/>
      <w:r w:rsidRPr="00D36119">
        <w:rPr>
          <w:rFonts w:ascii="Arial" w:hAnsi="Arial" w:cs="Arial"/>
          <w:sz w:val="22"/>
          <w:szCs w:val="22"/>
        </w:rPr>
        <w:t xml:space="preserve"> </w:t>
      </w:r>
      <w:proofErr w:type="spellStart"/>
      <w:r w:rsidRPr="00D36119">
        <w:rPr>
          <w:rFonts w:ascii="Arial" w:hAnsi="Arial" w:cs="Arial"/>
          <w:sz w:val="22"/>
          <w:szCs w:val="22"/>
        </w:rPr>
        <w:t>vietos</w:t>
      </w:r>
      <w:proofErr w:type="spellEnd"/>
      <w:r w:rsidRPr="00D36119">
        <w:rPr>
          <w:rFonts w:ascii="Arial" w:hAnsi="Arial" w:cs="Arial"/>
          <w:sz w:val="22"/>
          <w:szCs w:val="22"/>
        </w:rPr>
        <w:t xml:space="preserve"> </w:t>
      </w:r>
      <w:proofErr w:type="spellStart"/>
      <w:r w:rsidRPr="00D36119">
        <w:rPr>
          <w:rFonts w:ascii="Arial" w:hAnsi="Arial" w:cs="Arial"/>
          <w:sz w:val="22"/>
          <w:szCs w:val="22"/>
        </w:rPr>
        <w:t>pramone</w:t>
      </w:r>
      <w:proofErr w:type="spellEnd"/>
      <w:r w:rsidRPr="00D36119">
        <w:rPr>
          <w:rFonts w:ascii="Arial" w:hAnsi="Arial" w:cs="Arial"/>
          <w:sz w:val="22"/>
          <w:szCs w:val="22"/>
        </w:rPr>
        <w:t>.</w:t>
      </w:r>
    </w:p>
    <w:p w14:paraId="53262B86"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54989DB"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1868B1B6" w14:textId="27301559"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E92C4A">
        <w:tc>
          <w:tcPr>
            <w:tcW w:w="1720"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90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53EBBAA" w14:textId="77777777" w:rsidTr="00E92C4A">
        <w:tc>
          <w:tcPr>
            <w:tcW w:w="1720" w:type="dxa"/>
            <w:vAlign w:val="center"/>
          </w:tcPr>
          <w:p w14:paraId="72B0860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7911F03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03940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6F712173" w14:textId="4CABE43A" w:rsidR="007E04D8" w:rsidRPr="002D0027" w:rsidRDefault="00E92C4A" w:rsidP="00E92C4A">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21D251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1326094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CD96C2C" w14:textId="77777777" w:rsidR="007E04D8" w:rsidRPr="002D0027" w:rsidRDefault="007E04D8" w:rsidP="00CF1D8A">
      <w:pPr>
        <w:spacing w:line="276" w:lineRule="auto"/>
        <w:rPr>
          <w:rFonts w:ascii="Arial" w:hAnsi="Arial" w:cs="Arial"/>
          <w:b/>
          <w:bCs/>
          <w:color w:val="136C73"/>
          <w:sz w:val="22"/>
          <w:szCs w:val="22"/>
          <w:lang w:eastAsia="lt-LT"/>
        </w:rPr>
      </w:pPr>
    </w:p>
    <w:p w14:paraId="7C17BB15"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3571126F"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4DDD0543" w14:textId="37A7B041"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331FCC7C"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D5967FC" w14:textId="49BD2211" w:rsidR="007E04D8" w:rsidRPr="00BD7CE2" w:rsidRDefault="00E60E5D" w:rsidP="00D726DB">
      <w:pPr>
        <w:pStyle w:val="ListParagraph"/>
        <w:numPr>
          <w:ilvl w:val="0"/>
          <w:numId w:val="17"/>
        </w:numPr>
        <w:spacing w:line="276" w:lineRule="auto"/>
        <w:rPr>
          <w:rFonts w:ascii="Arial" w:hAnsi="Arial" w:cs="Arial"/>
          <w:sz w:val="22"/>
          <w:szCs w:val="22"/>
          <w:lang w:val="lt-LT" w:eastAsia="lt-LT"/>
        </w:rPr>
      </w:pPr>
      <w:proofErr w:type="spellStart"/>
      <w:r w:rsidRPr="00BD7CE2">
        <w:rPr>
          <w:rFonts w:ascii="Arial" w:hAnsi="Arial" w:cs="Arial"/>
          <w:color w:val="000000"/>
          <w:sz w:val="22"/>
          <w:szCs w:val="22"/>
        </w:rPr>
        <w:t>Remdamasi</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darbdavių</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atsiliepimais</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ir</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viešomis</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diskusijomis</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institucija</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turėtų</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įvertinti</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dabartinį</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taikomąjį</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aspektą</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studijų</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programoje</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Nustačius</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spragas</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Kolegija</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raginama</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apsvarstyti</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galimybę</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įdiegti</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arba</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išplėsti</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praktines</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bazes</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tokias</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kaip</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modeliavimo</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laboratorijos</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pramonės</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organizuojami</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seminarai</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ar</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mikro</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stažuotės</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siekiant</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pagerinti</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studentų</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praktinį</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pasirengimą</w:t>
      </w:r>
      <w:proofErr w:type="spellEnd"/>
      <w:r w:rsidRPr="00BD7CE2">
        <w:rPr>
          <w:rFonts w:ascii="Arial" w:hAnsi="Arial" w:cs="Arial"/>
          <w:color w:val="000000"/>
          <w:sz w:val="22"/>
          <w:szCs w:val="22"/>
        </w:rPr>
        <w:t xml:space="preserve"> </w:t>
      </w:r>
      <w:proofErr w:type="spellStart"/>
      <w:r w:rsidRPr="00BD7CE2">
        <w:rPr>
          <w:rFonts w:ascii="Arial" w:hAnsi="Arial" w:cs="Arial"/>
          <w:color w:val="000000"/>
          <w:sz w:val="22"/>
          <w:szCs w:val="22"/>
        </w:rPr>
        <w:t>darbo</w:t>
      </w:r>
      <w:proofErr w:type="spellEnd"/>
      <w:r w:rsidRPr="00BD7CE2">
        <w:rPr>
          <w:rFonts w:ascii="Arial" w:hAnsi="Arial" w:cs="Arial"/>
          <w:color w:val="000000"/>
          <w:sz w:val="22"/>
          <w:szCs w:val="22"/>
        </w:rPr>
        <w:t xml:space="preserve"> </w:t>
      </w:r>
      <w:proofErr w:type="spellStart"/>
      <w:r w:rsidRPr="00BD7CE2">
        <w:rPr>
          <w:rFonts w:ascii="Arial" w:hAnsi="Arial" w:cs="Arial"/>
          <w:sz w:val="22"/>
          <w:szCs w:val="22"/>
        </w:rPr>
        <w:t>rinkai</w:t>
      </w:r>
      <w:proofErr w:type="spellEnd"/>
      <w:r w:rsidRPr="00BD7CE2">
        <w:rPr>
          <w:rFonts w:ascii="Arial" w:hAnsi="Arial" w:cs="Arial"/>
          <w:sz w:val="22"/>
          <w:szCs w:val="22"/>
        </w:rPr>
        <w:t>.</w:t>
      </w:r>
      <w:r w:rsidR="007E04D8" w:rsidRPr="00BD7CE2">
        <w:rPr>
          <w:rFonts w:ascii="Arial" w:hAnsi="Arial" w:cs="Arial"/>
          <w:sz w:val="22"/>
          <w:szCs w:val="22"/>
          <w:lang w:val="lt-LT" w:eastAsia="lt-LT"/>
        </w:rPr>
        <w:t>…</w:t>
      </w:r>
    </w:p>
    <w:p w14:paraId="19F72490"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9425F16" w14:textId="510569BE"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4246A05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2A82F3AB" w14:textId="0F738E0C" w:rsidR="007E04D8" w:rsidRPr="004711F1" w:rsidRDefault="00C93BF2" w:rsidP="00D726DB">
      <w:pPr>
        <w:pStyle w:val="ListParagraph"/>
        <w:numPr>
          <w:ilvl w:val="0"/>
          <w:numId w:val="18"/>
        </w:numPr>
        <w:spacing w:line="276" w:lineRule="auto"/>
        <w:rPr>
          <w:rFonts w:ascii="Arial" w:hAnsi="Arial" w:cs="Arial"/>
          <w:sz w:val="22"/>
          <w:szCs w:val="22"/>
          <w:lang w:val="lt-LT" w:eastAsia="lt-LT"/>
        </w:rPr>
      </w:pPr>
      <w:r w:rsidRPr="00BD7CE2">
        <w:rPr>
          <w:rFonts w:ascii="Arial" w:hAnsi="Arial" w:cs="Arial"/>
          <w:sz w:val="22"/>
          <w:szCs w:val="22"/>
        </w:rPr>
        <w:t xml:space="preserve"> </w:t>
      </w:r>
      <w:proofErr w:type="spellStart"/>
      <w:r w:rsidRPr="004711F1">
        <w:rPr>
          <w:rFonts w:ascii="Arial" w:hAnsi="Arial" w:cs="Arial"/>
          <w:sz w:val="22"/>
          <w:szCs w:val="22"/>
        </w:rPr>
        <w:t>Kolegija</w:t>
      </w:r>
      <w:proofErr w:type="spellEnd"/>
      <w:r w:rsidRPr="004711F1">
        <w:rPr>
          <w:rFonts w:ascii="Arial" w:hAnsi="Arial" w:cs="Arial"/>
          <w:sz w:val="22"/>
          <w:szCs w:val="22"/>
        </w:rPr>
        <w:t xml:space="preserve"> </w:t>
      </w:r>
      <w:proofErr w:type="spellStart"/>
      <w:r w:rsidRPr="004711F1">
        <w:rPr>
          <w:rFonts w:ascii="Arial" w:hAnsi="Arial" w:cs="Arial"/>
          <w:sz w:val="22"/>
          <w:szCs w:val="22"/>
        </w:rPr>
        <w:t>turėtų</w:t>
      </w:r>
      <w:proofErr w:type="spellEnd"/>
      <w:r w:rsidRPr="004711F1">
        <w:rPr>
          <w:rFonts w:ascii="Arial" w:hAnsi="Arial" w:cs="Arial"/>
          <w:sz w:val="22"/>
          <w:szCs w:val="22"/>
        </w:rPr>
        <w:t xml:space="preserve"> </w:t>
      </w:r>
      <w:proofErr w:type="spellStart"/>
      <w:r w:rsidRPr="004711F1">
        <w:rPr>
          <w:rFonts w:ascii="Arial" w:hAnsi="Arial" w:cs="Arial"/>
          <w:sz w:val="22"/>
          <w:szCs w:val="22"/>
        </w:rPr>
        <w:t>tobulinti</w:t>
      </w:r>
      <w:proofErr w:type="spellEnd"/>
      <w:r w:rsidRPr="004711F1">
        <w:rPr>
          <w:rFonts w:ascii="Arial" w:hAnsi="Arial" w:cs="Arial"/>
          <w:sz w:val="22"/>
          <w:szCs w:val="22"/>
        </w:rPr>
        <w:t xml:space="preserve"> </w:t>
      </w:r>
      <w:proofErr w:type="spellStart"/>
      <w:r w:rsidRPr="004711F1">
        <w:rPr>
          <w:rFonts w:ascii="Arial" w:hAnsi="Arial" w:cs="Arial"/>
          <w:sz w:val="22"/>
          <w:szCs w:val="22"/>
        </w:rPr>
        <w:t>savo</w:t>
      </w:r>
      <w:proofErr w:type="spellEnd"/>
      <w:r w:rsidRPr="004711F1">
        <w:rPr>
          <w:rFonts w:ascii="Arial" w:hAnsi="Arial" w:cs="Arial"/>
          <w:sz w:val="22"/>
          <w:szCs w:val="22"/>
        </w:rPr>
        <w:t xml:space="preserve"> </w:t>
      </w:r>
      <w:proofErr w:type="spellStart"/>
      <w:r w:rsidRPr="004711F1">
        <w:rPr>
          <w:rFonts w:ascii="Arial" w:hAnsi="Arial" w:cs="Arial"/>
          <w:sz w:val="22"/>
          <w:szCs w:val="22"/>
        </w:rPr>
        <w:t>duomenų</w:t>
      </w:r>
      <w:proofErr w:type="spellEnd"/>
      <w:r w:rsidRPr="004711F1">
        <w:rPr>
          <w:rFonts w:ascii="Arial" w:hAnsi="Arial" w:cs="Arial"/>
          <w:sz w:val="22"/>
          <w:szCs w:val="22"/>
        </w:rPr>
        <w:t xml:space="preserve"> </w:t>
      </w:r>
      <w:proofErr w:type="spellStart"/>
      <w:r w:rsidRPr="004711F1">
        <w:rPr>
          <w:rFonts w:ascii="Arial" w:hAnsi="Arial" w:cs="Arial"/>
          <w:sz w:val="22"/>
          <w:szCs w:val="22"/>
        </w:rPr>
        <w:t>rinkimą</w:t>
      </w:r>
      <w:proofErr w:type="spellEnd"/>
      <w:r w:rsidRPr="004711F1">
        <w:rPr>
          <w:rFonts w:ascii="Arial" w:hAnsi="Arial" w:cs="Arial"/>
          <w:sz w:val="22"/>
          <w:szCs w:val="22"/>
        </w:rPr>
        <w:t xml:space="preserve"> </w:t>
      </w:r>
      <w:proofErr w:type="spellStart"/>
      <w:r w:rsidRPr="004711F1">
        <w:rPr>
          <w:rFonts w:ascii="Arial" w:hAnsi="Arial" w:cs="Arial"/>
          <w:sz w:val="22"/>
          <w:szCs w:val="22"/>
        </w:rPr>
        <w:t>ir</w:t>
      </w:r>
      <w:proofErr w:type="spellEnd"/>
      <w:r w:rsidRPr="004711F1">
        <w:rPr>
          <w:rFonts w:ascii="Arial" w:hAnsi="Arial" w:cs="Arial"/>
          <w:sz w:val="22"/>
          <w:szCs w:val="22"/>
        </w:rPr>
        <w:t xml:space="preserve"> </w:t>
      </w:r>
      <w:proofErr w:type="spellStart"/>
      <w:r w:rsidRPr="004711F1">
        <w:rPr>
          <w:rFonts w:ascii="Arial" w:hAnsi="Arial" w:cs="Arial"/>
          <w:sz w:val="22"/>
          <w:szCs w:val="22"/>
        </w:rPr>
        <w:t>analizę</w:t>
      </w:r>
      <w:proofErr w:type="spellEnd"/>
      <w:r w:rsidRPr="004711F1">
        <w:rPr>
          <w:rFonts w:ascii="Arial" w:hAnsi="Arial" w:cs="Arial"/>
          <w:sz w:val="22"/>
          <w:szCs w:val="22"/>
        </w:rPr>
        <w:t xml:space="preserve">, </w:t>
      </w:r>
      <w:proofErr w:type="spellStart"/>
      <w:r w:rsidRPr="004711F1">
        <w:rPr>
          <w:rFonts w:ascii="Arial" w:hAnsi="Arial" w:cs="Arial"/>
          <w:sz w:val="22"/>
          <w:szCs w:val="22"/>
        </w:rPr>
        <w:t>įtraukiant</w:t>
      </w:r>
      <w:proofErr w:type="spellEnd"/>
      <w:r w:rsidRPr="004711F1">
        <w:rPr>
          <w:rFonts w:ascii="Arial" w:hAnsi="Arial" w:cs="Arial"/>
          <w:sz w:val="22"/>
          <w:szCs w:val="22"/>
        </w:rPr>
        <w:t xml:space="preserve"> </w:t>
      </w:r>
      <w:proofErr w:type="spellStart"/>
      <w:r w:rsidRPr="004711F1">
        <w:rPr>
          <w:rFonts w:ascii="Arial" w:hAnsi="Arial" w:cs="Arial"/>
          <w:sz w:val="22"/>
          <w:szCs w:val="22"/>
        </w:rPr>
        <w:t>studentų</w:t>
      </w:r>
      <w:proofErr w:type="spellEnd"/>
      <w:r w:rsidRPr="004711F1">
        <w:rPr>
          <w:rFonts w:ascii="Arial" w:hAnsi="Arial" w:cs="Arial"/>
          <w:sz w:val="22"/>
          <w:szCs w:val="22"/>
        </w:rPr>
        <w:t xml:space="preserve"> </w:t>
      </w:r>
      <w:proofErr w:type="spellStart"/>
      <w:r w:rsidRPr="004711F1">
        <w:rPr>
          <w:rFonts w:ascii="Arial" w:hAnsi="Arial" w:cs="Arial"/>
          <w:sz w:val="22"/>
          <w:szCs w:val="22"/>
        </w:rPr>
        <w:t>atsiliepimus</w:t>
      </w:r>
      <w:proofErr w:type="spellEnd"/>
      <w:r w:rsidRPr="004711F1">
        <w:rPr>
          <w:rFonts w:ascii="Arial" w:hAnsi="Arial" w:cs="Arial"/>
          <w:sz w:val="22"/>
          <w:szCs w:val="22"/>
        </w:rPr>
        <w:t xml:space="preserve">, </w:t>
      </w:r>
      <w:proofErr w:type="spellStart"/>
      <w:r w:rsidRPr="004711F1">
        <w:rPr>
          <w:rFonts w:ascii="Arial" w:hAnsi="Arial" w:cs="Arial"/>
          <w:sz w:val="22"/>
          <w:szCs w:val="22"/>
        </w:rPr>
        <w:t>grupinius</w:t>
      </w:r>
      <w:proofErr w:type="spellEnd"/>
      <w:r w:rsidRPr="004711F1">
        <w:rPr>
          <w:rFonts w:ascii="Arial" w:hAnsi="Arial" w:cs="Arial"/>
          <w:sz w:val="22"/>
          <w:szCs w:val="22"/>
        </w:rPr>
        <w:t xml:space="preserve"> </w:t>
      </w:r>
      <w:proofErr w:type="spellStart"/>
      <w:r w:rsidRPr="004711F1">
        <w:rPr>
          <w:rFonts w:ascii="Arial" w:hAnsi="Arial" w:cs="Arial"/>
          <w:sz w:val="22"/>
          <w:szCs w:val="22"/>
        </w:rPr>
        <w:t>rezultatus</w:t>
      </w:r>
      <w:proofErr w:type="spellEnd"/>
      <w:r w:rsidRPr="004711F1">
        <w:rPr>
          <w:rFonts w:ascii="Arial" w:hAnsi="Arial" w:cs="Arial"/>
          <w:sz w:val="22"/>
          <w:szCs w:val="22"/>
        </w:rPr>
        <w:t xml:space="preserve"> </w:t>
      </w:r>
      <w:proofErr w:type="spellStart"/>
      <w:r w:rsidRPr="004711F1">
        <w:rPr>
          <w:rFonts w:ascii="Arial" w:hAnsi="Arial" w:cs="Arial"/>
          <w:sz w:val="22"/>
          <w:szCs w:val="22"/>
        </w:rPr>
        <w:t>ir</w:t>
      </w:r>
      <w:proofErr w:type="spellEnd"/>
      <w:r w:rsidRPr="004711F1">
        <w:rPr>
          <w:rFonts w:ascii="Arial" w:hAnsi="Arial" w:cs="Arial"/>
          <w:sz w:val="22"/>
          <w:szCs w:val="22"/>
        </w:rPr>
        <w:t xml:space="preserve"> kolegijos </w:t>
      </w:r>
      <w:proofErr w:type="spellStart"/>
      <w:r w:rsidRPr="004711F1">
        <w:rPr>
          <w:rFonts w:ascii="Arial" w:hAnsi="Arial" w:cs="Arial"/>
          <w:sz w:val="22"/>
          <w:szCs w:val="22"/>
        </w:rPr>
        <w:t>nebaigusių</w:t>
      </w:r>
      <w:proofErr w:type="spellEnd"/>
      <w:r w:rsidRPr="004711F1">
        <w:rPr>
          <w:rFonts w:ascii="Arial" w:hAnsi="Arial" w:cs="Arial"/>
          <w:sz w:val="22"/>
          <w:szCs w:val="22"/>
        </w:rPr>
        <w:t xml:space="preserve"> </w:t>
      </w:r>
      <w:proofErr w:type="spellStart"/>
      <w:r w:rsidRPr="004711F1">
        <w:rPr>
          <w:rFonts w:ascii="Arial" w:hAnsi="Arial" w:cs="Arial"/>
          <w:sz w:val="22"/>
          <w:szCs w:val="22"/>
        </w:rPr>
        <w:t>asmenų</w:t>
      </w:r>
      <w:proofErr w:type="spellEnd"/>
      <w:r w:rsidRPr="004711F1">
        <w:rPr>
          <w:rFonts w:ascii="Arial" w:hAnsi="Arial" w:cs="Arial"/>
          <w:sz w:val="22"/>
          <w:szCs w:val="22"/>
        </w:rPr>
        <w:t xml:space="preserve"> </w:t>
      </w:r>
      <w:proofErr w:type="spellStart"/>
      <w:r w:rsidRPr="004711F1">
        <w:rPr>
          <w:rFonts w:ascii="Arial" w:hAnsi="Arial" w:cs="Arial"/>
          <w:sz w:val="22"/>
          <w:szCs w:val="22"/>
        </w:rPr>
        <w:t>iškrtitimo</w:t>
      </w:r>
      <w:proofErr w:type="spellEnd"/>
      <w:r w:rsidRPr="004711F1">
        <w:rPr>
          <w:rFonts w:ascii="Arial" w:hAnsi="Arial" w:cs="Arial"/>
          <w:sz w:val="22"/>
          <w:szCs w:val="22"/>
        </w:rPr>
        <w:t xml:space="preserve"> </w:t>
      </w:r>
      <w:proofErr w:type="spellStart"/>
      <w:r w:rsidRPr="004711F1">
        <w:rPr>
          <w:rFonts w:ascii="Arial" w:hAnsi="Arial" w:cs="Arial"/>
          <w:sz w:val="22"/>
          <w:szCs w:val="22"/>
        </w:rPr>
        <w:t>rodiklius</w:t>
      </w:r>
      <w:proofErr w:type="spellEnd"/>
      <w:r w:rsidRPr="004711F1">
        <w:rPr>
          <w:rFonts w:ascii="Arial" w:hAnsi="Arial" w:cs="Arial"/>
          <w:sz w:val="22"/>
          <w:szCs w:val="22"/>
        </w:rPr>
        <w:t xml:space="preserve"> Tai </w:t>
      </w:r>
      <w:proofErr w:type="spellStart"/>
      <w:r w:rsidRPr="004711F1">
        <w:rPr>
          <w:rFonts w:ascii="Arial" w:hAnsi="Arial" w:cs="Arial"/>
          <w:sz w:val="22"/>
          <w:szCs w:val="22"/>
        </w:rPr>
        <w:t>suteiktų</w:t>
      </w:r>
      <w:proofErr w:type="spellEnd"/>
      <w:r w:rsidRPr="004711F1">
        <w:rPr>
          <w:rFonts w:ascii="Arial" w:hAnsi="Arial" w:cs="Arial"/>
          <w:sz w:val="22"/>
          <w:szCs w:val="22"/>
        </w:rPr>
        <w:t xml:space="preserve"> </w:t>
      </w:r>
      <w:proofErr w:type="spellStart"/>
      <w:r w:rsidRPr="004711F1">
        <w:rPr>
          <w:rFonts w:ascii="Arial" w:hAnsi="Arial" w:cs="Arial"/>
          <w:sz w:val="22"/>
          <w:szCs w:val="22"/>
        </w:rPr>
        <w:t>esminių</w:t>
      </w:r>
      <w:proofErr w:type="spellEnd"/>
      <w:r w:rsidRPr="004711F1">
        <w:rPr>
          <w:rFonts w:ascii="Arial" w:hAnsi="Arial" w:cs="Arial"/>
          <w:sz w:val="22"/>
          <w:szCs w:val="22"/>
        </w:rPr>
        <w:t xml:space="preserve"> </w:t>
      </w:r>
      <w:proofErr w:type="spellStart"/>
      <w:r w:rsidRPr="004711F1">
        <w:rPr>
          <w:rFonts w:ascii="Arial" w:hAnsi="Arial" w:cs="Arial"/>
          <w:sz w:val="22"/>
          <w:szCs w:val="22"/>
        </w:rPr>
        <w:t>įžvalgų</w:t>
      </w:r>
      <w:proofErr w:type="spellEnd"/>
      <w:r w:rsidRPr="004711F1">
        <w:rPr>
          <w:rFonts w:ascii="Arial" w:hAnsi="Arial" w:cs="Arial"/>
          <w:sz w:val="22"/>
          <w:szCs w:val="22"/>
        </w:rPr>
        <w:t xml:space="preserve"> </w:t>
      </w:r>
      <w:proofErr w:type="spellStart"/>
      <w:r w:rsidRPr="004711F1">
        <w:rPr>
          <w:rFonts w:ascii="Arial" w:hAnsi="Arial" w:cs="Arial"/>
          <w:sz w:val="22"/>
          <w:szCs w:val="22"/>
        </w:rPr>
        <w:t>apie</w:t>
      </w:r>
      <w:proofErr w:type="spellEnd"/>
      <w:r w:rsidRPr="004711F1">
        <w:rPr>
          <w:rFonts w:ascii="Arial" w:hAnsi="Arial" w:cs="Arial"/>
          <w:sz w:val="22"/>
          <w:szCs w:val="22"/>
        </w:rPr>
        <w:t xml:space="preserve"> </w:t>
      </w:r>
      <w:proofErr w:type="spellStart"/>
      <w:r w:rsidRPr="004711F1">
        <w:rPr>
          <w:rFonts w:ascii="Arial" w:hAnsi="Arial" w:cs="Arial"/>
          <w:sz w:val="22"/>
          <w:szCs w:val="22"/>
        </w:rPr>
        <w:t>studijų</w:t>
      </w:r>
      <w:proofErr w:type="spellEnd"/>
      <w:r w:rsidRPr="004711F1">
        <w:rPr>
          <w:rFonts w:ascii="Arial" w:hAnsi="Arial" w:cs="Arial"/>
          <w:sz w:val="22"/>
          <w:szCs w:val="22"/>
        </w:rPr>
        <w:t xml:space="preserve"> </w:t>
      </w:r>
      <w:proofErr w:type="spellStart"/>
      <w:r w:rsidRPr="004711F1">
        <w:rPr>
          <w:rFonts w:ascii="Arial" w:hAnsi="Arial" w:cs="Arial"/>
          <w:sz w:val="22"/>
          <w:szCs w:val="22"/>
        </w:rPr>
        <w:t>metodų</w:t>
      </w:r>
      <w:proofErr w:type="spellEnd"/>
      <w:r w:rsidRPr="004711F1">
        <w:rPr>
          <w:rFonts w:ascii="Arial" w:hAnsi="Arial" w:cs="Arial"/>
          <w:sz w:val="22"/>
          <w:szCs w:val="22"/>
        </w:rPr>
        <w:t xml:space="preserve">, paramos </w:t>
      </w:r>
      <w:proofErr w:type="spellStart"/>
      <w:r w:rsidRPr="004711F1">
        <w:rPr>
          <w:rFonts w:ascii="Arial" w:hAnsi="Arial" w:cs="Arial"/>
          <w:sz w:val="22"/>
          <w:szCs w:val="22"/>
        </w:rPr>
        <w:t>mechanizmų</w:t>
      </w:r>
      <w:proofErr w:type="spellEnd"/>
      <w:r w:rsidRPr="004711F1">
        <w:rPr>
          <w:rFonts w:ascii="Arial" w:hAnsi="Arial" w:cs="Arial"/>
          <w:sz w:val="22"/>
          <w:szCs w:val="22"/>
        </w:rPr>
        <w:t xml:space="preserve"> </w:t>
      </w:r>
      <w:proofErr w:type="spellStart"/>
      <w:r w:rsidRPr="004711F1">
        <w:rPr>
          <w:rFonts w:ascii="Arial" w:hAnsi="Arial" w:cs="Arial"/>
          <w:sz w:val="22"/>
          <w:szCs w:val="22"/>
        </w:rPr>
        <w:t>veiksmingumą</w:t>
      </w:r>
      <w:proofErr w:type="spellEnd"/>
      <w:r w:rsidRPr="004711F1">
        <w:rPr>
          <w:rFonts w:ascii="Arial" w:hAnsi="Arial" w:cs="Arial"/>
          <w:sz w:val="22"/>
          <w:szCs w:val="22"/>
        </w:rPr>
        <w:t xml:space="preserve"> </w:t>
      </w:r>
      <w:proofErr w:type="spellStart"/>
      <w:r w:rsidRPr="004711F1">
        <w:rPr>
          <w:rFonts w:ascii="Arial" w:hAnsi="Arial" w:cs="Arial"/>
          <w:sz w:val="22"/>
          <w:szCs w:val="22"/>
        </w:rPr>
        <w:t>ir</w:t>
      </w:r>
      <w:proofErr w:type="spellEnd"/>
      <w:r w:rsidRPr="004711F1">
        <w:rPr>
          <w:rFonts w:ascii="Arial" w:hAnsi="Arial" w:cs="Arial"/>
          <w:sz w:val="22"/>
          <w:szCs w:val="22"/>
        </w:rPr>
        <w:t xml:space="preserve"> </w:t>
      </w:r>
      <w:proofErr w:type="spellStart"/>
      <w:r w:rsidRPr="004711F1">
        <w:rPr>
          <w:rFonts w:ascii="Arial" w:hAnsi="Arial" w:cs="Arial"/>
          <w:sz w:val="22"/>
          <w:szCs w:val="22"/>
        </w:rPr>
        <w:t>numatytų</w:t>
      </w:r>
      <w:proofErr w:type="spellEnd"/>
      <w:r w:rsidRPr="004711F1">
        <w:rPr>
          <w:rFonts w:ascii="Arial" w:hAnsi="Arial" w:cs="Arial"/>
          <w:sz w:val="22"/>
          <w:szCs w:val="22"/>
        </w:rPr>
        <w:t xml:space="preserve"> </w:t>
      </w:r>
      <w:proofErr w:type="spellStart"/>
      <w:r w:rsidRPr="004711F1">
        <w:rPr>
          <w:rFonts w:ascii="Arial" w:hAnsi="Arial" w:cs="Arial"/>
          <w:sz w:val="22"/>
          <w:szCs w:val="22"/>
        </w:rPr>
        <w:t>studij</w:t>
      </w:r>
      <w:proofErr w:type="spellEnd"/>
      <w:r w:rsidRPr="004711F1">
        <w:rPr>
          <w:rFonts w:ascii="Arial" w:hAnsi="Arial" w:cs="Arial"/>
          <w:sz w:val="22"/>
          <w:szCs w:val="22"/>
          <w:lang w:val="lt-LT"/>
        </w:rPr>
        <w:t>ų</w:t>
      </w:r>
      <w:r w:rsidRPr="004711F1">
        <w:rPr>
          <w:rFonts w:ascii="Arial" w:hAnsi="Arial" w:cs="Arial"/>
          <w:sz w:val="22"/>
          <w:szCs w:val="22"/>
        </w:rPr>
        <w:t xml:space="preserve"> </w:t>
      </w:r>
      <w:proofErr w:type="spellStart"/>
      <w:r w:rsidRPr="004711F1">
        <w:rPr>
          <w:rFonts w:ascii="Arial" w:hAnsi="Arial" w:cs="Arial"/>
          <w:sz w:val="22"/>
          <w:szCs w:val="22"/>
        </w:rPr>
        <w:t>rezultatų</w:t>
      </w:r>
      <w:proofErr w:type="spellEnd"/>
      <w:r w:rsidRPr="004711F1">
        <w:rPr>
          <w:rFonts w:ascii="Arial" w:hAnsi="Arial" w:cs="Arial"/>
          <w:sz w:val="22"/>
          <w:szCs w:val="22"/>
        </w:rPr>
        <w:t xml:space="preserve"> </w:t>
      </w:r>
      <w:proofErr w:type="spellStart"/>
      <w:r w:rsidRPr="004711F1">
        <w:rPr>
          <w:rFonts w:ascii="Arial" w:hAnsi="Arial" w:cs="Arial"/>
          <w:sz w:val="22"/>
          <w:szCs w:val="22"/>
        </w:rPr>
        <w:t>pasiekimą</w:t>
      </w:r>
      <w:proofErr w:type="spellEnd"/>
      <w:r w:rsidRPr="004711F1">
        <w:rPr>
          <w:rFonts w:ascii="Arial" w:hAnsi="Arial" w:cs="Arial"/>
          <w:sz w:val="22"/>
          <w:szCs w:val="22"/>
        </w:rPr>
        <w:t xml:space="preserve">, </w:t>
      </w:r>
      <w:proofErr w:type="spellStart"/>
      <w:r w:rsidRPr="004711F1">
        <w:rPr>
          <w:rFonts w:ascii="Arial" w:hAnsi="Arial" w:cs="Arial"/>
          <w:sz w:val="22"/>
          <w:szCs w:val="22"/>
        </w:rPr>
        <w:t>kad</w:t>
      </w:r>
      <w:proofErr w:type="spellEnd"/>
      <w:r w:rsidRPr="004711F1">
        <w:rPr>
          <w:rFonts w:ascii="Arial" w:hAnsi="Arial" w:cs="Arial"/>
          <w:sz w:val="22"/>
          <w:szCs w:val="22"/>
        </w:rPr>
        <w:t xml:space="preserve"> </w:t>
      </w:r>
      <w:proofErr w:type="spellStart"/>
      <w:r w:rsidRPr="004711F1">
        <w:rPr>
          <w:rFonts w:ascii="Arial" w:hAnsi="Arial" w:cs="Arial"/>
          <w:sz w:val="22"/>
          <w:szCs w:val="22"/>
        </w:rPr>
        <w:t>būtų</w:t>
      </w:r>
      <w:proofErr w:type="spellEnd"/>
      <w:r w:rsidRPr="004711F1">
        <w:rPr>
          <w:rFonts w:ascii="Arial" w:hAnsi="Arial" w:cs="Arial"/>
          <w:sz w:val="22"/>
          <w:szCs w:val="22"/>
        </w:rPr>
        <w:t xml:space="preserve"> </w:t>
      </w:r>
      <w:proofErr w:type="spellStart"/>
      <w:r w:rsidRPr="004711F1">
        <w:rPr>
          <w:rFonts w:ascii="Arial" w:hAnsi="Arial" w:cs="Arial"/>
          <w:sz w:val="22"/>
          <w:szCs w:val="22"/>
        </w:rPr>
        <w:t>galima</w:t>
      </w:r>
      <w:proofErr w:type="spellEnd"/>
      <w:r w:rsidRPr="004711F1">
        <w:rPr>
          <w:rFonts w:ascii="Arial" w:hAnsi="Arial" w:cs="Arial"/>
          <w:sz w:val="22"/>
          <w:szCs w:val="22"/>
        </w:rPr>
        <w:t xml:space="preserve"> </w:t>
      </w:r>
      <w:proofErr w:type="spellStart"/>
      <w:r w:rsidRPr="004711F1">
        <w:rPr>
          <w:rFonts w:ascii="Arial" w:hAnsi="Arial" w:cs="Arial"/>
          <w:sz w:val="22"/>
          <w:szCs w:val="22"/>
        </w:rPr>
        <w:t>atlikti</w:t>
      </w:r>
      <w:proofErr w:type="spellEnd"/>
      <w:r w:rsidRPr="004711F1">
        <w:rPr>
          <w:rFonts w:ascii="Arial" w:hAnsi="Arial" w:cs="Arial"/>
          <w:sz w:val="22"/>
          <w:szCs w:val="22"/>
        </w:rPr>
        <w:t xml:space="preserve"> </w:t>
      </w:r>
      <w:proofErr w:type="spellStart"/>
      <w:r w:rsidRPr="004711F1">
        <w:rPr>
          <w:rFonts w:ascii="Arial" w:hAnsi="Arial" w:cs="Arial"/>
          <w:sz w:val="22"/>
          <w:szCs w:val="22"/>
        </w:rPr>
        <w:t>įrodymais</w:t>
      </w:r>
      <w:proofErr w:type="spellEnd"/>
      <w:r w:rsidRPr="004711F1">
        <w:rPr>
          <w:rFonts w:ascii="Arial" w:hAnsi="Arial" w:cs="Arial"/>
          <w:sz w:val="22"/>
          <w:szCs w:val="22"/>
        </w:rPr>
        <w:t xml:space="preserve"> </w:t>
      </w:r>
      <w:proofErr w:type="spellStart"/>
      <w:r w:rsidRPr="004711F1">
        <w:rPr>
          <w:rFonts w:ascii="Arial" w:hAnsi="Arial" w:cs="Arial"/>
          <w:sz w:val="22"/>
          <w:szCs w:val="22"/>
        </w:rPr>
        <w:t>pagrįstus</w:t>
      </w:r>
      <w:proofErr w:type="spellEnd"/>
      <w:r w:rsidRPr="004711F1">
        <w:rPr>
          <w:rFonts w:ascii="Arial" w:hAnsi="Arial" w:cs="Arial"/>
          <w:sz w:val="22"/>
          <w:szCs w:val="22"/>
        </w:rPr>
        <w:t xml:space="preserve"> </w:t>
      </w:r>
      <w:proofErr w:type="spellStart"/>
      <w:r w:rsidRPr="004711F1">
        <w:rPr>
          <w:rFonts w:ascii="Arial" w:hAnsi="Arial" w:cs="Arial"/>
          <w:sz w:val="22"/>
          <w:szCs w:val="22"/>
        </w:rPr>
        <w:t>patobulinimus</w:t>
      </w:r>
      <w:proofErr w:type="spellEnd"/>
      <w:r w:rsidRPr="004711F1">
        <w:rPr>
          <w:rFonts w:ascii="Arial" w:hAnsi="Arial" w:cs="Arial"/>
          <w:sz w:val="22"/>
          <w:szCs w:val="22"/>
        </w:rPr>
        <w:t>.</w:t>
      </w:r>
    </w:p>
    <w:p w14:paraId="7CCA9F77" w14:textId="735CE22A" w:rsidR="007E04D8" w:rsidRPr="004711F1" w:rsidRDefault="00E56B32" w:rsidP="00D726DB">
      <w:pPr>
        <w:pStyle w:val="ListParagraph"/>
        <w:numPr>
          <w:ilvl w:val="0"/>
          <w:numId w:val="18"/>
        </w:numPr>
        <w:spacing w:line="276" w:lineRule="auto"/>
        <w:rPr>
          <w:rFonts w:ascii="Arial" w:hAnsi="Arial" w:cs="Arial"/>
          <w:sz w:val="22"/>
          <w:szCs w:val="22"/>
          <w:lang w:eastAsia="lt-LT"/>
        </w:rPr>
      </w:pPr>
      <w:proofErr w:type="spellStart"/>
      <w:r w:rsidRPr="004711F1">
        <w:rPr>
          <w:rFonts w:ascii="Arial" w:hAnsi="Arial" w:cs="Arial"/>
          <w:sz w:val="22"/>
          <w:szCs w:val="22"/>
        </w:rPr>
        <w:t>Siekdama</w:t>
      </w:r>
      <w:proofErr w:type="spellEnd"/>
      <w:r w:rsidRPr="004711F1">
        <w:rPr>
          <w:rFonts w:ascii="Arial" w:hAnsi="Arial" w:cs="Arial"/>
          <w:sz w:val="22"/>
          <w:szCs w:val="22"/>
        </w:rPr>
        <w:t xml:space="preserve"> </w:t>
      </w:r>
      <w:proofErr w:type="spellStart"/>
      <w:r w:rsidRPr="004711F1">
        <w:rPr>
          <w:rFonts w:ascii="Arial" w:hAnsi="Arial" w:cs="Arial"/>
          <w:sz w:val="22"/>
          <w:szCs w:val="22"/>
        </w:rPr>
        <w:t>užtikrinti</w:t>
      </w:r>
      <w:proofErr w:type="spellEnd"/>
      <w:r w:rsidRPr="004711F1">
        <w:rPr>
          <w:rFonts w:ascii="Arial" w:hAnsi="Arial" w:cs="Arial"/>
          <w:sz w:val="22"/>
          <w:szCs w:val="22"/>
        </w:rPr>
        <w:t xml:space="preserve">, </w:t>
      </w:r>
      <w:proofErr w:type="spellStart"/>
      <w:r w:rsidRPr="004711F1">
        <w:rPr>
          <w:rFonts w:ascii="Arial" w:hAnsi="Arial" w:cs="Arial"/>
          <w:sz w:val="22"/>
          <w:szCs w:val="22"/>
        </w:rPr>
        <w:t>kad</w:t>
      </w:r>
      <w:proofErr w:type="spellEnd"/>
      <w:r w:rsidRPr="004711F1">
        <w:rPr>
          <w:rFonts w:ascii="Arial" w:hAnsi="Arial" w:cs="Arial"/>
          <w:sz w:val="22"/>
          <w:szCs w:val="22"/>
        </w:rPr>
        <w:t xml:space="preserve"> </w:t>
      </w:r>
      <w:proofErr w:type="spellStart"/>
      <w:r w:rsidRPr="004711F1">
        <w:rPr>
          <w:rFonts w:ascii="Arial" w:hAnsi="Arial" w:cs="Arial"/>
          <w:sz w:val="22"/>
          <w:szCs w:val="22"/>
        </w:rPr>
        <w:t>prieinamumo</w:t>
      </w:r>
      <w:proofErr w:type="spellEnd"/>
      <w:r w:rsidRPr="004711F1">
        <w:rPr>
          <w:rFonts w:ascii="Arial" w:hAnsi="Arial" w:cs="Arial"/>
          <w:sz w:val="22"/>
          <w:szCs w:val="22"/>
        </w:rPr>
        <w:t xml:space="preserve"> </w:t>
      </w:r>
      <w:proofErr w:type="spellStart"/>
      <w:r w:rsidRPr="004711F1">
        <w:rPr>
          <w:rFonts w:ascii="Arial" w:hAnsi="Arial" w:cs="Arial"/>
          <w:sz w:val="22"/>
          <w:szCs w:val="22"/>
        </w:rPr>
        <w:t>priemonės</w:t>
      </w:r>
      <w:proofErr w:type="spellEnd"/>
      <w:r w:rsidRPr="004711F1">
        <w:rPr>
          <w:rFonts w:ascii="Arial" w:hAnsi="Arial" w:cs="Arial"/>
          <w:sz w:val="22"/>
          <w:szCs w:val="22"/>
        </w:rPr>
        <w:t xml:space="preserve"> </w:t>
      </w:r>
      <w:proofErr w:type="spellStart"/>
      <w:r w:rsidRPr="004711F1">
        <w:rPr>
          <w:rFonts w:ascii="Arial" w:hAnsi="Arial" w:cs="Arial"/>
          <w:sz w:val="22"/>
          <w:szCs w:val="22"/>
        </w:rPr>
        <w:t>būtų</w:t>
      </w:r>
      <w:proofErr w:type="spellEnd"/>
      <w:r w:rsidRPr="004711F1">
        <w:rPr>
          <w:rFonts w:ascii="Arial" w:hAnsi="Arial" w:cs="Arial"/>
          <w:sz w:val="22"/>
          <w:szCs w:val="22"/>
        </w:rPr>
        <w:t xml:space="preserve"> </w:t>
      </w:r>
      <w:proofErr w:type="spellStart"/>
      <w:r w:rsidRPr="004711F1">
        <w:rPr>
          <w:rFonts w:ascii="Arial" w:hAnsi="Arial" w:cs="Arial"/>
          <w:sz w:val="22"/>
          <w:szCs w:val="22"/>
        </w:rPr>
        <w:t>veiksmingos</w:t>
      </w:r>
      <w:proofErr w:type="spellEnd"/>
      <w:r w:rsidRPr="004711F1">
        <w:rPr>
          <w:rFonts w:ascii="Arial" w:hAnsi="Arial" w:cs="Arial"/>
          <w:sz w:val="22"/>
          <w:szCs w:val="22"/>
        </w:rPr>
        <w:t xml:space="preserve"> </w:t>
      </w:r>
      <w:proofErr w:type="spellStart"/>
      <w:r w:rsidRPr="004711F1">
        <w:rPr>
          <w:rFonts w:ascii="Arial" w:hAnsi="Arial" w:cs="Arial"/>
          <w:sz w:val="22"/>
          <w:szCs w:val="22"/>
        </w:rPr>
        <w:t>ir</w:t>
      </w:r>
      <w:proofErr w:type="spellEnd"/>
      <w:r w:rsidRPr="004711F1">
        <w:rPr>
          <w:rFonts w:ascii="Arial" w:hAnsi="Arial" w:cs="Arial"/>
          <w:sz w:val="22"/>
          <w:szCs w:val="22"/>
        </w:rPr>
        <w:t xml:space="preserve"> </w:t>
      </w:r>
      <w:proofErr w:type="spellStart"/>
      <w:r w:rsidRPr="004711F1">
        <w:rPr>
          <w:rFonts w:ascii="Arial" w:hAnsi="Arial" w:cs="Arial"/>
          <w:sz w:val="22"/>
          <w:szCs w:val="22"/>
        </w:rPr>
        <w:t>įtraukios</w:t>
      </w:r>
      <w:proofErr w:type="spellEnd"/>
      <w:r w:rsidRPr="004711F1">
        <w:rPr>
          <w:rFonts w:ascii="Arial" w:hAnsi="Arial" w:cs="Arial"/>
          <w:sz w:val="22"/>
          <w:szCs w:val="22"/>
        </w:rPr>
        <w:t xml:space="preserve">, </w:t>
      </w:r>
      <w:proofErr w:type="spellStart"/>
      <w:r w:rsidRPr="004711F1">
        <w:rPr>
          <w:rFonts w:ascii="Arial" w:hAnsi="Arial" w:cs="Arial"/>
          <w:sz w:val="22"/>
          <w:szCs w:val="22"/>
        </w:rPr>
        <w:t>Kolegija</w:t>
      </w:r>
      <w:proofErr w:type="spellEnd"/>
      <w:r w:rsidRPr="004711F1">
        <w:rPr>
          <w:rFonts w:ascii="Arial" w:hAnsi="Arial" w:cs="Arial"/>
          <w:sz w:val="22"/>
          <w:szCs w:val="22"/>
        </w:rPr>
        <w:t xml:space="preserve"> </w:t>
      </w:r>
      <w:proofErr w:type="spellStart"/>
      <w:r w:rsidRPr="004711F1">
        <w:rPr>
          <w:rFonts w:ascii="Arial" w:hAnsi="Arial" w:cs="Arial"/>
          <w:sz w:val="22"/>
          <w:szCs w:val="22"/>
        </w:rPr>
        <w:t>turėtų</w:t>
      </w:r>
      <w:proofErr w:type="spellEnd"/>
      <w:r w:rsidRPr="004711F1">
        <w:rPr>
          <w:rFonts w:ascii="Arial" w:hAnsi="Arial" w:cs="Arial"/>
          <w:sz w:val="22"/>
          <w:szCs w:val="22"/>
        </w:rPr>
        <w:t xml:space="preserve"> </w:t>
      </w:r>
      <w:proofErr w:type="spellStart"/>
      <w:r w:rsidRPr="004711F1">
        <w:rPr>
          <w:rFonts w:ascii="Arial" w:hAnsi="Arial" w:cs="Arial"/>
          <w:sz w:val="22"/>
          <w:szCs w:val="22"/>
        </w:rPr>
        <w:t>parengti</w:t>
      </w:r>
      <w:proofErr w:type="spellEnd"/>
      <w:r w:rsidRPr="004711F1">
        <w:rPr>
          <w:rFonts w:ascii="Arial" w:hAnsi="Arial" w:cs="Arial"/>
          <w:sz w:val="22"/>
          <w:szCs w:val="22"/>
        </w:rPr>
        <w:t xml:space="preserve"> </w:t>
      </w:r>
      <w:proofErr w:type="spellStart"/>
      <w:r w:rsidRPr="004711F1">
        <w:rPr>
          <w:rFonts w:ascii="Arial" w:hAnsi="Arial" w:cs="Arial"/>
          <w:sz w:val="22"/>
          <w:szCs w:val="22"/>
        </w:rPr>
        <w:t>ir</w:t>
      </w:r>
      <w:proofErr w:type="spellEnd"/>
      <w:r w:rsidRPr="004711F1">
        <w:rPr>
          <w:rFonts w:ascii="Arial" w:hAnsi="Arial" w:cs="Arial"/>
          <w:sz w:val="22"/>
          <w:szCs w:val="22"/>
        </w:rPr>
        <w:t xml:space="preserve"> </w:t>
      </w:r>
      <w:proofErr w:type="spellStart"/>
      <w:r w:rsidRPr="004711F1">
        <w:rPr>
          <w:rFonts w:ascii="Arial" w:hAnsi="Arial" w:cs="Arial"/>
          <w:sz w:val="22"/>
          <w:szCs w:val="22"/>
        </w:rPr>
        <w:t>įgyvendinti</w:t>
      </w:r>
      <w:proofErr w:type="spellEnd"/>
      <w:r w:rsidRPr="004711F1">
        <w:rPr>
          <w:rFonts w:ascii="Arial" w:hAnsi="Arial" w:cs="Arial"/>
          <w:sz w:val="22"/>
          <w:szCs w:val="22"/>
        </w:rPr>
        <w:t xml:space="preserve"> </w:t>
      </w:r>
      <w:proofErr w:type="spellStart"/>
      <w:r w:rsidRPr="004711F1">
        <w:rPr>
          <w:rFonts w:ascii="Arial" w:hAnsi="Arial" w:cs="Arial"/>
          <w:sz w:val="22"/>
          <w:szCs w:val="22"/>
        </w:rPr>
        <w:t>strategiją</w:t>
      </w:r>
      <w:proofErr w:type="spellEnd"/>
      <w:r w:rsidRPr="004711F1">
        <w:rPr>
          <w:rFonts w:ascii="Arial" w:hAnsi="Arial" w:cs="Arial"/>
          <w:sz w:val="22"/>
          <w:szCs w:val="22"/>
        </w:rPr>
        <w:t xml:space="preserve">, </w:t>
      </w:r>
      <w:proofErr w:type="spellStart"/>
      <w:r w:rsidRPr="004711F1">
        <w:rPr>
          <w:rFonts w:ascii="Arial" w:hAnsi="Arial" w:cs="Arial"/>
          <w:sz w:val="22"/>
          <w:szCs w:val="22"/>
        </w:rPr>
        <w:t>kaip</w:t>
      </w:r>
      <w:proofErr w:type="spellEnd"/>
      <w:r w:rsidRPr="004711F1">
        <w:rPr>
          <w:rFonts w:ascii="Arial" w:hAnsi="Arial" w:cs="Arial"/>
          <w:sz w:val="22"/>
          <w:szCs w:val="22"/>
        </w:rPr>
        <w:t xml:space="preserve"> </w:t>
      </w:r>
      <w:proofErr w:type="spellStart"/>
      <w:r w:rsidRPr="004711F1">
        <w:rPr>
          <w:rFonts w:ascii="Arial" w:hAnsi="Arial" w:cs="Arial"/>
          <w:sz w:val="22"/>
          <w:szCs w:val="22"/>
        </w:rPr>
        <w:t>aktyviai</w:t>
      </w:r>
      <w:proofErr w:type="spellEnd"/>
      <w:r w:rsidRPr="004711F1">
        <w:rPr>
          <w:rFonts w:ascii="Arial" w:hAnsi="Arial" w:cs="Arial"/>
          <w:sz w:val="22"/>
          <w:szCs w:val="22"/>
        </w:rPr>
        <w:t xml:space="preserve"> </w:t>
      </w:r>
      <w:proofErr w:type="spellStart"/>
      <w:r w:rsidRPr="004711F1">
        <w:rPr>
          <w:rFonts w:ascii="Arial" w:hAnsi="Arial" w:cs="Arial"/>
          <w:sz w:val="22"/>
          <w:szCs w:val="22"/>
        </w:rPr>
        <w:t>įdarbinti</w:t>
      </w:r>
      <w:proofErr w:type="spellEnd"/>
      <w:r w:rsidRPr="004711F1">
        <w:rPr>
          <w:rFonts w:ascii="Arial" w:hAnsi="Arial" w:cs="Arial"/>
          <w:sz w:val="22"/>
          <w:szCs w:val="22"/>
        </w:rPr>
        <w:t xml:space="preserve"> </w:t>
      </w:r>
      <w:proofErr w:type="spellStart"/>
      <w:r w:rsidRPr="004711F1">
        <w:rPr>
          <w:rFonts w:ascii="Arial" w:hAnsi="Arial" w:cs="Arial"/>
          <w:sz w:val="22"/>
          <w:szCs w:val="22"/>
        </w:rPr>
        <w:t>ir</w:t>
      </w:r>
      <w:proofErr w:type="spellEnd"/>
      <w:r w:rsidRPr="004711F1">
        <w:rPr>
          <w:rFonts w:ascii="Arial" w:hAnsi="Arial" w:cs="Arial"/>
          <w:sz w:val="22"/>
          <w:szCs w:val="22"/>
        </w:rPr>
        <w:t xml:space="preserve"> </w:t>
      </w:r>
      <w:proofErr w:type="spellStart"/>
      <w:r w:rsidRPr="004711F1">
        <w:rPr>
          <w:rFonts w:ascii="Arial" w:hAnsi="Arial" w:cs="Arial"/>
          <w:sz w:val="22"/>
          <w:szCs w:val="22"/>
        </w:rPr>
        <w:t>stebėti</w:t>
      </w:r>
      <w:proofErr w:type="spellEnd"/>
      <w:r w:rsidRPr="004711F1">
        <w:rPr>
          <w:rFonts w:ascii="Arial" w:hAnsi="Arial" w:cs="Arial"/>
          <w:sz w:val="22"/>
          <w:szCs w:val="22"/>
        </w:rPr>
        <w:t xml:space="preserve"> </w:t>
      </w:r>
      <w:proofErr w:type="spellStart"/>
      <w:r w:rsidRPr="004711F1">
        <w:rPr>
          <w:rFonts w:ascii="Arial" w:hAnsi="Arial" w:cs="Arial"/>
          <w:sz w:val="22"/>
          <w:szCs w:val="22"/>
        </w:rPr>
        <w:t>studentus</w:t>
      </w:r>
      <w:proofErr w:type="spellEnd"/>
      <w:r w:rsidRPr="004711F1">
        <w:rPr>
          <w:rFonts w:ascii="Arial" w:hAnsi="Arial" w:cs="Arial"/>
          <w:sz w:val="22"/>
          <w:szCs w:val="22"/>
        </w:rPr>
        <w:t xml:space="preserve"> </w:t>
      </w:r>
      <w:proofErr w:type="spellStart"/>
      <w:r w:rsidRPr="004711F1">
        <w:rPr>
          <w:rFonts w:ascii="Arial" w:hAnsi="Arial" w:cs="Arial"/>
          <w:sz w:val="22"/>
          <w:szCs w:val="22"/>
        </w:rPr>
        <w:t>iš</w:t>
      </w:r>
      <w:proofErr w:type="spellEnd"/>
      <w:r w:rsidRPr="004711F1">
        <w:rPr>
          <w:rFonts w:ascii="Arial" w:hAnsi="Arial" w:cs="Arial"/>
          <w:sz w:val="22"/>
          <w:szCs w:val="22"/>
        </w:rPr>
        <w:t xml:space="preserve"> </w:t>
      </w:r>
      <w:proofErr w:type="spellStart"/>
      <w:r w:rsidRPr="004711F1">
        <w:rPr>
          <w:rFonts w:ascii="Arial" w:hAnsi="Arial" w:cs="Arial"/>
          <w:sz w:val="22"/>
          <w:szCs w:val="22"/>
        </w:rPr>
        <w:t>socialiai</w:t>
      </w:r>
      <w:proofErr w:type="spellEnd"/>
      <w:r w:rsidRPr="004711F1">
        <w:rPr>
          <w:rFonts w:ascii="Arial" w:hAnsi="Arial" w:cs="Arial"/>
          <w:sz w:val="22"/>
          <w:szCs w:val="22"/>
        </w:rPr>
        <w:t xml:space="preserve"> </w:t>
      </w:r>
      <w:proofErr w:type="spellStart"/>
      <w:r w:rsidRPr="004711F1">
        <w:rPr>
          <w:rFonts w:ascii="Arial" w:hAnsi="Arial" w:cs="Arial"/>
          <w:sz w:val="22"/>
          <w:szCs w:val="22"/>
        </w:rPr>
        <w:t>pažeidžiamų</w:t>
      </w:r>
      <w:proofErr w:type="spellEnd"/>
      <w:r w:rsidRPr="004711F1">
        <w:rPr>
          <w:rFonts w:ascii="Arial" w:hAnsi="Arial" w:cs="Arial"/>
          <w:sz w:val="22"/>
          <w:szCs w:val="22"/>
        </w:rPr>
        <w:t xml:space="preserve"> </w:t>
      </w:r>
      <w:proofErr w:type="spellStart"/>
      <w:r w:rsidRPr="004711F1">
        <w:rPr>
          <w:rFonts w:ascii="Arial" w:hAnsi="Arial" w:cs="Arial"/>
          <w:sz w:val="22"/>
          <w:szCs w:val="22"/>
        </w:rPr>
        <w:t>grupių</w:t>
      </w:r>
      <w:proofErr w:type="spellEnd"/>
      <w:r w:rsidRPr="004711F1">
        <w:rPr>
          <w:rFonts w:ascii="Arial" w:hAnsi="Arial" w:cs="Arial"/>
          <w:sz w:val="22"/>
          <w:szCs w:val="22"/>
        </w:rPr>
        <w:t xml:space="preserve"> </w:t>
      </w:r>
      <w:proofErr w:type="spellStart"/>
      <w:r w:rsidRPr="004711F1">
        <w:rPr>
          <w:rFonts w:ascii="Arial" w:hAnsi="Arial" w:cs="Arial"/>
          <w:sz w:val="22"/>
          <w:szCs w:val="22"/>
        </w:rPr>
        <w:t>ir</w:t>
      </w:r>
      <w:proofErr w:type="spellEnd"/>
      <w:r w:rsidRPr="004711F1">
        <w:rPr>
          <w:rFonts w:ascii="Arial" w:hAnsi="Arial" w:cs="Arial"/>
          <w:sz w:val="22"/>
          <w:szCs w:val="22"/>
        </w:rPr>
        <w:t xml:space="preserve"> </w:t>
      </w:r>
      <w:proofErr w:type="spellStart"/>
      <w:r w:rsidRPr="004711F1">
        <w:rPr>
          <w:rFonts w:ascii="Arial" w:hAnsi="Arial" w:cs="Arial"/>
          <w:sz w:val="22"/>
          <w:szCs w:val="22"/>
        </w:rPr>
        <w:t>studentų</w:t>
      </w:r>
      <w:proofErr w:type="spellEnd"/>
      <w:r w:rsidRPr="004711F1">
        <w:rPr>
          <w:rFonts w:ascii="Arial" w:hAnsi="Arial" w:cs="Arial"/>
          <w:sz w:val="22"/>
          <w:szCs w:val="22"/>
        </w:rPr>
        <w:t xml:space="preserve">, </w:t>
      </w:r>
      <w:proofErr w:type="spellStart"/>
      <w:r w:rsidRPr="004711F1">
        <w:rPr>
          <w:rFonts w:ascii="Arial" w:hAnsi="Arial" w:cs="Arial"/>
          <w:sz w:val="22"/>
          <w:szCs w:val="22"/>
        </w:rPr>
        <w:t>turinčių</w:t>
      </w:r>
      <w:proofErr w:type="spellEnd"/>
      <w:r w:rsidRPr="004711F1">
        <w:rPr>
          <w:rFonts w:ascii="Arial" w:hAnsi="Arial" w:cs="Arial"/>
          <w:sz w:val="22"/>
          <w:szCs w:val="22"/>
        </w:rPr>
        <w:t xml:space="preserve"> </w:t>
      </w:r>
      <w:proofErr w:type="spellStart"/>
      <w:r w:rsidRPr="004711F1">
        <w:rPr>
          <w:rFonts w:ascii="Arial" w:hAnsi="Arial" w:cs="Arial"/>
          <w:sz w:val="22"/>
          <w:szCs w:val="22"/>
        </w:rPr>
        <w:t>individualių</w:t>
      </w:r>
      <w:proofErr w:type="spellEnd"/>
      <w:r w:rsidRPr="004711F1">
        <w:rPr>
          <w:rFonts w:ascii="Arial" w:hAnsi="Arial" w:cs="Arial"/>
          <w:sz w:val="22"/>
          <w:szCs w:val="22"/>
        </w:rPr>
        <w:t xml:space="preserve"> </w:t>
      </w:r>
      <w:proofErr w:type="spellStart"/>
      <w:r w:rsidRPr="004711F1">
        <w:rPr>
          <w:rFonts w:ascii="Arial" w:hAnsi="Arial" w:cs="Arial"/>
          <w:sz w:val="22"/>
          <w:szCs w:val="22"/>
        </w:rPr>
        <w:t>poreikių</w:t>
      </w:r>
      <w:proofErr w:type="spellEnd"/>
      <w:r w:rsidRPr="004711F1">
        <w:rPr>
          <w:rFonts w:ascii="Arial" w:hAnsi="Arial" w:cs="Arial"/>
          <w:sz w:val="22"/>
          <w:szCs w:val="22"/>
        </w:rPr>
        <w:t xml:space="preserve">. Tai </w:t>
      </w:r>
      <w:proofErr w:type="spellStart"/>
      <w:r w:rsidRPr="004711F1">
        <w:rPr>
          <w:rFonts w:ascii="Arial" w:hAnsi="Arial" w:cs="Arial"/>
          <w:sz w:val="22"/>
          <w:szCs w:val="22"/>
        </w:rPr>
        <w:t>turėtų</w:t>
      </w:r>
      <w:proofErr w:type="spellEnd"/>
      <w:r w:rsidRPr="004711F1">
        <w:rPr>
          <w:rFonts w:ascii="Arial" w:hAnsi="Arial" w:cs="Arial"/>
          <w:sz w:val="22"/>
          <w:szCs w:val="22"/>
        </w:rPr>
        <w:t xml:space="preserve"> </w:t>
      </w:r>
      <w:proofErr w:type="spellStart"/>
      <w:r w:rsidRPr="004711F1">
        <w:rPr>
          <w:rFonts w:ascii="Arial" w:hAnsi="Arial" w:cs="Arial"/>
          <w:sz w:val="22"/>
          <w:szCs w:val="22"/>
        </w:rPr>
        <w:t>apimti</w:t>
      </w:r>
      <w:proofErr w:type="spellEnd"/>
      <w:r w:rsidRPr="004711F1">
        <w:rPr>
          <w:rFonts w:ascii="Arial" w:hAnsi="Arial" w:cs="Arial"/>
          <w:sz w:val="22"/>
          <w:szCs w:val="22"/>
        </w:rPr>
        <w:t xml:space="preserve"> </w:t>
      </w:r>
      <w:proofErr w:type="spellStart"/>
      <w:r w:rsidRPr="004711F1">
        <w:rPr>
          <w:rFonts w:ascii="Arial" w:hAnsi="Arial" w:cs="Arial"/>
          <w:sz w:val="22"/>
          <w:szCs w:val="22"/>
        </w:rPr>
        <w:t>kokybinių</w:t>
      </w:r>
      <w:proofErr w:type="spellEnd"/>
      <w:r w:rsidRPr="004711F1">
        <w:rPr>
          <w:rFonts w:ascii="Arial" w:hAnsi="Arial" w:cs="Arial"/>
          <w:sz w:val="22"/>
          <w:szCs w:val="22"/>
        </w:rPr>
        <w:t xml:space="preserve"> </w:t>
      </w:r>
      <w:proofErr w:type="spellStart"/>
      <w:r w:rsidRPr="004711F1">
        <w:rPr>
          <w:rFonts w:ascii="Arial" w:hAnsi="Arial" w:cs="Arial"/>
          <w:sz w:val="22"/>
          <w:szCs w:val="22"/>
        </w:rPr>
        <w:t>ir</w:t>
      </w:r>
      <w:proofErr w:type="spellEnd"/>
      <w:r w:rsidRPr="004711F1">
        <w:rPr>
          <w:rFonts w:ascii="Arial" w:hAnsi="Arial" w:cs="Arial"/>
          <w:sz w:val="22"/>
          <w:szCs w:val="22"/>
        </w:rPr>
        <w:t xml:space="preserve"> </w:t>
      </w:r>
      <w:proofErr w:type="spellStart"/>
      <w:r w:rsidRPr="004711F1">
        <w:rPr>
          <w:rFonts w:ascii="Arial" w:hAnsi="Arial" w:cs="Arial"/>
          <w:sz w:val="22"/>
          <w:szCs w:val="22"/>
        </w:rPr>
        <w:t>kiekybinių</w:t>
      </w:r>
      <w:proofErr w:type="spellEnd"/>
      <w:r w:rsidRPr="004711F1">
        <w:rPr>
          <w:rFonts w:ascii="Arial" w:hAnsi="Arial" w:cs="Arial"/>
          <w:sz w:val="22"/>
          <w:szCs w:val="22"/>
        </w:rPr>
        <w:t xml:space="preserve"> </w:t>
      </w:r>
      <w:proofErr w:type="spellStart"/>
      <w:r w:rsidRPr="004711F1">
        <w:rPr>
          <w:rFonts w:ascii="Arial" w:hAnsi="Arial" w:cs="Arial"/>
          <w:sz w:val="22"/>
          <w:szCs w:val="22"/>
        </w:rPr>
        <w:t>duomenų</w:t>
      </w:r>
      <w:proofErr w:type="spellEnd"/>
      <w:r w:rsidRPr="004711F1">
        <w:rPr>
          <w:rFonts w:ascii="Arial" w:hAnsi="Arial" w:cs="Arial"/>
          <w:sz w:val="22"/>
          <w:szCs w:val="22"/>
        </w:rPr>
        <w:t xml:space="preserve"> </w:t>
      </w:r>
      <w:proofErr w:type="spellStart"/>
      <w:r w:rsidRPr="004711F1">
        <w:rPr>
          <w:rFonts w:ascii="Arial" w:hAnsi="Arial" w:cs="Arial"/>
          <w:sz w:val="22"/>
          <w:szCs w:val="22"/>
        </w:rPr>
        <w:t>apie</w:t>
      </w:r>
      <w:proofErr w:type="spellEnd"/>
      <w:r w:rsidRPr="004711F1">
        <w:rPr>
          <w:rFonts w:ascii="Arial" w:hAnsi="Arial" w:cs="Arial"/>
          <w:sz w:val="22"/>
          <w:szCs w:val="22"/>
        </w:rPr>
        <w:t xml:space="preserve"> </w:t>
      </w:r>
      <w:proofErr w:type="spellStart"/>
      <w:r w:rsidRPr="004711F1">
        <w:rPr>
          <w:rFonts w:ascii="Arial" w:hAnsi="Arial" w:cs="Arial"/>
          <w:sz w:val="22"/>
          <w:szCs w:val="22"/>
        </w:rPr>
        <w:t>jų</w:t>
      </w:r>
      <w:proofErr w:type="spellEnd"/>
      <w:r w:rsidRPr="004711F1">
        <w:rPr>
          <w:rFonts w:ascii="Arial" w:hAnsi="Arial" w:cs="Arial"/>
          <w:sz w:val="22"/>
          <w:szCs w:val="22"/>
        </w:rPr>
        <w:t xml:space="preserve"> </w:t>
      </w:r>
      <w:proofErr w:type="spellStart"/>
      <w:r w:rsidRPr="004711F1">
        <w:rPr>
          <w:rFonts w:ascii="Arial" w:hAnsi="Arial" w:cs="Arial"/>
          <w:sz w:val="22"/>
          <w:szCs w:val="22"/>
        </w:rPr>
        <w:t>akademinę</w:t>
      </w:r>
      <w:proofErr w:type="spellEnd"/>
      <w:r w:rsidRPr="004711F1">
        <w:rPr>
          <w:rFonts w:ascii="Arial" w:hAnsi="Arial" w:cs="Arial"/>
          <w:sz w:val="22"/>
          <w:szCs w:val="22"/>
        </w:rPr>
        <w:t xml:space="preserve"> </w:t>
      </w:r>
      <w:proofErr w:type="spellStart"/>
      <w:r w:rsidRPr="004711F1">
        <w:rPr>
          <w:rFonts w:ascii="Arial" w:hAnsi="Arial" w:cs="Arial"/>
          <w:sz w:val="22"/>
          <w:szCs w:val="22"/>
        </w:rPr>
        <w:t>pažangą</w:t>
      </w:r>
      <w:proofErr w:type="spellEnd"/>
      <w:r w:rsidRPr="004711F1">
        <w:rPr>
          <w:rFonts w:ascii="Arial" w:hAnsi="Arial" w:cs="Arial"/>
          <w:sz w:val="22"/>
          <w:szCs w:val="22"/>
        </w:rPr>
        <w:t xml:space="preserve">, </w:t>
      </w:r>
      <w:proofErr w:type="spellStart"/>
      <w:r w:rsidRPr="004711F1">
        <w:rPr>
          <w:rFonts w:ascii="Arial" w:hAnsi="Arial" w:cs="Arial"/>
          <w:sz w:val="22"/>
          <w:szCs w:val="22"/>
        </w:rPr>
        <w:t>integraciją</w:t>
      </w:r>
      <w:proofErr w:type="spellEnd"/>
      <w:r w:rsidRPr="004711F1">
        <w:rPr>
          <w:rFonts w:ascii="Arial" w:hAnsi="Arial" w:cs="Arial"/>
          <w:sz w:val="22"/>
          <w:szCs w:val="22"/>
        </w:rPr>
        <w:t xml:space="preserve"> </w:t>
      </w:r>
      <w:proofErr w:type="spellStart"/>
      <w:r w:rsidRPr="004711F1">
        <w:rPr>
          <w:rFonts w:ascii="Arial" w:hAnsi="Arial" w:cs="Arial"/>
          <w:sz w:val="22"/>
          <w:szCs w:val="22"/>
        </w:rPr>
        <w:t>ir</w:t>
      </w:r>
      <w:proofErr w:type="spellEnd"/>
      <w:r w:rsidRPr="004711F1">
        <w:rPr>
          <w:rFonts w:ascii="Arial" w:hAnsi="Arial" w:cs="Arial"/>
          <w:sz w:val="22"/>
          <w:szCs w:val="22"/>
        </w:rPr>
        <w:t xml:space="preserve"> </w:t>
      </w:r>
      <w:proofErr w:type="spellStart"/>
      <w:r w:rsidRPr="004711F1">
        <w:rPr>
          <w:rFonts w:ascii="Arial" w:hAnsi="Arial" w:cs="Arial"/>
          <w:sz w:val="22"/>
          <w:szCs w:val="22"/>
        </w:rPr>
        <w:t>pasitenkinimą</w:t>
      </w:r>
      <w:proofErr w:type="spellEnd"/>
      <w:r w:rsidRPr="004711F1">
        <w:rPr>
          <w:rFonts w:ascii="Arial" w:hAnsi="Arial" w:cs="Arial"/>
          <w:sz w:val="22"/>
          <w:szCs w:val="22"/>
        </w:rPr>
        <w:t xml:space="preserve"> </w:t>
      </w:r>
      <w:proofErr w:type="spellStart"/>
      <w:r w:rsidRPr="004711F1">
        <w:rPr>
          <w:rFonts w:ascii="Arial" w:hAnsi="Arial" w:cs="Arial"/>
          <w:sz w:val="22"/>
          <w:szCs w:val="22"/>
        </w:rPr>
        <w:t>paslaugomis</w:t>
      </w:r>
      <w:proofErr w:type="spellEnd"/>
      <w:r w:rsidRPr="004711F1">
        <w:rPr>
          <w:rFonts w:ascii="Arial" w:hAnsi="Arial" w:cs="Arial"/>
          <w:sz w:val="22"/>
          <w:szCs w:val="22"/>
        </w:rPr>
        <w:t xml:space="preserve"> </w:t>
      </w:r>
      <w:proofErr w:type="spellStart"/>
      <w:r w:rsidRPr="004711F1">
        <w:rPr>
          <w:rFonts w:ascii="Arial" w:hAnsi="Arial" w:cs="Arial"/>
          <w:sz w:val="22"/>
          <w:szCs w:val="22"/>
        </w:rPr>
        <w:t>rinkimą</w:t>
      </w:r>
      <w:proofErr w:type="spellEnd"/>
    </w:p>
    <w:p w14:paraId="6D913B94"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7AAFAF60" w14:textId="14D7122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1C5A9661" w14:textId="77777777" w:rsidTr="004711F1">
        <w:tc>
          <w:tcPr>
            <w:tcW w:w="1720"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90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953042" w14:textId="77777777" w:rsidTr="004711F1">
        <w:tc>
          <w:tcPr>
            <w:tcW w:w="1720" w:type="dxa"/>
            <w:vAlign w:val="center"/>
          </w:tcPr>
          <w:p w14:paraId="5A47B8D7"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0C8AF36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9A7EA4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49D4041B" w14:textId="18D57E31" w:rsidR="007E04D8" w:rsidRPr="002D0027" w:rsidRDefault="00BF3B2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5AE56E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C47ABC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4D082D23" w14:textId="77777777" w:rsidR="007E04D8" w:rsidRPr="002D0027" w:rsidRDefault="007E04D8" w:rsidP="00CF1D8A">
      <w:pPr>
        <w:spacing w:line="276" w:lineRule="auto"/>
        <w:rPr>
          <w:rFonts w:ascii="Arial" w:hAnsi="Arial" w:cs="Arial"/>
          <w:b/>
          <w:bCs/>
          <w:color w:val="136C73"/>
          <w:sz w:val="22"/>
          <w:szCs w:val="22"/>
          <w:lang w:eastAsia="lt-LT"/>
        </w:rPr>
      </w:pPr>
    </w:p>
    <w:p w14:paraId="4DB8706E"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37BE0833"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4D5702" w14:textId="716E7F5E"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020FB056"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2C88C9E" w14:textId="77777777" w:rsidR="00675D34" w:rsidRPr="00675D34" w:rsidRDefault="00675D34" w:rsidP="00D726DB">
      <w:pPr>
        <w:pStyle w:val="ListParagraph"/>
        <w:widowControl w:val="0"/>
        <w:numPr>
          <w:ilvl w:val="3"/>
          <w:numId w:val="19"/>
        </w:numPr>
        <w:tabs>
          <w:tab w:val="left" w:pos="2160"/>
        </w:tabs>
        <w:autoSpaceDE w:val="0"/>
        <w:autoSpaceDN w:val="0"/>
        <w:spacing w:line="276" w:lineRule="auto"/>
        <w:ind w:left="709" w:right="-2" w:hanging="425"/>
        <w:contextualSpacing w:val="0"/>
        <w:rPr>
          <w:rFonts w:ascii="Arial" w:hAnsi="Arial" w:cs="Arial"/>
          <w:sz w:val="22"/>
          <w:szCs w:val="22"/>
        </w:rPr>
      </w:pPr>
      <w:r w:rsidRPr="00675D34">
        <w:rPr>
          <w:rFonts w:ascii="Arial" w:hAnsi="Arial" w:cs="Arial"/>
          <w:sz w:val="22"/>
          <w:szCs w:val="22"/>
        </w:rPr>
        <w:t xml:space="preserve">PK </w:t>
      </w:r>
      <w:proofErr w:type="spellStart"/>
      <w:r w:rsidRPr="00675D34">
        <w:rPr>
          <w:rFonts w:ascii="Arial" w:hAnsi="Arial" w:cs="Arial"/>
          <w:sz w:val="22"/>
          <w:szCs w:val="22"/>
        </w:rPr>
        <w:t>turėtų</w:t>
      </w:r>
      <w:proofErr w:type="spellEnd"/>
      <w:r w:rsidRPr="00675D34">
        <w:rPr>
          <w:rFonts w:ascii="Arial" w:hAnsi="Arial" w:cs="Arial"/>
          <w:sz w:val="22"/>
          <w:szCs w:val="22"/>
        </w:rPr>
        <w:t xml:space="preserve"> </w:t>
      </w:r>
      <w:proofErr w:type="spellStart"/>
      <w:r w:rsidRPr="00675D34">
        <w:rPr>
          <w:rFonts w:ascii="Arial" w:hAnsi="Arial" w:cs="Arial"/>
          <w:sz w:val="22"/>
          <w:szCs w:val="22"/>
        </w:rPr>
        <w:t>įdiegti</w:t>
      </w:r>
      <w:proofErr w:type="spellEnd"/>
      <w:r w:rsidRPr="00675D34">
        <w:rPr>
          <w:rFonts w:ascii="Arial" w:hAnsi="Arial" w:cs="Arial"/>
          <w:sz w:val="22"/>
          <w:szCs w:val="22"/>
        </w:rPr>
        <w:t xml:space="preserve"> </w:t>
      </w:r>
      <w:proofErr w:type="spellStart"/>
      <w:r w:rsidRPr="00675D34">
        <w:rPr>
          <w:rFonts w:ascii="Arial" w:hAnsi="Arial" w:cs="Arial"/>
          <w:sz w:val="22"/>
          <w:szCs w:val="22"/>
        </w:rPr>
        <w:t>tinkamas</w:t>
      </w:r>
      <w:proofErr w:type="spellEnd"/>
      <w:r w:rsidRPr="00675D34">
        <w:rPr>
          <w:rFonts w:ascii="Arial" w:hAnsi="Arial" w:cs="Arial"/>
          <w:sz w:val="22"/>
          <w:szCs w:val="22"/>
        </w:rPr>
        <w:t xml:space="preserve"> </w:t>
      </w:r>
      <w:proofErr w:type="spellStart"/>
      <w:r w:rsidRPr="00675D34">
        <w:rPr>
          <w:rFonts w:ascii="Arial" w:hAnsi="Arial" w:cs="Arial"/>
          <w:sz w:val="22"/>
          <w:szCs w:val="22"/>
        </w:rPr>
        <w:t>dėstytojų</w:t>
      </w:r>
      <w:proofErr w:type="spellEnd"/>
      <w:r w:rsidRPr="00675D34">
        <w:rPr>
          <w:rFonts w:ascii="Arial" w:hAnsi="Arial" w:cs="Arial"/>
          <w:sz w:val="22"/>
          <w:szCs w:val="22"/>
        </w:rPr>
        <w:t xml:space="preserve"> </w:t>
      </w:r>
      <w:proofErr w:type="spellStart"/>
      <w:r w:rsidRPr="00675D34">
        <w:rPr>
          <w:rFonts w:ascii="Arial" w:hAnsi="Arial" w:cs="Arial"/>
          <w:sz w:val="22"/>
          <w:szCs w:val="22"/>
        </w:rPr>
        <w:t>kokybės</w:t>
      </w:r>
      <w:proofErr w:type="spellEnd"/>
      <w:r w:rsidRPr="00675D34">
        <w:rPr>
          <w:rFonts w:ascii="Arial" w:hAnsi="Arial" w:cs="Arial"/>
          <w:sz w:val="22"/>
          <w:szCs w:val="22"/>
        </w:rPr>
        <w:t xml:space="preserve"> </w:t>
      </w:r>
      <w:proofErr w:type="spellStart"/>
      <w:r w:rsidRPr="00675D34">
        <w:rPr>
          <w:rFonts w:ascii="Arial" w:hAnsi="Arial" w:cs="Arial"/>
          <w:sz w:val="22"/>
          <w:szCs w:val="22"/>
        </w:rPr>
        <w:t>vertinimo</w:t>
      </w:r>
      <w:proofErr w:type="spellEnd"/>
      <w:r w:rsidRPr="00675D34">
        <w:rPr>
          <w:rFonts w:ascii="Arial" w:hAnsi="Arial" w:cs="Arial"/>
          <w:sz w:val="22"/>
          <w:szCs w:val="22"/>
        </w:rPr>
        <w:t xml:space="preserve"> </w:t>
      </w:r>
      <w:proofErr w:type="spellStart"/>
      <w:r w:rsidRPr="00675D34">
        <w:rPr>
          <w:rFonts w:ascii="Arial" w:hAnsi="Arial" w:cs="Arial"/>
          <w:sz w:val="22"/>
          <w:szCs w:val="22"/>
        </w:rPr>
        <w:t>procedūras</w:t>
      </w:r>
      <w:proofErr w:type="spellEnd"/>
      <w:r w:rsidRPr="00675D34">
        <w:rPr>
          <w:rFonts w:ascii="Arial" w:hAnsi="Arial" w:cs="Arial"/>
          <w:sz w:val="22"/>
          <w:szCs w:val="22"/>
        </w:rPr>
        <w:t xml:space="preserve"> (</w:t>
      </w:r>
      <w:proofErr w:type="spellStart"/>
      <w:r w:rsidRPr="00675D34">
        <w:rPr>
          <w:rFonts w:ascii="Arial" w:hAnsi="Arial" w:cs="Arial"/>
          <w:sz w:val="22"/>
          <w:szCs w:val="22"/>
        </w:rPr>
        <w:t>įskaitant</w:t>
      </w:r>
      <w:proofErr w:type="spellEnd"/>
      <w:r w:rsidRPr="00675D34">
        <w:rPr>
          <w:rFonts w:ascii="Arial" w:hAnsi="Arial" w:cs="Arial"/>
          <w:sz w:val="22"/>
          <w:szCs w:val="22"/>
        </w:rPr>
        <w:t xml:space="preserve"> </w:t>
      </w:r>
      <w:proofErr w:type="spellStart"/>
      <w:r w:rsidRPr="00675D34">
        <w:rPr>
          <w:rFonts w:ascii="Arial" w:hAnsi="Arial" w:cs="Arial"/>
          <w:sz w:val="22"/>
          <w:szCs w:val="22"/>
        </w:rPr>
        <w:t>studentų</w:t>
      </w:r>
      <w:proofErr w:type="spellEnd"/>
      <w:r w:rsidRPr="00675D34">
        <w:rPr>
          <w:rFonts w:ascii="Arial" w:hAnsi="Arial" w:cs="Arial"/>
          <w:sz w:val="22"/>
          <w:szCs w:val="22"/>
        </w:rPr>
        <w:t xml:space="preserve"> </w:t>
      </w:r>
      <w:proofErr w:type="spellStart"/>
      <w:r w:rsidRPr="00675D34">
        <w:rPr>
          <w:rFonts w:ascii="Arial" w:hAnsi="Arial" w:cs="Arial"/>
          <w:sz w:val="22"/>
          <w:szCs w:val="22"/>
        </w:rPr>
        <w:t>atliktą</w:t>
      </w:r>
      <w:proofErr w:type="spellEnd"/>
      <w:r w:rsidRPr="00675D34">
        <w:rPr>
          <w:rFonts w:ascii="Arial" w:hAnsi="Arial" w:cs="Arial"/>
          <w:sz w:val="22"/>
          <w:szCs w:val="22"/>
        </w:rPr>
        <w:t xml:space="preserve"> </w:t>
      </w:r>
      <w:proofErr w:type="spellStart"/>
      <w:r w:rsidRPr="00675D34">
        <w:rPr>
          <w:rFonts w:ascii="Arial" w:hAnsi="Arial" w:cs="Arial"/>
          <w:sz w:val="22"/>
          <w:szCs w:val="22"/>
        </w:rPr>
        <w:t>vertinimą</w:t>
      </w:r>
      <w:proofErr w:type="spellEnd"/>
      <w:r w:rsidRPr="00675D34">
        <w:rPr>
          <w:rFonts w:ascii="Arial" w:hAnsi="Arial" w:cs="Arial"/>
          <w:sz w:val="22"/>
          <w:szCs w:val="22"/>
        </w:rPr>
        <w:t>).</w:t>
      </w:r>
    </w:p>
    <w:p w14:paraId="12C76C3B" w14:textId="77777777" w:rsidR="00675D34" w:rsidRPr="00675D34" w:rsidRDefault="00675D34" w:rsidP="00D726DB">
      <w:pPr>
        <w:pStyle w:val="ListParagraph"/>
        <w:widowControl w:val="0"/>
        <w:numPr>
          <w:ilvl w:val="3"/>
          <w:numId w:val="19"/>
        </w:numPr>
        <w:tabs>
          <w:tab w:val="left" w:pos="2160"/>
        </w:tabs>
        <w:autoSpaceDE w:val="0"/>
        <w:autoSpaceDN w:val="0"/>
        <w:spacing w:line="276" w:lineRule="auto"/>
        <w:ind w:left="709" w:right="-2" w:hanging="425"/>
        <w:contextualSpacing w:val="0"/>
        <w:rPr>
          <w:rFonts w:ascii="Arial" w:hAnsi="Arial" w:cs="Arial"/>
          <w:sz w:val="22"/>
          <w:szCs w:val="22"/>
        </w:rPr>
      </w:pPr>
      <w:r w:rsidRPr="00675D34">
        <w:rPr>
          <w:rFonts w:ascii="Arial" w:hAnsi="Arial" w:cs="Arial"/>
          <w:sz w:val="22"/>
          <w:szCs w:val="22"/>
        </w:rPr>
        <w:t xml:space="preserve">Akademinis </w:t>
      </w:r>
      <w:proofErr w:type="spellStart"/>
      <w:r w:rsidRPr="00675D34">
        <w:rPr>
          <w:rFonts w:ascii="Arial" w:hAnsi="Arial" w:cs="Arial"/>
          <w:sz w:val="22"/>
          <w:szCs w:val="22"/>
        </w:rPr>
        <w:t>personalas</w:t>
      </w:r>
      <w:proofErr w:type="spellEnd"/>
      <w:r w:rsidRPr="00675D34">
        <w:rPr>
          <w:rFonts w:ascii="Arial" w:hAnsi="Arial" w:cs="Arial"/>
          <w:sz w:val="22"/>
          <w:szCs w:val="22"/>
        </w:rPr>
        <w:t xml:space="preserve"> </w:t>
      </w:r>
      <w:proofErr w:type="spellStart"/>
      <w:r w:rsidRPr="00675D34">
        <w:rPr>
          <w:rFonts w:ascii="Arial" w:hAnsi="Arial" w:cs="Arial"/>
          <w:sz w:val="22"/>
          <w:szCs w:val="22"/>
        </w:rPr>
        <w:t>turėtų</w:t>
      </w:r>
      <w:proofErr w:type="spellEnd"/>
      <w:r w:rsidRPr="00675D34">
        <w:rPr>
          <w:rFonts w:ascii="Arial" w:hAnsi="Arial" w:cs="Arial"/>
          <w:sz w:val="22"/>
          <w:szCs w:val="22"/>
        </w:rPr>
        <w:t xml:space="preserve"> </w:t>
      </w:r>
      <w:proofErr w:type="spellStart"/>
      <w:r w:rsidRPr="00675D34">
        <w:rPr>
          <w:rFonts w:ascii="Arial" w:hAnsi="Arial" w:cs="Arial"/>
          <w:sz w:val="22"/>
          <w:szCs w:val="22"/>
        </w:rPr>
        <w:t>apsvarstyti</w:t>
      </w:r>
      <w:proofErr w:type="spellEnd"/>
      <w:r w:rsidRPr="00675D34">
        <w:rPr>
          <w:rFonts w:ascii="Arial" w:hAnsi="Arial" w:cs="Arial"/>
          <w:sz w:val="22"/>
          <w:szCs w:val="22"/>
        </w:rPr>
        <w:t xml:space="preserve"> </w:t>
      </w:r>
      <w:proofErr w:type="spellStart"/>
      <w:r w:rsidRPr="00675D34">
        <w:rPr>
          <w:rFonts w:ascii="Arial" w:hAnsi="Arial" w:cs="Arial"/>
          <w:sz w:val="22"/>
          <w:szCs w:val="22"/>
        </w:rPr>
        <w:t>galimybę</w:t>
      </w:r>
      <w:proofErr w:type="spellEnd"/>
      <w:r w:rsidRPr="00675D34">
        <w:rPr>
          <w:rFonts w:ascii="Arial" w:hAnsi="Arial" w:cs="Arial"/>
          <w:sz w:val="22"/>
          <w:szCs w:val="22"/>
        </w:rPr>
        <w:t xml:space="preserve"> </w:t>
      </w:r>
      <w:proofErr w:type="spellStart"/>
      <w:r w:rsidRPr="00675D34">
        <w:rPr>
          <w:rFonts w:ascii="Arial" w:hAnsi="Arial" w:cs="Arial"/>
          <w:sz w:val="22"/>
          <w:szCs w:val="22"/>
        </w:rPr>
        <w:t>padidinti</w:t>
      </w:r>
      <w:proofErr w:type="spellEnd"/>
      <w:r w:rsidRPr="00675D34">
        <w:rPr>
          <w:rFonts w:ascii="Arial" w:hAnsi="Arial" w:cs="Arial"/>
          <w:sz w:val="22"/>
          <w:szCs w:val="22"/>
        </w:rPr>
        <w:t xml:space="preserve"> </w:t>
      </w:r>
      <w:proofErr w:type="spellStart"/>
      <w:r w:rsidRPr="00675D34">
        <w:rPr>
          <w:rFonts w:ascii="Arial" w:hAnsi="Arial" w:cs="Arial"/>
          <w:sz w:val="22"/>
          <w:szCs w:val="22"/>
        </w:rPr>
        <w:t>tarptautinę</w:t>
      </w:r>
      <w:proofErr w:type="spellEnd"/>
      <w:r w:rsidRPr="00675D34">
        <w:rPr>
          <w:rFonts w:ascii="Arial" w:hAnsi="Arial" w:cs="Arial"/>
          <w:sz w:val="22"/>
          <w:szCs w:val="22"/>
        </w:rPr>
        <w:t xml:space="preserve"> </w:t>
      </w:r>
      <w:proofErr w:type="spellStart"/>
      <w:r w:rsidRPr="00675D34">
        <w:rPr>
          <w:rFonts w:ascii="Arial" w:hAnsi="Arial" w:cs="Arial"/>
          <w:sz w:val="22"/>
          <w:szCs w:val="22"/>
        </w:rPr>
        <w:t>veiklą</w:t>
      </w:r>
      <w:proofErr w:type="spellEnd"/>
      <w:r w:rsidRPr="00675D34">
        <w:rPr>
          <w:rFonts w:ascii="Arial" w:hAnsi="Arial" w:cs="Arial"/>
          <w:sz w:val="22"/>
          <w:szCs w:val="22"/>
        </w:rPr>
        <w:t xml:space="preserve"> </w:t>
      </w:r>
      <w:proofErr w:type="spellStart"/>
      <w:r w:rsidRPr="00675D34">
        <w:rPr>
          <w:rFonts w:ascii="Arial" w:hAnsi="Arial" w:cs="Arial"/>
          <w:sz w:val="22"/>
          <w:szCs w:val="22"/>
        </w:rPr>
        <w:t>dalyvaudamas</w:t>
      </w:r>
      <w:proofErr w:type="spellEnd"/>
      <w:r w:rsidRPr="00675D34">
        <w:rPr>
          <w:rFonts w:ascii="Arial" w:hAnsi="Arial" w:cs="Arial"/>
          <w:sz w:val="22"/>
          <w:szCs w:val="22"/>
        </w:rPr>
        <w:t xml:space="preserve"> </w:t>
      </w:r>
      <w:proofErr w:type="spellStart"/>
      <w:r w:rsidRPr="00675D34">
        <w:rPr>
          <w:rFonts w:ascii="Arial" w:hAnsi="Arial" w:cs="Arial"/>
          <w:sz w:val="22"/>
          <w:szCs w:val="22"/>
        </w:rPr>
        <w:t>tarptautinėse</w:t>
      </w:r>
      <w:proofErr w:type="spellEnd"/>
      <w:r w:rsidRPr="00675D34">
        <w:rPr>
          <w:rFonts w:ascii="Arial" w:hAnsi="Arial" w:cs="Arial"/>
          <w:sz w:val="22"/>
          <w:szCs w:val="22"/>
        </w:rPr>
        <w:t xml:space="preserve"> </w:t>
      </w:r>
      <w:proofErr w:type="spellStart"/>
      <w:r w:rsidRPr="00675D34">
        <w:rPr>
          <w:rFonts w:ascii="Arial" w:hAnsi="Arial" w:cs="Arial"/>
          <w:sz w:val="22"/>
          <w:szCs w:val="22"/>
        </w:rPr>
        <w:t>programose</w:t>
      </w:r>
      <w:proofErr w:type="spellEnd"/>
      <w:r w:rsidRPr="00675D34">
        <w:rPr>
          <w:rFonts w:ascii="Arial" w:hAnsi="Arial" w:cs="Arial"/>
          <w:sz w:val="22"/>
          <w:szCs w:val="22"/>
        </w:rPr>
        <w:t xml:space="preserve">, </w:t>
      </w:r>
      <w:proofErr w:type="spellStart"/>
      <w:r w:rsidRPr="00675D34">
        <w:rPr>
          <w:rFonts w:ascii="Arial" w:hAnsi="Arial" w:cs="Arial"/>
          <w:sz w:val="22"/>
          <w:szCs w:val="22"/>
        </w:rPr>
        <w:t>trumpuose</w:t>
      </w:r>
      <w:proofErr w:type="spellEnd"/>
      <w:r w:rsidRPr="00675D34">
        <w:rPr>
          <w:rFonts w:ascii="Arial" w:hAnsi="Arial" w:cs="Arial"/>
          <w:sz w:val="22"/>
          <w:szCs w:val="22"/>
        </w:rPr>
        <w:t xml:space="preserve"> </w:t>
      </w:r>
      <w:proofErr w:type="spellStart"/>
      <w:r w:rsidRPr="00675D34">
        <w:rPr>
          <w:rFonts w:ascii="Arial" w:hAnsi="Arial" w:cs="Arial"/>
          <w:sz w:val="22"/>
          <w:szCs w:val="22"/>
        </w:rPr>
        <w:t>kursuose</w:t>
      </w:r>
      <w:proofErr w:type="spellEnd"/>
      <w:r w:rsidRPr="00675D34">
        <w:rPr>
          <w:rFonts w:ascii="Arial" w:hAnsi="Arial" w:cs="Arial"/>
          <w:sz w:val="22"/>
          <w:szCs w:val="22"/>
        </w:rPr>
        <w:t xml:space="preserve"> </w:t>
      </w:r>
      <w:proofErr w:type="spellStart"/>
      <w:r w:rsidRPr="00675D34">
        <w:rPr>
          <w:rFonts w:ascii="Arial" w:hAnsi="Arial" w:cs="Arial"/>
          <w:sz w:val="22"/>
          <w:szCs w:val="22"/>
        </w:rPr>
        <w:t>ir</w:t>
      </w:r>
      <w:proofErr w:type="spellEnd"/>
      <w:r w:rsidRPr="00675D34">
        <w:rPr>
          <w:rFonts w:ascii="Arial" w:hAnsi="Arial" w:cs="Arial"/>
          <w:sz w:val="22"/>
          <w:szCs w:val="22"/>
        </w:rPr>
        <w:t xml:space="preserve"> Marie Sklodowska Curie </w:t>
      </w:r>
      <w:proofErr w:type="spellStart"/>
      <w:r w:rsidRPr="00675D34">
        <w:rPr>
          <w:rFonts w:ascii="Arial" w:hAnsi="Arial" w:cs="Arial"/>
          <w:sz w:val="22"/>
          <w:szCs w:val="22"/>
        </w:rPr>
        <w:t>programos</w:t>
      </w:r>
      <w:proofErr w:type="spellEnd"/>
      <w:r w:rsidRPr="00675D34">
        <w:rPr>
          <w:rFonts w:ascii="Arial" w:hAnsi="Arial" w:cs="Arial"/>
          <w:sz w:val="22"/>
          <w:szCs w:val="22"/>
        </w:rPr>
        <w:t xml:space="preserve"> </w:t>
      </w:r>
      <w:proofErr w:type="spellStart"/>
      <w:r w:rsidRPr="00675D34">
        <w:rPr>
          <w:rFonts w:ascii="Arial" w:hAnsi="Arial" w:cs="Arial"/>
          <w:sz w:val="22"/>
          <w:szCs w:val="22"/>
        </w:rPr>
        <w:t>iniciatyvose</w:t>
      </w:r>
      <w:proofErr w:type="spellEnd"/>
    </w:p>
    <w:p w14:paraId="078FDD64" w14:textId="77777777" w:rsidR="00675D34" w:rsidRDefault="00675D34" w:rsidP="00D726DB">
      <w:pPr>
        <w:pStyle w:val="ListParagraph"/>
        <w:widowControl w:val="0"/>
        <w:numPr>
          <w:ilvl w:val="3"/>
          <w:numId w:val="19"/>
        </w:numPr>
        <w:tabs>
          <w:tab w:val="left" w:pos="2160"/>
        </w:tabs>
        <w:autoSpaceDE w:val="0"/>
        <w:autoSpaceDN w:val="0"/>
        <w:spacing w:line="276" w:lineRule="auto"/>
        <w:ind w:left="709" w:right="-2" w:hanging="425"/>
        <w:contextualSpacing w:val="0"/>
        <w:rPr>
          <w:rFonts w:ascii="Arial" w:hAnsi="Arial" w:cs="Arial"/>
        </w:rPr>
      </w:pPr>
      <w:r w:rsidRPr="00675D34">
        <w:rPr>
          <w:rFonts w:ascii="Arial" w:hAnsi="Arial" w:cs="Arial"/>
          <w:sz w:val="22"/>
          <w:szCs w:val="22"/>
        </w:rPr>
        <w:t xml:space="preserve">PK </w:t>
      </w:r>
      <w:proofErr w:type="spellStart"/>
      <w:r w:rsidRPr="00675D34">
        <w:rPr>
          <w:rFonts w:ascii="Arial" w:hAnsi="Arial" w:cs="Arial"/>
          <w:sz w:val="22"/>
          <w:szCs w:val="22"/>
        </w:rPr>
        <w:t>turėtų</w:t>
      </w:r>
      <w:proofErr w:type="spellEnd"/>
      <w:r w:rsidRPr="00675D34">
        <w:rPr>
          <w:rFonts w:ascii="Arial" w:hAnsi="Arial" w:cs="Arial"/>
          <w:sz w:val="22"/>
          <w:szCs w:val="22"/>
        </w:rPr>
        <w:t xml:space="preserve"> </w:t>
      </w:r>
      <w:proofErr w:type="spellStart"/>
      <w:r w:rsidRPr="00675D34">
        <w:rPr>
          <w:rFonts w:ascii="Arial" w:hAnsi="Arial" w:cs="Arial"/>
          <w:sz w:val="22"/>
          <w:szCs w:val="22"/>
        </w:rPr>
        <w:t>skirti</w:t>
      </w:r>
      <w:proofErr w:type="spellEnd"/>
      <w:r w:rsidRPr="00675D34">
        <w:rPr>
          <w:rFonts w:ascii="Arial" w:hAnsi="Arial" w:cs="Arial"/>
          <w:sz w:val="22"/>
          <w:szCs w:val="22"/>
        </w:rPr>
        <w:t xml:space="preserve"> </w:t>
      </w:r>
      <w:proofErr w:type="spellStart"/>
      <w:r w:rsidRPr="00675D34">
        <w:rPr>
          <w:rFonts w:ascii="Arial" w:hAnsi="Arial" w:cs="Arial"/>
          <w:sz w:val="22"/>
          <w:szCs w:val="22"/>
        </w:rPr>
        <w:t>daugiau</w:t>
      </w:r>
      <w:proofErr w:type="spellEnd"/>
      <w:r w:rsidRPr="00675D34">
        <w:rPr>
          <w:rFonts w:ascii="Arial" w:hAnsi="Arial" w:cs="Arial"/>
          <w:sz w:val="22"/>
          <w:szCs w:val="22"/>
        </w:rPr>
        <w:t xml:space="preserve"> </w:t>
      </w:r>
      <w:proofErr w:type="spellStart"/>
      <w:r w:rsidRPr="00675D34">
        <w:rPr>
          <w:rFonts w:ascii="Arial" w:hAnsi="Arial" w:cs="Arial"/>
          <w:sz w:val="22"/>
          <w:szCs w:val="22"/>
        </w:rPr>
        <w:t>dėmesio</w:t>
      </w:r>
      <w:proofErr w:type="spellEnd"/>
      <w:r w:rsidRPr="00675D34">
        <w:rPr>
          <w:rFonts w:ascii="Arial" w:hAnsi="Arial" w:cs="Arial"/>
          <w:sz w:val="22"/>
          <w:szCs w:val="22"/>
        </w:rPr>
        <w:t xml:space="preserve"> </w:t>
      </w:r>
      <w:proofErr w:type="spellStart"/>
      <w:r w:rsidRPr="00675D34">
        <w:rPr>
          <w:rFonts w:ascii="Arial" w:hAnsi="Arial" w:cs="Arial"/>
          <w:sz w:val="22"/>
          <w:szCs w:val="22"/>
        </w:rPr>
        <w:t>akademinio</w:t>
      </w:r>
      <w:proofErr w:type="spellEnd"/>
      <w:r w:rsidRPr="00675D34">
        <w:rPr>
          <w:rFonts w:ascii="Arial" w:hAnsi="Arial" w:cs="Arial"/>
          <w:sz w:val="22"/>
          <w:szCs w:val="22"/>
        </w:rPr>
        <w:t xml:space="preserve"> </w:t>
      </w:r>
      <w:proofErr w:type="spellStart"/>
      <w:r w:rsidRPr="00675D34">
        <w:rPr>
          <w:rFonts w:ascii="Arial" w:hAnsi="Arial" w:cs="Arial"/>
          <w:sz w:val="22"/>
          <w:szCs w:val="22"/>
        </w:rPr>
        <w:t>personalo</w:t>
      </w:r>
      <w:proofErr w:type="spellEnd"/>
      <w:r w:rsidRPr="00675D34">
        <w:rPr>
          <w:rFonts w:ascii="Arial" w:hAnsi="Arial" w:cs="Arial"/>
          <w:sz w:val="22"/>
          <w:szCs w:val="22"/>
        </w:rPr>
        <w:t xml:space="preserve"> </w:t>
      </w:r>
      <w:proofErr w:type="spellStart"/>
      <w:r w:rsidRPr="00675D34">
        <w:rPr>
          <w:rFonts w:ascii="Arial" w:hAnsi="Arial" w:cs="Arial"/>
          <w:sz w:val="22"/>
          <w:szCs w:val="22"/>
        </w:rPr>
        <w:t>motyvacijai</w:t>
      </w:r>
      <w:proofErr w:type="spellEnd"/>
      <w:r w:rsidRPr="00675D34">
        <w:rPr>
          <w:rFonts w:ascii="Arial" w:hAnsi="Arial" w:cs="Arial"/>
          <w:sz w:val="22"/>
          <w:szCs w:val="22"/>
        </w:rPr>
        <w:t xml:space="preserve"> </w:t>
      </w:r>
      <w:proofErr w:type="spellStart"/>
      <w:r w:rsidRPr="00675D34">
        <w:rPr>
          <w:rFonts w:ascii="Arial" w:hAnsi="Arial" w:cs="Arial"/>
          <w:sz w:val="22"/>
          <w:szCs w:val="22"/>
        </w:rPr>
        <w:t>tobulinti</w:t>
      </w:r>
      <w:proofErr w:type="spellEnd"/>
      <w:r w:rsidRPr="00675D34">
        <w:rPr>
          <w:rFonts w:ascii="Arial" w:hAnsi="Arial" w:cs="Arial"/>
          <w:sz w:val="22"/>
          <w:szCs w:val="22"/>
        </w:rPr>
        <w:t xml:space="preserve"> </w:t>
      </w:r>
      <w:proofErr w:type="spellStart"/>
      <w:r w:rsidRPr="00675D34">
        <w:rPr>
          <w:rFonts w:ascii="Arial" w:hAnsi="Arial" w:cs="Arial"/>
          <w:sz w:val="22"/>
          <w:szCs w:val="22"/>
        </w:rPr>
        <w:t>savo</w:t>
      </w:r>
      <w:proofErr w:type="spellEnd"/>
      <w:r w:rsidRPr="00675D34">
        <w:rPr>
          <w:rFonts w:ascii="Arial" w:hAnsi="Arial" w:cs="Arial"/>
          <w:sz w:val="22"/>
          <w:szCs w:val="22"/>
        </w:rPr>
        <w:t xml:space="preserve"> </w:t>
      </w:r>
      <w:proofErr w:type="spellStart"/>
      <w:r w:rsidRPr="00675D34">
        <w:rPr>
          <w:rFonts w:ascii="Arial" w:hAnsi="Arial" w:cs="Arial"/>
          <w:sz w:val="22"/>
          <w:szCs w:val="22"/>
        </w:rPr>
        <w:t>kvalifikaciją</w:t>
      </w:r>
      <w:proofErr w:type="spellEnd"/>
      <w:r w:rsidRPr="00675D34">
        <w:rPr>
          <w:rFonts w:ascii="Arial" w:hAnsi="Arial" w:cs="Arial"/>
          <w:sz w:val="22"/>
          <w:szCs w:val="22"/>
        </w:rPr>
        <w:t xml:space="preserve"> </w:t>
      </w:r>
      <w:proofErr w:type="spellStart"/>
      <w:r w:rsidRPr="00675D34">
        <w:rPr>
          <w:rFonts w:ascii="Arial" w:hAnsi="Arial" w:cs="Arial"/>
          <w:sz w:val="22"/>
          <w:szCs w:val="22"/>
        </w:rPr>
        <w:t>ir</w:t>
      </w:r>
      <w:proofErr w:type="spellEnd"/>
      <w:r w:rsidRPr="00675D34">
        <w:rPr>
          <w:rFonts w:ascii="Arial" w:hAnsi="Arial" w:cs="Arial"/>
          <w:sz w:val="22"/>
          <w:szCs w:val="22"/>
        </w:rPr>
        <w:t xml:space="preserve"> </w:t>
      </w:r>
      <w:proofErr w:type="spellStart"/>
      <w:r w:rsidRPr="00675D34">
        <w:rPr>
          <w:rFonts w:ascii="Arial" w:hAnsi="Arial" w:cs="Arial"/>
          <w:sz w:val="22"/>
          <w:szCs w:val="22"/>
        </w:rPr>
        <w:t>imtis</w:t>
      </w:r>
      <w:proofErr w:type="spellEnd"/>
      <w:r w:rsidRPr="00675D34">
        <w:rPr>
          <w:rFonts w:ascii="Arial" w:hAnsi="Arial" w:cs="Arial"/>
          <w:sz w:val="22"/>
          <w:szCs w:val="22"/>
        </w:rPr>
        <w:t xml:space="preserve"> </w:t>
      </w:r>
      <w:proofErr w:type="spellStart"/>
      <w:r w:rsidRPr="00675D34">
        <w:rPr>
          <w:rFonts w:ascii="Arial" w:hAnsi="Arial" w:cs="Arial"/>
          <w:sz w:val="22"/>
          <w:szCs w:val="22"/>
        </w:rPr>
        <w:t>tinkamų</w:t>
      </w:r>
      <w:proofErr w:type="spellEnd"/>
      <w:r w:rsidRPr="00675D34">
        <w:rPr>
          <w:rFonts w:ascii="Arial" w:hAnsi="Arial" w:cs="Arial"/>
          <w:sz w:val="22"/>
          <w:szCs w:val="22"/>
        </w:rPr>
        <w:t xml:space="preserve"> </w:t>
      </w:r>
      <w:proofErr w:type="spellStart"/>
      <w:r w:rsidRPr="00675D34">
        <w:rPr>
          <w:rFonts w:ascii="Arial" w:hAnsi="Arial" w:cs="Arial"/>
          <w:sz w:val="22"/>
          <w:szCs w:val="22"/>
        </w:rPr>
        <w:t>veiksmų</w:t>
      </w:r>
      <w:proofErr w:type="spellEnd"/>
      <w:r w:rsidRPr="00675D34">
        <w:rPr>
          <w:rFonts w:ascii="Arial" w:hAnsi="Arial" w:cs="Arial"/>
          <w:sz w:val="22"/>
          <w:szCs w:val="22"/>
        </w:rPr>
        <w:t xml:space="preserve">, </w:t>
      </w:r>
      <w:proofErr w:type="spellStart"/>
      <w:r w:rsidRPr="00675D34">
        <w:rPr>
          <w:rFonts w:ascii="Arial" w:hAnsi="Arial" w:cs="Arial"/>
          <w:sz w:val="22"/>
          <w:szCs w:val="22"/>
        </w:rPr>
        <w:t>kad</w:t>
      </w:r>
      <w:proofErr w:type="spellEnd"/>
      <w:r w:rsidRPr="00675D34">
        <w:rPr>
          <w:rFonts w:ascii="Arial" w:hAnsi="Arial" w:cs="Arial"/>
          <w:sz w:val="22"/>
          <w:szCs w:val="22"/>
        </w:rPr>
        <w:t xml:space="preserve"> </w:t>
      </w:r>
      <w:proofErr w:type="spellStart"/>
      <w:r w:rsidRPr="00675D34">
        <w:rPr>
          <w:rFonts w:ascii="Arial" w:hAnsi="Arial" w:cs="Arial"/>
          <w:sz w:val="22"/>
          <w:szCs w:val="22"/>
        </w:rPr>
        <w:t>įgytų</w:t>
      </w:r>
      <w:proofErr w:type="spellEnd"/>
      <w:r w:rsidRPr="00675D34">
        <w:rPr>
          <w:rFonts w:ascii="Arial" w:hAnsi="Arial" w:cs="Arial"/>
          <w:sz w:val="22"/>
          <w:szCs w:val="22"/>
        </w:rPr>
        <w:t xml:space="preserve"> </w:t>
      </w:r>
      <w:proofErr w:type="spellStart"/>
      <w:r w:rsidRPr="00675D34">
        <w:rPr>
          <w:rFonts w:ascii="Arial" w:hAnsi="Arial" w:cs="Arial"/>
          <w:sz w:val="22"/>
          <w:szCs w:val="22"/>
        </w:rPr>
        <w:t>aukštesnį</w:t>
      </w:r>
      <w:proofErr w:type="spellEnd"/>
      <w:r w:rsidRPr="00675D34">
        <w:rPr>
          <w:rFonts w:ascii="Arial" w:hAnsi="Arial" w:cs="Arial"/>
          <w:sz w:val="22"/>
          <w:szCs w:val="22"/>
        </w:rPr>
        <w:t xml:space="preserve"> </w:t>
      </w:r>
      <w:proofErr w:type="spellStart"/>
      <w:r w:rsidRPr="00675D34">
        <w:rPr>
          <w:rFonts w:ascii="Arial" w:hAnsi="Arial" w:cs="Arial"/>
          <w:sz w:val="22"/>
          <w:szCs w:val="22"/>
        </w:rPr>
        <w:t>akademinį</w:t>
      </w:r>
      <w:proofErr w:type="spellEnd"/>
      <w:r w:rsidRPr="00675D34">
        <w:rPr>
          <w:rFonts w:ascii="Arial" w:hAnsi="Arial" w:cs="Arial"/>
          <w:sz w:val="22"/>
          <w:szCs w:val="22"/>
        </w:rPr>
        <w:t xml:space="preserve"> </w:t>
      </w:r>
      <w:proofErr w:type="spellStart"/>
      <w:r w:rsidRPr="00675D34">
        <w:rPr>
          <w:rFonts w:ascii="Arial" w:hAnsi="Arial" w:cs="Arial"/>
          <w:sz w:val="22"/>
          <w:szCs w:val="22"/>
        </w:rPr>
        <w:t>laipsnį</w:t>
      </w:r>
      <w:proofErr w:type="spellEnd"/>
      <w:r w:rsidRPr="004F067C">
        <w:rPr>
          <w:rFonts w:ascii="Arial" w:hAnsi="Arial" w:cs="Arial"/>
        </w:rPr>
        <w:t>.</w:t>
      </w:r>
    </w:p>
    <w:p w14:paraId="0FA853C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7A3A681" w14:textId="473207D1"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378431"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152C1DB" w14:textId="77777777" w:rsidR="00185F74" w:rsidRPr="00185F74" w:rsidRDefault="00185F74" w:rsidP="00D726DB">
      <w:pPr>
        <w:pStyle w:val="ListParagraph"/>
        <w:numPr>
          <w:ilvl w:val="0"/>
          <w:numId w:val="26"/>
        </w:numPr>
        <w:spacing w:line="276" w:lineRule="auto"/>
        <w:rPr>
          <w:rFonts w:ascii="Arial" w:hAnsi="Arial" w:cs="Arial"/>
          <w:sz w:val="22"/>
          <w:szCs w:val="22"/>
          <w:lang w:val="lt-LT" w:eastAsia="lt-LT"/>
        </w:rPr>
      </w:pPr>
      <w:r w:rsidRPr="00185F74">
        <w:rPr>
          <w:rFonts w:ascii="Arial" w:hAnsi="Arial" w:cs="Arial"/>
          <w:color w:val="000000"/>
          <w:sz w:val="22"/>
          <w:szCs w:val="22"/>
        </w:rPr>
        <w:t xml:space="preserve">PK </w:t>
      </w:r>
      <w:proofErr w:type="spellStart"/>
      <w:r w:rsidRPr="00185F74">
        <w:rPr>
          <w:rFonts w:ascii="Arial" w:hAnsi="Arial" w:cs="Arial"/>
          <w:color w:val="000000"/>
          <w:sz w:val="22"/>
          <w:szCs w:val="22"/>
        </w:rPr>
        <w:t>svarbu</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stiprinti</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savo</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pastangas</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puoselėjant</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akademinės</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pažangos</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kultūrą</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teikiant</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paskatas</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ir</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struktūrizuotą</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paramą</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aukštesnės</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kvalifikacijos</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siekiantiems</w:t>
      </w:r>
      <w:proofErr w:type="spellEnd"/>
      <w:r w:rsidRPr="00185F74">
        <w:rPr>
          <w:rFonts w:ascii="Arial" w:hAnsi="Arial" w:cs="Arial"/>
          <w:color w:val="000000"/>
          <w:sz w:val="22"/>
          <w:szCs w:val="22"/>
        </w:rPr>
        <w:t xml:space="preserve"> </w:t>
      </w:r>
      <w:proofErr w:type="spellStart"/>
      <w:r w:rsidRPr="00185F74">
        <w:rPr>
          <w:rFonts w:ascii="Arial" w:hAnsi="Arial" w:cs="Arial"/>
          <w:color w:val="000000"/>
          <w:sz w:val="22"/>
          <w:szCs w:val="22"/>
        </w:rPr>
        <w:t>darbuotojams</w:t>
      </w:r>
      <w:proofErr w:type="spellEnd"/>
      <w:r w:rsidRPr="00185F74">
        <w:rPr>
          <w:rFonts w:ascii="Arial" w:hAnsi="Arial" w:cs="Arial"/>
          <w:color w:val="000000"/>
          <w:sz w:val="22"/>
          <w:szCs w:val="22"/>
        </w:rPr>
        <w:t>.</w:t>
      </w:r>
    </w:p>
    <w:p w14:paraId="6643B76B" w14:textId="5AE5B4E6" w:rsidR="007E04D8" w:rsidRPr="00185F74" w:rsidRDefault="007E04D8" w:rsidP="00185F74">
      <w:pPr>
        <w:spacing w:line="276" w:lineRule="auto"/>
        <w:ind w:left="360"/>
        <w:rPr>
          <w:rFonts w:ascii="Arial" w:hAnsi="Arial" w:cs="Arial"/>
          <w:sz w:val="22"/>
          <w:szCs w:val="22"/>
          <w:lang w:eastAsia="lt-LT"/>
        </w:rPr>
      </w:pPr>
    </w:p>
    <w:p w14:paraId="2B46A7A9"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9E0A762" w14:textId="441FAA1A"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75CF06C6" w14:textId="77777777" w:rsidTr="00365552">
        <w:tc>
          <w:tcPr>
            <w:tcW w:w="1720"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90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60CD892E" w14:textId="77777777" w:rsidTr="00365552">
        <w:tc>
          <w:tcPr>
            <w:tcW w:w="1720" w:type="dxa"/>
            <w:vAlign w:val="center"/>
          </w:tcPr>
          <w:p w14:paraId="2243C1C8"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1C6DE63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3F253CD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129C1026" w14:textId="6A65493C" w:rsidR="007E04D8" w:rsidRPr="002D0027" w:rsidRDefault="00365552"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082447F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72E89C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64715D17" w14:textId="77777777" w:rsidR="007E04D8" w:rsidRPr="002D0027" w:rsidRDefault="007E04D8" w:rsidP="00CF1D8A">
      <w:pPr>
        <w:spacing w:line="276" w:lineRule="auto"/>
        <w:rPr>
          <w:rFonts w:ascii="Arial" w:hAnsi="Arial" w:cs="Arial"/>
          <w:b/>
          <w:bCs/>
          <w:color w:val="136C73"/>
          <w:sz w:val="22"/>
          <w:szCs w:val="22"/>
          <w:lang w:eastAsia="lt-LT"/>
        </w:rPr>
      </w:pPr>
    </w:p>
    <w:p w14:paraId="6C0D295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4FF82E0C"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7F0B5FCB" w14:textId="6B3658B9"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7266DBF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F1272D1" w14:textId="19552D91" w:rsidR="007E04D8" w:rsidRPr="00730DFD" w:rsidRDefault="009A4619" w:rsidP="00D726DB">
      <w:pPr>
        <w:pStyle w:val="ListParagraph"/>
        <w:numPr>
          <w:ilvl w:val="0"/>
          <w:numId w:val="20"/>
        </w:numPr>
        <w:spacing w:line="276" w:lineRule="auto"/>
        <w:jc w:val="left"/>
        <w:rPr>
          <w:rFonts w:ascii="Arial" w:hAnsi="Arial" w:cs="Arial"/>
          <w:sz w:val="22"/>
          <w:szCs w:val="22"/>
          <w:lang w:val="lt-LT" w:eastAsia="lt-LT"/>
        </w:rPr>
      </w:pPr>
      <w:r w:rsidRPr="00730DFD">
        <w:rPr>
          <w:rFonts w:ascii="Arial" w:hAnsi="Arial" w:cs="Arial"/>
          <w:sz w:val="22"/>
          <w:szCs w:val="22"/>
        </w:rPr>
        <w:t xml:space="preserve">Kol </w:t>
      </w:r>
      <w:proofErr w:type="spellStart"/>
      <w:r w:rsidRPr="00730DFD">
        <w:rPr>
          <w:rFonts w:ascii="Arial" w:hAnsi="Arial" w:cs="Arial"/>
          <w:sz w:val="22"/>
          <w:szCs w:val="22"/>
        </w:rPr>
        <w:t>yra</w:t>
      </w:r>
      <w:proofErr w:type="spellEnd"/>
      <w:r w:rsidRPr="00730DFD">
        <w:rPr>
          <w:rFonts w:ascii="Arial" w:hAnsi="Arial" w:cs="Arial"/>
          <w:sz w:val="22"/>
          <w:szCs w:val="22"/>
        </w:rPr>
        <w:t xml:space="preserve"> </w:t>
      </w:r>
      <w:proofErr w:type="spellStart"/>
      <w:r w:rsidRPr="00730DFD">
        <w:rPr>
          <w:rFonts w:ascii="Arial" w:hAnsi="Arial" w:cs="Arial"/>
          <w:sz w:val="22"/>
          <w:szCs w:val="22"/>
        </w:rPr>
        <w:t>pamatiniai</w:t>
      </w:r>
      <w:proofErr w:type="spellEnd"/>
      <w:r w:rsidRPr="00730DFD">
        <w:rPr>
          <w:rFonts w:ascii="Arial" w:hAnsi="Arial" w:cs="Arial"/>
          <w:sz w:val="22"/>
          <w:szCs w:val="22"/>
        </w:rPr>
        <w:t xml:space="preserve"> </w:t>
      </w:r>
      <w:proofErr w:type="spellStart"/>
      <w:r w:rsidRPr="00730DFD">
        <w:rPr>
          <w:rFonts w:ascii="Arial" w:hAnsi="Arial" w:cs="Arial"/>
          <w:sz w:val="22"/>
          <w:szCs w:val="22"/>
        </w:rPr>
        <w:t>ištekliai</w:t>
      </w:r>
      <w:proofErr w:type="spellEnd"/>
      <w:r w:rsidRPr="00730DFD">
        <w:rPr>
          <w:rFonts w:ascii="Arial" w:hAnsi="Arial" w:cs="Arial"/>
          <w:sz w:val="22"/>
          <w:szCs w:val="22"/>
        </w:rPr>
        <w:t xml:space="preserve">, </w:t>
      </w:r>
      <w:proofErr w:type="spellStart"/>
      <w:r w:rsidRPr="00730DFD">
        <w:rPr>
          <w:rFonts w:ascii="Arial" w:hAnsi="Arial" w:cs="Arial"/>
          <w:sz w:val="22"/>
          <w:szCs w:val="22"/>
        </w:rPr>
        <w:t>norint</w:t>
      </w:r>
      <w:proofErr w:type="spellEnd"/>
      <w:r w:rsidRPr="00730DFD">
        <w:rPr>
          <w:rFonts w:ascii="Arial" w:hAnsi="Arial" w:cs="Arial"/>
          <w:sz w:val="22"/>
          <w:szCs w:val="22"/>
        </w:rPr>
        <w:t xml:space="preserve"> </w:t>
      </w:r>
      <w:proofErr w:type="spellStart"/>
      <w:r w:rsidRPr="00730DFD">
        <w:rPr>
          <w:rFonts w:ascii="Arial" w:hAnsi="Arial" w:cs="Arial"/>
          <w:sz w:val="22"/>
          <w:szCs w:val="22"/>
        </w:rPr>
        <w:t>išlaikyti</w:t>
      </w:r>
      <w:proofErr w:type="spellEnd"/>
      <w:r w:rsidRPr="00730DFD">
        <w:rPr>
          <w:rFonts w:ascii="Arial" w:hAnsi="Arial" w:cs="Arial"/>
          <w:sz w:val="22"/>
          <w:szCs w:val="22"/>
        </w:rPr>
        <w:t xml:space="preserve"> </w:t>
      </w:r>
      <w:proofErr w:type="spellStart"/>
      <w:r w:rsidRPr="00730DFD">
        <w:rPr>
          <w:rFonts w:ascii="Arial" w:hAnsi="Arial" w:cs="Arial"/>
          <w:sz w:val="22"/>
          <w:szCs w:val="22"/>
        </w:rPr>
        <w:t>akademinę</w:t>
      </w:r>
      <w:proofErr w:type="spellEnd"/>
      <w:r w:rsidRPr="00730DFD">
        <w:rPr>
          <w:rFonts w:ascii="Arial" w:hAnsi="Arial" w:cs="Arial"/>
          <w:sz w:val="22"/>
          <w:szCs w:val="22"/>
        </w:rPr>
        <w:t xml:space="preserve"> </w:t>
      </w:r>
      <w:proofErr w:type="spellStart"/>
      <w:r w:rsidRPr="00730DFD">
        <w:rPr>
          <w:rFonts w:ascii="Arial" w:hAnsi="Arial" w:cs="Arial"/>
          <w:sz w:val="22"/>
          <w:szCs w:val="22"/>
        </w:rPr>
        <w:t>kokybę</w:t>
      </w:r>
      <w:proofErr w:type="spellEnd"/>
      <w:r w:rsidRPr="00730DFD">
        <w:rPr>
          <w:rFonts w:ascii="Arial" w:hAnsi="Arial" w:cs="Arial"/>
          <w:sz w:val="22"/>
          <w:szCs w:val="22"/>
        </w:rPr>
        <w:t xml:space="preserve"> </w:t>
      </w:r>
      <w:proofErr w:type="spellStart"/>
      <w:r w:rsidRPr="00730DFD">
        <w:rPr>
          <w:rFonts w:ascii="Arial" w:hAnsi="Arial" w:cs="Arial"/>
          <w:sz w:val="22"/>
          <w:szCs w:val="22"/>
        </w:rPr>
        <w:t>ir</w:t>
      </w:r>
      <w:proofErr w:type="spellEnd"/>
      <w:r w:rsidRPr="00730DFD">
        <w:rPr>
          <w:rFonts w:ascii="Arial" w:hAnsi="Arial" w:cs="Arial"/>
          <w:sz w:val="22"/>
          <w:szCs w:val="22"/>
        </w:rPr>
        <w:t xml:space="preserve"> </w:t>
      </w:r>
      <w:proofErr w:type="spellStart"/>
      <w:r w:rsidRPr="00730DFD">
        <w:rPr>
          <w:rFonts w:ascii="Arial" w:hAnsi="Arial" w:cs="Arial"/>
          <w:sz w:val="22"/>
          <w:szCs w:val="22"/>
        </w:rPr>
        <w:t>užtikrinti</w:t>
      </w:r>
      <w:proofErr w:type="spellEnd"/>
      <w:r w:rsidRPr="00730DFD">
        <w:rPr>
          <w:rFonts w:ascii="Arial" w:hAnsi="Arial" w:cs="Arial"/>
          <w:sz w:val="22"/>
          <w:szCs w:val="22"/>
        </w:rPr>
        <w:t xml:space="preserve">, </w:t>
      </w:r>
      <w:proofErr w:type="spellStart"/>
      <w:r w:rsidRPr="00730DFD">
        <w:rPr>
          <w:rFonts w:ascii="Arial" w:hAnsi="Arial" w:cs="Arial"/>
          <w:sz w:val="22"/>
          <w:szCs w:val="22"/>
        </w:rPr>
        <w:t>kad</w:t>
      </w:r>
      <w:proofErr w:type="spellEnd"/>
      <w:r w:rsidRPr="00730DFD">
        <w:rPr>
          <w:rFonts w:ascii="Arial" w:hAnsi="Arial" w:cs="Arial"/>
          <w:sz w:val="22"/>
          <w:szCs w:val="22"/>
        </w:rPr>
        <w:t xml:space="preserve"> </w:t>
      </w:r>
      <w:proofErr w:type="spellStart"/>
      <w:r w:rsidRPr="00730DFD">
        <w:rPr>
          <w:rFonts w:ascii="Arial" w:hAnsi="Arial" w:cs="Arial"/>
          <w:sz w:val="22"/>
          <w:szCs w:val="22"/>
        </w:rPr>
        <w:t>programa</w:t>
      </w:r>
      <w:proofErr w:type="spellEnd"/>
      <w:r w:rsidRPr="00730DFD">
        <w:rPr>
          <w:rFonts w:ascii="Arial" w:hAnsi="Arial" w:cs="Arial"/>
          <w:sz w:val="22"/>
          <w:szCs w:val="22"/>
        </w:rPr>
        <w:t xml:space="preserve"> </w:t>
      </w:r>
      <w:proofErr w:type="spellStart"/>
      <w:r w:rsidRPr="00730DFD">
        <w:rPr>
          <w:rFonts w:ascii="Arial" w:hAnsi="Arial" w:cs="Arial"/>
          <w:sz w:val="22"/>
          <w:szCs w:val="22"/>
        </w:rPr>
        <w:t>išliktų</w:t>
      </w:r>
      <w:proofErr w:type="spellEnd"/>
      <w:r w:rsidRPr="00730DFD">
        <w:rPr>
          <w:rFonts w:ascii="Arial" w:hAnsi="Arial" w:cs="Arial"/>
          <w:sz w:val="22"/>
          <w:szCs w:val="22"/>
        </w:rPr>
        <w:t xml:space="preserve"> </w:t>
      </w:r>
      <w:proofErr w:type="spellStart"/>
      <w:r w:rsidRPr="00730DFD">
        <w:rPr>
          <w:rFonts w:ascii="Arial" w:hAnsi="Arial" w:cs="Arial"/>
          <w:sz w:val="22"/>
          <w:szCs w:val="22"/>
        </w:rPr>
        <w:t>aktuali</w:t>
      </w:r>
      <w:proofErr w:type="spellEnd"/>
      <w:r w:rsidRPr="00730DFD">
        <w:rPr>
          <w:rFonts w:ascii="Arial" w:hAnsi="Arial" w:cs="Arial"/>
          <w:sz w:val="22"/>
          <w:szCs w:val="22"/>
        </w:rPr>
        <w:t xml:space="preserve"> </w:t>
      </w:r>
      <w:proofErr w:type="spellStart"/>
      <w:r w:rsidRPr="00730DFD">
        <w:rPr>
          <w:rFonts w:ascii="Arial" w:hAnsi="Arial" w:cs="Arial"/>
          <w:sz w:val="22"/>
          <w:szCs w:val="22"/>
        </w:rPr>
        <w:t>sparčiai</w:t>
      </w:r>
      <w:proofErr w:type="spellEnd"/>
      <w:r w:rsidRPr="00730DFD">
        <w:rPr>
          <w:rFonts w:ascii="Arial" w:hAnsi="Arial" w:cs="Arial"/>
          <w:sz w:val="22"/>
          <w:szCs w:val="22"/>
        </w:rPr>
        <w:t xml:space="preserve"> </w:t>
      </w:r>
      <w:proofErr w:type="spellStart"/>
      <w:r w:rsidRPr="00730DFD">
        <w:rPr>
          <w:rFonts w:ascii="Arial" w:hAnsi="Arial" w:cs="Arial"/>
          <w:sz w:val="22"/>
          <w:szCs w:val="22"/>
        </w:rPr>
        <w:t>besivystančioje</w:t>
      </w:r>
      <w:proofErr w:type="spellEnd"/>
      <w:r w:rsidRPr="00730DFD">
        <w:rPr>
          <w:rFonts w:ascii="Arial" w:hAnsi="Arial" w:cs="Arial"/>
          <w:sz w:val="22"/>
          <w:szCs w:val="22"/>
        </w:rPr>
        <w:t xml:space="preserve"> </w:t>
      </w:r>
      <w:proofErr w:type="spellStart"/>
      <w:r w:rsidRPr="00730DFD">
        <w:rPr>
          <w:rFonts w:ascii="Arial" w:hAnsi="Arial" w:cs="Arial"/>
          <w:sz w:val="22"/>
          <w:szCs w:val="22"/>
        </w:rPr>
        <w:t>srityje</w:t>
      </w:r>
      <w:proofErr w:type="spellEnd"/>
      <w:r w:rsidRPr="00730DFD">
        <w:rPr>
          <w:rFonts w:ascii="Arial" w:hAnsi="Arial" w:cs="Arial"/>
          <w:sz w:val="22"/>
          <w:szCs w:val="22"/>
        </w:rPr>
        <w:t xml:space="preserve">, bus </w:t>
      </w:r>
      <w:proofErr w:type="spellStart"/>
      <w:r w:rsidRPr="00730DFD">
        <w:rPr>
          <w:rFonts w:ascii="Arial" w:hAnsi="Arial" w:cs="Arial"/>
          <w:sz w:val="22"/>
          <w:szCs w:val="22"/>
        </w:rPr>
        <w:t>reikalingos</w:t>
      </w:r>
      <w:proofErr w:type="spellEnd"/>
      <w:r w:rsidRPr="00730DFD">
        <w:rPr>
          <w:rFonts w:ascii="Arial" w:hAnsi="Arial" w:cs="Arial"/>
          <w:sz w:val="22"/>
          <w:szCs w:val="22"/>
        </w:rPr>
        <w:t xml:space="preserve"> </w:t>
      </w:r>
      <w:proofErr w:type="spellStart"/>
      <w:r w:rsidRPr="00730DFD">
        <w:rPr>
          <w:rFonts w:ascii="Arial" w:hAnsi="Arial" w:cs="Arial"/>
          <w:sz w:val="22"/>
          <w:szCs w:val="22"/>
        </w:rPr>
        <w:t>tikslinės</w:t>
      </w:r>
      <w:proofErr w:type="spellEnd"/>
      <w:r w:rsidRPr="00730DFD">
        <w:rPr>
          <w:rFonts w:ascii="Arial" w:hAnsi="Arial" w:cs="Arial"/>
          <w:sz w:val="22"/>
          <w:szCs w:val="22"/>
        </w:rPr>
        <w:t xml:space="preserve"> </w:t>
      </w:r>
      <w:proofErr w:type="spellStart"/>
      <w:r w:rsidRPr="00730DFD">
        <w:rPr>
          <w:rFonts w:ascii="Arial" w:hAnsi="Arial" w:cs="Arial"/>
          <w:sz w:val="22"/>
          <w:szCs w:val="22"/>
        </w:rPr>
        <w:t>investicijos</w:t>
      </w:r>
      <w:proofErr w:type="spellEnd"/>
      <w:r w:rsidRPr="00730DFD">
        <w:rPr>
          <w:rFonts w:ascii="Arial" w:hAnsi="Arial" w:cs="Arial"/>
          <w:sz w:val="22"/>
          <w:szCs w:val="22"/>
        </w:rPr>
        <w:t xml:space="preserve"> į </w:t>
      </w:r>
      <w:proofErr w:type="spellStart"/>
      <w:r w:rsidRPr="00730DFD">
        <w:rPr>
          <w:rFonts w:ascii="Arial" w:hAnsi="Arial" w:cs="Arial"/>
          <w:sz w:val="22"/>
          <w:szCs w:val="22"/>
        </w:rPr>
        <w:t>laboratorinės</w:t>
      </w:r>
      <w:proofErr w:type="spellEnd"/>
      <w:r w:rsidRPr="00730DFD">
        <w:rPr>
          <w:rFonts w:ascii="Arial" w:hAnsi="Arial" w:cs="Arial"/>
          <w:sz w:val="22"/>
          <w:szCs w:val="22"/>
        </w:rPr>
        <w:t xml:space="preserve"> </w:t>
      </w:r>
      <w:proofErr w:type="spellStart"/>
      <w:r w:rsidRPr="00730DFD">
        <w:rPr>
          <w:rFonts w:ascii="Arial" w:hAnsi="Arial" w:cs="Arial"/>
          <w:sz w:val="22"/>
          <w:szCs w:val="22"/>
        </w:rPr>
        <w:t>įrangos</w:t>
      </w:r>
      <w:proofErr w:type="spellEnd"/>
      <w:r w:rsidRPr="00730DFD">
        <w:rPr>
          <w:rFonts w:ascii="Arial" w:hAnsi="Arial" w:cs="Arial"/>
          <w:sz w:val="22"/>
          <w:szCs w:val="22"/>
        </w:rPr>
        <w:t xml:space="preserve"> </w:t>
      </w:r>
      <w:proofErr w:type="spellStart"/>
      <w:r w:rsidRPr="00730DFD">
        <w:rPr>
          <w:rFonts w:ascii="Arial" w:hAnsi="Arial" w:cs="Arial"/>
          <w:sz w:val="22"/>
          <w:szCs w:val="22"/>
        </w:rPr>
        <w:t>modernizavimą</w:t>
      </w:r>
      <w:proofErr w:type="spellEnd"/>
      <w:r w:rsidRPr="00730DFD">
        <w:rPr>
          <w:rFonts w:ascii="Arial" w:hAnsi="Arial" w:cs="Arial"/>
          <w:sz w:val="22"/>
          <w:szCs w:val="22"/>
        </w:rPr>
        <w:t xml:space="preserve"> </w:t>
      </w:r>
      <w:proofErr w:type="spellStart"/>
      <w:r w:rsidRPr="00730DFD">
        <w:rPr>
          <w:rFonts w:ascii="Arial" w:hAnsi="Arial" w:cs="Arial"/>
          <w:sz w:val="22"/>
          <w:szCs w:val="22"/>
        </w:rPr>
        <w:t>ir</w:t>
      </w:r>
      <w:proofErr w:type="spellEnd"/>
      <w:r w:rsidRPr="00730DFD">
        <w:rPr>
          <w:rFonts w:ascii="Arial" w:hAnsi="Arial" w:cs="Arial"/>
          <w:sz w:val="22"/>
          <w:szCs w:val="22"/>
        </w:rPr>
        <w:t xml:space="preserve"> </w:t>
      </w:r>
      <w:proofErr w:type="spellStart"/>
      <w:r w:rsidRPr="00730DFD">
        <w:rPr>
          <w:rFonts w:ascii="Arial" w:hAnsi="Arial" w:cs="Arial"/>
          <w:sz w:val="22"/>
          <w:szCs w:val="22"/>
        </w:rPr>
        <w:t>bibliotekos</w:t>
      </w:r>
      <w:proofErr w:type="spellEnd"/>
      <w:r w:rsidRPr="00730DFD">
        <w:rPr>
          <w:rFonts w:ascii="Arial" w:hAnsi="Arial" w:cs="Arial"/>
          <w:sz w:val="22"/>
          <w:szCs w:val="22"/>
        </w:rPr>
        <w:t xml:space="preserve"> </w:t>
      </w:r>
      <w:proofErr w:type="spellStart"/>
      <w:r w:rsidRPr="00730DFD">
        <w:rPr>
          <w:rFonts w:ascii="Arial" w:hAnsi="Arial" w:cs="Arial"/>
          <w:sz w:val="22"/>
          <w:szCs w:val="22"/>
        </w:rPr>
        <w:t>fondų</w:t>
      </w:r>
      <w:proofErr w:type="spellEnd"/>
      <w:r w:rsidRPr="00730DFD">
        <w:rPr>
          <w:rFonts w:ascii="Arial" w:hAnsi="Arial" w:cs="Arial"/>
          <w:sz w:val="22"/>
          <w:szCs w:val="22"/>
        </w:rPr>
        <w:t xml:space="preserve"> </w:t>
      </w:r>
      <w:proofErr w:type="spellStart"/>
      <w:r w:rsidRPr="00730DFD">
        <w:rPr>
          <w:rFonts w:ascii="Arial" w:hAnsi="Arial" w:cs="Arial"/>
          <w:sz w:val="22"/>
          <w:szCs w:val="22"/>
        </w:rPr>
        <w:t>plėtrą</w:t>
      </w:r>
      <w:proofErr w:type="spellEnd"/>
      <w:r w:rsidRPr="00730DFD">
        <w:rPr>
          <w:rFonts w:ascii="Arial" w:hAnsi="Arial" w:cs="Arial"/>
          <w:sz w:val="22"/>
          <w:szCs w:val="22"/>
        </w:rPr>
        <w:t xml:space="preserve"> </w:t>
      </w:r>
      <w:proofErr w:type="spellStart"/>
      <w:r w:rsidRPr="00730DFD">
        <w:rPr>
          <w:rFonts w:ascii="Arial" w:hAnsi="Arial" w:cs="Arial"/>
          <w:sz w:val="22"/>
          <w:szCs w:val="22"/>
        </w:rPr>
        <w:t>specializuotose</w:t>
      </w:r>
      <w:proofErr w:type="spellEnd"/>
      <w:r w:rsidRPr="00730DFD">
        <w:rPr>
          <w:rFonts w:ascii="Arial" w:hAnsi="Arial" w:cs="Arial"/>
          <w:sz w:val="22"/>
          <w:szCs w:val="22"/>
        </w:rPr>
        <w:t xml:space="preserve"> </w:t>
      </w:r>
      <w:proofErr w:type="spellStart"/>
      <w:r w:rsidRPr="00730DFD">
        <w:rPr>
          <w:rFonts w:ascii="Arial" w:hAnsi="Arial" w:cs="Arial"/>
          <w:sz w:val="22"/>
          <w:szCs w:val="22"/>
        </w:rPr>
        <w:t>srityse</w:t>
      </w:r>
      <w:proofErr w:type="spellEnd"/>
    </w:p>
    <w:p w14:paraId="60FB5A76" w14:textId="77777777" w:rsidR="00730DFD" w:rsidRPr="00730DFD" w:rsidRDefault="00730DFD" w:rsidP="00D726DB">
      <w:pPr>
        <w:pStyle w:val="NormalWeb"/>
        <w:numPr>
          <w:ilvl w:val="0"/>
          <w:numId w:val="20"/>
        </w:numPr>
        <w:spacing w:before="0" w:beforeAutospacing="0" w:after="240" w:afterAutospacing="0" w:line="276" w:lineRule="auto"/>
        <w:jc w:val="both"/>
        <w:textAlignment w:val="baseline"/>
        <w:rPr>
          <w:rFonts w:ascii="Arial" w:hAnsi="Arial" w:cs="Arial"/>
          <w:sz w:val="22"/>
          <w:szCs w:val="22"/>
        </w:rPr>
      </w:pPr>
      <w:r w:rsidRPr="00730DFD">
        <w:rPr>
          <w:rFonts w:ascii="Arial" w:hAnsi="Arial" w:cs="Arial"/>
          <w:sz w:val="22"/>
          <w:szCs w:val="22"/>
        </w:rPr>
        <w:t>PK raginama didinti savo išteklių planavimo skaidrumą, rengiant aiškesnius dokumentus apie dabartines ir būsimas investicijas į infrastruktūrą, taip pat daugiau dėmesio skiriant techninės įrangos, būtinos praktiniam studentų mokymuisi, modernizavimui</w:t>
      </w:r>
    </w:p>
    <w:p w14:paraId="1C376868" w14:textId="77777777" w:rsidR="00730DFD" w:rsidRDefault="00730DFD" w:rsidP="002B65A0">
      <w:pPr>
        <w:pStyle w:val="Heading2"/>
        <w:rPr>
          <w:rFonts w:ascii="Arial" w:hAnsi="Arial" w:cs="Arial"/>
          <w:color w:val="5B0009"/>
          <w:sz w:val="28"/>
          <w:szCs w:val="28"/>
        </w:rPr>
      </w:pPr>
    </w:p>
    <w:p w14:paraId="4ECF3EE6" w14:textId="77777777" w:rsidR="00730DFD" w:rsidRDefault="00730DFD" w:rsidP="002B65A0">
      <w:pPr>
        <w:pStyle w:val="Heading2"/>
        <w:rPr>
          <w:rFonts w:ascii="Arial" w:hAnsi="Arial" w:cs="Arial"/>
          <w:color w:val="5B0009"/>
          <w:sz w:val="28"/>
          <w:szCs w:val="28"/>
        </w:rPr>
      </w:pPr>
    </w:p>
    <w:p w14:paraId="241537C5" w14:textId="77777777" w:rsidR="00730DFD" w:rsidRDefault="00730DFD" w:rsidP="002B65A0">
      <w:pPr>
        <w:pStyle w:val="Heading2"/>
        <w:rPr>
          <w:rFonts w:ascii="Arial" w:hAnsi="Arial" w:cs="Arial"/>
          <w:color w:val="5B0009"/>
          <w:sz w:val="28"/>
          <w:szCs w:val="28"/>
        </w:rPr>
      </w:pPr>
    </w:p>
    <w:p w14:paraId="4AB5DB43" w14:textId="77777777" w:rsidR="00730DFD" w:rsidRDefault="00730DFD" w:rsidP="002B65A0">
      <w:pPr>
        <w:pStyle w:val="Heading2"/>
        <w:rPr>
          <w:rFonts w:ascii="Arial" w:hAnsi="Arial" w:cs="Arial"/>
          <w:color w:val="5B0009"/>
          <w:sz w:val="28"/>
          <w:szCs w:val="28"/>
        </w:rPr>
      </w:pPr>
    </w:p>
    <w:p w14:paraId="2B88DCCB" w14:textId="77777777" w:rsidR="00730DFD" w:rsidRDefault="00730DFD" w:rsidP="002B65A0">
      <w:pPr>
        <w:pStyle w:val="Heading2"/>
        <w:rPr>
          <w:rFonts w:ascii="Arial" w:hAnsi="Arial" w:cs="Arial"/>
          <w:color w:val="5B0009"/>
          <w:sz w:val="28"/>
          <w:szCs w:val="28"/>
        </w:rPr>
      </w:pPr>
    </w:p>
    <w:p w14:paraId="42815E99" w14:textId="77777777" w:rsidR="00730DFD" w:rsidRDefault="00730DFD" w:rsidP="002B65A0">
      <w:pPr>
        <w:pStyle w:val="Heading2"/>
        <w:rPr>
          <w:rFonts w:ascii="Arial" w:hAnsi="Arial" w:cs="Arial"/>
          <w:color w:val="5B0009"/>
          <w:sz w:val="28"/>
          <w:szCs w:val="28"/>
        </w:rPr>
      </w:pPr>
    </w:p>
    <w:p w14:paraId="1FBF3B04" w14:textId="77777777" w:rsidR="00730DFD" w:rsidRDefault="00730DFD" w:rsidP="002B65A0">
      <w:pPr>
        <w:pStyle w:val="Heading2"/>
        <w:rPr>
          <w:rFonts w:ascii="Arial" w:hAnsi="Arial" w:cs="Arial"/>
          <w:color w:val="5B0009"/>
          <w:sz w:val="28"/>
          <w:szCs w:val="28"/>
        </w:rPr>
      </w:pPr>
    </w:p>
    <w:p w14:paraId="0BD5CA8C" w14:textId="77777777" w:rsidR="00730DFD" w:rsidRDefault="00730DFD" w:rsidP="002B65A0">
      <w:pPr>
        <w:pStyle w:val="Heading2"/>
        <w:rPr>
          <w:rFonts w:ascii="Arial" w:hAnsi="Arial" w:cs="Arial"/>
          <w:color w:val="5B0009"/>
          <w:sz w:val="28"/>
          <w:szCs w:val="28"/>
        </w:rPr>
      </w:pPr>
    </w:p>
    <w:p w14:paraId="4CAECA58" w14:textId="77777777" w:rsidR="00730DFD" w:rsidRDefault="00730DFD" w:rsidP="002B65A0">
      <w:pPr>
        <w:pStyle w:val="Heading2"/>
        <w:rPr>
          <w:rFonts w:ascii="Arial" w:hAnsi="Arial" w:cs="Arial"/>
          <w:color w:val="5B0009"/>
          <w:sz w:val="28"/>
          <w:szCs w:val="28"/>
        </w:rPr>
      </w:pPr>
    </w:p>
    <w:p w14:paraId="4A3594C3" w14:textId="77777777" w:rsidR="00730DFD" w:rsidRDefault="00730DFD" w:rsidP="002B65A0">
      <w:pPr>
        <w:pStyle w:val="Heading2"/>
        <w:rPr>
          <w:rFonts w:ascii="Arial" w:hAnsi="Arial" w:cs="Arial"/>
          <w:color w:val="5B0009"/>
          <w:sz w:val="28"/>
          <w:szCs w:val="28"/>
        </w:rPr>
      </w:pPr>
    </w:p>
    <w:p w14:paraId="793F428C" w14:textId="77777777" w:rsidR="00730DFD" w:rsidRDefault="00730DFD" w:rsidP="002B65A0">
      <w:pPr>
        <w:pStyle w:val="Heading2"/>
        <w:rPr>
          <w:rFonts w:ascii="Arial" w:hAnsi="Arial" w:cs="Arial"/>
          <w:color w:val="5B0009"/>
          <w:sz w:val="28"/>
          <w:szCs w:val="28"/>
        </w:rPr>
      </w:pPr>
    </w:p>
    <w:p w14:paraId="26D1AFC4" w14:textId="77777777" w:rsidR="00730DFD" w:rsidRDefault="00730DFD" w:rsidP="002B65A0">
      <w:pPr>
        <w:pStyle w:val="Heading2"/>
        <w:rPr>
          <w:rFonts w:ascii="Arial" w:hAnsi="Arial" w:cs="Arial"/>
          <w:color w:val="5B0009"/>
          <w:sz w:val="28"/>
          <w:szCs w:val="28"/>
        </w:rPr>
      </w:pPr>
    </w:p>
    <w:p w14:paraId="16EA3C98" w14:textId="77777777" w:rsidR="00730DFD" w:rsidRDefault="00730DFD" w:rsidP="002B65A0">
      <w:pPr>
        <w:pStyle w:val="Heading2"/>
        <w:rPr>
          <w:rFonts w:ascii="Arial" w:hAnsi="Arial" w:cs="Arial"/>
          <w:color w:val="5B0009"/>
          <w:sz w:val="28"/>
          <w:szCs w:val="28"/>
        </w:rPr>
      </w:pPr>
    </w:p>
    <w:p w14:paraId="6DA931D2" w14:textId="77777777" w:rsidR="00730DFD" w:rsidRDefault="00730DFD" w:rsidP="002B65A0">
      <w:pPr>
        <w:pStyle w:val="Heading2"/>
        <w:rPr>
          <w:rFonts w:ascii="Arial" w:hAnsi="Arial" w:cs="Arial"/>
          <w:color w:val="5B0009"/>
          <w:sz w:val="28"/>
          <w:szCs w:val="28"/>
        </w:rPr>
      </w:pPr>
    </w:p>
    <w:p w14:paraId="25EAE6CC" w14:textId="77777777" w:rsidR="00730DFD" w:rsidRDefault="00730DFD" w:rsidP="002B65A0">
      <w:pPr>
        <w:pStyle w:val="Heading2"/>
        <w:rPr>
          <w:rFonts w:ascii="Arial" w:hAnsi="Arial" w:cs="Arial"/>
          <w:color w:val="5B0009"/>
          <w:sz w:val="28"/>
          <w:szCs w:val="28"/>
        </w:rPr>
      </w:pPr>
    </w:p>
    <w:p w14:paraId="325B8766" w14:textId="77777777" w:rsidR="00730DFD" w:rsidRDefault="00730DFD" w:rsidP="002B65A0">
      <w:pPr>
        <w:pStyle w:val="Heading2"/>
        <w:rPr>
          <w:rFonts w:ascii="Arial" w:hAnsi="Arial" w:cs="Arial"/>
          <w:color w:val="5B0009"/>
          <w:sz w:val="28"/>
          <w:szCs w:val="28"/>
        </w:rPr>
      </w:pPr>
    </w:p>
    <w:p w14:paraId="72750FFB" w14:textId="77777777" w:rsidR="00730DFD" w:rsidRDefault="00730DFD" w:rsidP="002B65A0">
      <w:pPr>
        <w:pStyle w:val="Heading2"/>
        <w:rPr>
          <w:rFonts w:ascii="Arial" w:hAnsi="Arial" w:cs="Arial"/>
          <w:color w:val="5B0009"/>
          <w:sz w:val="28"/>
          <w:szCs w:val="28"/>
        </w:rPr>
      </w:pPr>
    </w:p>
    <w:p w14:paraId="76A6A74D" w14:textId="77777777" w:rsidR="00730DFD" w:rsidRDefault="00730DFD" w:rsidP="002B65A0">
      <w:pPr>
        <w:pStyle w:val="Heading2"/>
        <w:rPr>
          <w:rFonts w:ascii="Arial" w:hAnsi="Arial" w:cs="Arial"/>
          <w:color w:val="5B0009"/>
          <w:sz w:val="28"/>
          <w:szCs w:val="28"/>
        </w:rPr>
      </w:pPr>
    </w:p>
    <w:p w14:paraId="60E604F4" w14:textId="77777777" w:rsidR="00730DFD" w:rsidRDefault="00730DFD" w:rsidP="002B65A0">
      <w:pPr>
        <w:pStyle w:val="Heading2"/>
        <w:rPr>
          <w:rFonts w:ascii="Arial" w:hAnsi="Arial" w:cs="Arial"/>
          <w:color w:val="5B0009"/>
          <w:sz w:val="28"/>
          <w:szCs w:val="28"/>
        </w:rPr>
      </w:pPr>
    </w:p>
    <w:p w14:paraId="37E5321C" w14:textId="77777777" w:rsidR="00730DFD" w:rsidRDefault="00730DFD" w:rsidP="002B65A0">
      <w:pPr>
        <w:pStyle w:val="Heading2"/>
        <w:rPr>
          <w:rFonts w:ascii="Arial" w:hAnsi="Arial" w:cs="Arial"/>
          <w:color w:val="5B0009"/>
          <w:sz w:val="28"/>
          <w:szCs w:val="28"/>
        </w:rPr>
      </w:pPr>
    </w:p>
    <w:p w14:paraId="5C8EFDA9" w14:textId="77777777" w:rsidR="00730DFD" w:rsidRDefault="00730DFD" w:rsidP="002B65A0">
      <w:pPr>
        <w:pStyle w:val="Heading2"/>
        <w:rPr>
          <w:rFonts w:ascii="Arial" w:hAnsi="Arial" w:cs="Arial"/>
          <w:color w:val="5B0009"/>
          <w:sz w:val="28"/>
          <w:szCs w:val="28"/>
        </w:rPr>
      </w:pPr>
    </w:p>
    <w:p w14:paraId="249E373A" w14:textId="77777777" w:rsidR="00730DFD" w:rsidRDefault="00730DFD" w:rsidP="002B65A0">
      <w:pPr>
        <w:pStyle w:val="Heading2"/>
        <w:rPr>
          <w:rFonts w:ascii="Arial" w:hAnsi="Arial" w:cs="Arial"/>
          <w:color w:val="5B0009"/>
          <w:sz w:val="28"/>
          <w:szCs w:val="28"/>
        </w:rPr>
      </w:pPr>
    </w:p>
    <w:p w14:paraId="398A2D64" w14:textId="77777777" w:rsidR="00730DFD" w:rsidRDefault="00730DFD" w:rsidP="002B65A0">
      <w:pPr>
        <w:pStyle w:val="Heading2"/>
        <w:rPr>
          <w:rFonts w:ascii="Arial" w:hAnsi="Arial" w:cs="Arial"/>
          <w:color w:val="5B0009"/>
          <w:sz w:val="28"/>
          <w:szCs w:val="28"/>
        </w:rPr>
      </w:pPr>
    </w:p>
    <w:p w14:paraId="65C138EA" w14:textId="77777777" w:rsidR="00730DFD" w:rsidRPr="00730DFD" w:rsidRDefault="00730DFD" w:rsidP="00730DFD">
      <w:pPr>
        <w:rPr>
          <w:lang w:val="en-GB" w:eastAsia="en-US"/>
        </w:rPr>
      </w:pPr>
    </w:p>
    <w:p w14:paraId="57882EDD" w14:textId="77777777" w:rsidR="00730DFD" w:rsidRDefault="00730DFD" w:rsidP="002B65A0">
      <w:pPr>
        <w:pStyle w:val="Heading2"/>
        <w:rPr>
          <w:rFonts w:ascii="Arial" w:hAnsi="Arial" w:cs="Arial"/>
          <w:color w:val="5B0009"/>
          <w:sz w:val="28"/>
          <w:szCs w:val="28"/>
        </w:rPr>
      </w:pPr>
    </w:p>
    <w:p w14:paraId="0DCD7FCA" w14:textId="04FC20EF"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381A50EE" w14:textId="77777777" w:rsidTr="00730DFD">
        <w:tc>
          <w:tcPr>
            <w:tcW w:w="1720"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90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54335F4" w14:textId="77777777" w:rsidTr="00730DFD">
        <w:tc>
          <w:tcPr>
            <w:tcW w:w="1720" w:type="dxa"/>
            <w:vAlign w:val="center"/>
          </w:tcPr>
          <w:p w14:paraId="649F85D6"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56DE589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2AFA016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5415D1F8" w14:textId="3D9B4F40" w:rsidR="007E04D8" w:rsidRPr="002D0027" w:rsidRDefault="00730DFD"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424FE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7A3E5B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5B6A7AA" w14:textId="77777777" w:rsidR="007E04D8" w:rsidRPr="002D0027" w:rsidRDefault="007E04D8" w:rsidP="00CF1D8A">
      <w:pPr>
        <w:spacing w:line="276" w:lineRule="auto"/>
        <w:rPr>
          <w:rFonts w:ascii="Arial" w:hAnsi="Arial" w:cs="Arial"/>
          <w:b/>
          <w:bCs/>
          <w:color w:val="136C73"/>
          <w:sz w:val="22"/>
          <w:szCs w:val="22"/>
          <w:lang w:eastAsia="lt-LT"/>
        </w:rPr>
      </w:pPr>
    </w:p>
    <w:p w14:paraId="2B4B1201" w14:textId="77777777" w:rsidR="007E04D8" w:rsidRPr="002D0027" w:rsidRDefault="007E04D8" w:rsidP="00CF1D8A">
      <w:pPr>
        <w:spacing w:line="276" w:lineRule="auto"/>
        <w:rPr>
          <w:rFonts w:ascii="Arial" w:hAnsi="Arial" w:cs="Arial"/>
          <w:b/>
          <w:bCs/>
          <w:color w:val="136C73"/>
          <w:sz w:val="22"/>
          <w:szCs w:val="22"/>
          <w:lang w:eastAsia="lt-LT"/>
        </w:rPr>
      </w:pPr>
      <w:r w:rsidRPr="00D44EA1">
        <w:rPr>
          <w:rFonts w:ascii="Arial" w:hAnsi="Arial" w:cs="Arial"/>
          <w:b/>
          <w:bCs/>
          <w:color w:val="5B0009"/>
          <w:sz w:val="22"/>
          <w:szCs w:val="22"/>
          <w:lang w:eastAsia="lt-LT"/>
        </w:rPr>
        <w:t>REKOMENDACIJOS</w:t>
      </w:r>
    </w:p>
    <w:p w14:paraId="79FE83C1"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341189AF" w14:textId="741013CB"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1FDBE11B"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6221A54" w14:textId="06E0C8FE" w:rsidR="00050097" w:rsidRPr="00050097" w:rsidRDefault="00050097" w:rsidP="00D726DB">
      <w:pPr>
        <w:pStyle w:val="ListParagraph"/>
        <w:widowControl w:val="0"/>
        <w:numPr>
          <w:ilvl w:val="3"/>
          <w:numId w:val="27"/>
        </w:numPr>
        <w:tabs>
          <w:tab w:val="left" w:pos="862"/>
        </w:tabs>
        <w:autoSpaceDE w:val="0"/>
        <w:autoSpaceDN w:val="0"/>
        <w:spacing w:line="276" w:lineRule="auto"/>
        <w:ind w:left="860" w:right="-2" w:hanging="358"/>
        <w:contextualSpacing w:val="0"/>
        <w:rPr>
          <w:rFonts w:ascii="Arial" w:hAnsi="Arial" w:cs="Arial"/>
          <w:sz w:val="22"/>
          <w:szCs w:val="22"/>
        </w:rPr>
      </w:pPr>
      <w:proofErr w:type="spellStart"/>
      <w:r w:rsidRPr="00050097">
        <w:rPr>
          <w:rFonts w:ascii="Arial" w:hAnsi="Arial" w:cs="Arial"/>
          <w:sz w:val="22"/>
          <w:szCs w:val="22"/>
        </w:rPr>
        <w:t>Dokumentuoti</w:t>
      </w:r>
      <w:proofErr w:type="spellEnd"/>
      <w:r w:rsidRPr="00050097">
        <w:rPr>
          <w:rFonts w:ascii="Arial" w:hAnsi="Arial" w:cs="Arial"/>
          <w:sz w:val="22"/>
          <w:szCs w:val="22"/>
        </w:rPr>
        <w:t xml:space="preserve"> </w:t>
      </w:r>
      <w:proofErr w:type="spellStart"/>
      <w:r w:rsidRPr="00050097">
        <w:rPr>
          <w:rFonts w:ascii="Arial" w:hAnsi="Arial" w:cs="Arial"/>
          <w:sz w:val="22"/>
          <w:szCs w:val="22"/>
        </w:rPr>
        <w:t>ir</w:t>
      </w:r>
      <w:proofErr w:type="spellEnd"/>
      <w:r w:rsidRPr="00050097">
        <w:rPr>
          <w:rFonts w:ascii="Arial" w:hAnsi="Arial" w:cs="Arial"/>
          <w:sz w:val="22"/>
          <w:szCs w:val="22"/>
        </w:rPr>
        <w:t xml:space="preserve"> </w:t>
      </w:r>
      <w:proofErr w:type="spellStart"/>
      <w:r w:rsidRPr="00050097">
        <w:rPr>
          <w:rFonts w:ascii="Arial" w:hAnsi="Arial" w:cs="Arial"/>
          <w:sz w:val="22"/>
          <w:szCs w:val="22"/>
        </w:rPr>
        <w:t>paskelbti</w:t>
      </w:r>
      <w:proofErr w:type="spellEnd"/>
      <w:r w:rsidRPr="00050097">
        <w:rPr>
          <w:rFonts w:ascii="Arial" w:hAnsi="Arial" w:cs="Arial"/>
          <w:sz w:val="22"/>
          <w:szCs w:val="22"/>
        </w:rPr>
        <w:t xml:space="preserve"> </w:t>
      </w:r>
      <w:proofErr w:type="spellStart"/>
      <w:r w:rsidRPr="00050097">
        <w:rPr>
          <w:rFonts w:ascii="Arial" w:hAnsi="Arial" w:cs="Arial"/>
          <w:sz w:val="22"/>
          <w:szCs w:val="22"/>
        </w:rPr>
        <w:t>konkrečius</w:t>
      </w:r>
      <w:proofErr w:type="spellEnd"/>
      <w:r w:rsidRPr="00050097">
        <w:rPr>
          <w:rFonts w:ascii="Arial" w:hAnsi="Arial" w:cs="Arial"/>
          <w:sz w:val="22"/>
          <w:szCs w:val="22"/>
        </w:rPr>
        <w:t xml:space="preserve"> </w:t>
      </w:r>
      <w:proofErr w:type="spellStart"/>
      <w:r w:rsidRPr="00050097">
        <w:rPr>
          <w:rFonts w:ascii="Arial" w:hAnsi="Arial" w:cs="Arial"/>
          <w:sz w:val="22"/>
          <w:szCs w:val="22"/>
        </w:rPr>
        <w:t>programos</w:t>
      </w:r>
      <w:proofErr w:type="spellEnd"/>
      <w:r w:rsidRPr="00050097">
        <w:rPr>
          <w:rFonts w:ascii="Arial" w:hAnsi="Arial" w:cs="Arial"/>
          <w:sz w:val="22"/>
          <w:szCs w:val="22"/>
        </w:rPr>
        <w:t xml:space="preserve"> </w:t>
      </w:r>
      <w:proofErr w:type="spellStart"/>
      <w:r w:rsidRPr="00050097">
        <w:rPr>
          <w:rFonts w:ascii="Arial" w:hAnsi="Arial" w:cs="Arial"/>
          <w:sz w:val="22"/>
          <w:szCs w:val="22"/>
        </w:rPr>
        <w:t>tobulinimo</w:t>
      </w:r>
      <w:proofErr w:type="spellEnd"/>
      <w:r w:rsidRPr="00050097">
        <w:rPr>
          <w:rFonts w:ascii="Arial" w:hAnsi="Arial" w:cs="Arial"/>
          <w:sz w:val="22"/>
          <w:szCs w:val="22"/>
        </w:rPr>
        <w:t xml:space="preserve"> </w:t>
      </w:r>
      <w:proofErr w:type="spellStart"/>
      <w:r w:rsidRPr="00050097">
        <w:rPr>
          <w:rFonts w:ascii="Arial" w:hAnsi="Arial" w:cs="Arial"/>
          <w:sz w:val="22"/>
          <w:szCs w:val="22"/>
        </w:rPr>
        <w:t>pavyzdžius</w:t>
      </w:r>
      <w:proofErr w:type="spellEnd"/>
      <w:r w:rsidRPr="00050097">
        <w:rPr>
          <w:rFonts w:ascii="Arial" w:hAnsi="Arial" w:cs="Arial"/>
          <w:sz w:val="22"/>
          <w:szCs w:val="22"/>
        </w:rPr>
        <w:t xml:space="preserve">, </w:t>
      </w:r>
      <w:proofErr w:type="spellStart"/>
      <w:r w:rsidRPr="00050097">
        <w:rPr>
          <w:rFonts w:ascii="Arial" w:hAnsi="Arial" w:cs="Arial"/>
          <w:sz w:val="22"/>
          <w:szCs w:val="22"/>
        </w:rPr>
        <w:t>remiantis</w:t>
      </w:r>
      <w:proofErr w:type="spellEnd"/>
      <w:r w:rsidRPr="00050097">
        <w:rPr>
          <w:rFonts w:ascii="Arial" w:hAnsi="Arial" w:cs="Arial"/>
          <w:sz w:val="22"/>
          <w:szCs w:val="22"/>
        </w:rPr>
        <w:t xml:space="preserve"> </w:t>
      </w:r>
      <w:proofErr w:type="spellStart"/>
      <w:r w:rsidRPr="00050097">
        <w:rPr>
          <w:rFonts w:ascii="Arial" w:hAnsi="Arial" w:cs="Arial"/>
          <w:sz w:val="22"/>
          <w:szCs w:val="22"/>
        </w:rPr>
        <w:t>suinteresuotųjų</w:t>
      </w:r>
      <w:proofErr w:type="spellEnd"/>
      <w:r w:rsidRPr="00050097">
        <w:rPr>
          <w:rFonts w:ascii="Arial" w:hAnsi="Arial" w:cs="Arial"/>
          <w:sz w:val="22"/>
          <w:szCs w:val="22"/>
        </w:rPr>
        <w:t xml:space="preserve"> </w:t>
      </w:r>
      <w:proofErr w:type="spellStart"/>
      <w:r w:rsidRPr="00050097">
        <w:rPr>
          <w:rFonts w:ascii="Arial" w:hAnsi="Arial" w:cs="Arial"/>
          <w:sz w:val="22"/>
          <w:szCs w:val="22"/>
        </w:rPr>
        <w:t>šalių</w:t>
      </w:r>
      <w:proofErr w:type="spellEnd"/>
      <w:r w:rsidRPr="00050097">
        <w:rPr>
          <w:rFonts w:ascii="Arial" w:hAnsi="Arial" w:cs="Arial"/>
          <w:sz w:val="22"/>
          <w:szCs w:val="22"/>
        </w:rPr>
        <w:t xml:space="preserve"> </w:t>
      </w:r>
      <w:proofErr w:type="spellStart"/>
      <w:r w:rsidRPr="00050097">
        <w:rPr>
          <w:rFonts w:ascii="Arial" w:hAnsi="Arial" w:cs="Arial"/>
          <w:sz w:val="22"/>
          <w:szCs w:val="22"/>
        </w:rPr>
        <w:t>atsiliepimais</w:t>
      </w:r>
      <w:proofErr w:type="spellEnd"/>
      <w:r w:rsidRPr="00050097">
        <w:rPr>
          <w:rFonts w:ascii="Arial" w:hAnsi="Arial" w:cs="Arial"/>
          <w:sz w:val="22"/>
          <w:szCs w:val="22"/>
        </w:rPr>
        <w:t>.</w:t>
      </w:r>
    </w:p>
    <w:p w14:paraId="3558BE77" w14:textId="77777777" w:rsidR="00050097" w:rsidRPr="00050097" w:rsidRDefault="00050097" w:rsidP="00D726DB">
      <w:pPr>
        <w:pStyle w:val="ListParagraph"/>
        <w:widowControl w:val="0"/>
        <w:numPr>
          <w:ilvl w:val="3"/>
          <w:numId w:val="27"/>
        </w:numPr>
        <w:tabs>
          <w:tab w:val="left" w:pos="862"/>
        </w:tabs>
        <w:autoSpaceDE w:val="0"/>
        <w:autoSpaceDN w:val="0"/>
        <w:spacing w:line="276" w:lineRule="auto"/>
        <w:ind w:left="860" w:right="-2" w:hanging="358"/>
        <w:contextualSpacing w:val="0"/>
        <w:rPr>
          <w:rFonts w:ascii="Arial" w:hAnsi="Arial" w:cs="Arial"/>
          <w:sz w:val="22"/>
          <w:szCs w:val="22"/>
        </w:rPr>
      </w:pPr>
      <w:proofErr w:type="spellStart"/>
      <w:r w:rsidRPr="00050097">
        <w:rPr>
          <w:rFonts w:ascii="Arial" w:hAnsi="Arial" w:cs="Arial"/>
          <w:sz w:val="22"/>
          <w:szCs w:val="22"/>
        </w:rPr>
        <w:t>Įforminti</w:t>
      </w:r>
      <w:proofErr w:type="spellEnd"/>
      <w:r w:rsidRPr="00050097">
        <w:rPr>
          <w:rFonts w:ascii="Arial" w:hAnsi="Arial" w:cs="Arial"/>
          <w:sz w:val="22"/>
          <w:szCs w:val="22"/>
        </w:rPr>
        <w:t xml:space="preserve"> </w:t>
      </w:r>
      <w:proofErr w:type="spellStart"/>
      <w:r w:rsidRPr="00050097">
        <w:rPr>
          <w:rFonts w:ascii="Arial" w:hAnsi="Arial" w:cs="Arial"/>
          <w:sz w:val="22"/>
          <w:szCs w:val="22"/>
        </w:rPr>
        <w:t>ir</w:t>
      </w:r>
      <w:proofErr w:type="spellEnd"/>
      <w:r w:rsidRPr="00050097">
        <w:rPr>
          <w:rFonts w:ascii="Arial" w:hAnsi="Arial" w:cs="Arial"/>
          <w:sz w:val="22"/>
          <w:szCs w:val="22"/>
        </w:rPr>
        <w:t xml:space="preserve"> </w:t>
      </w:r>
      <w:proofErr w:type="spellStart"/>
      <w:r w:rsidRPr="00050097">
        <w:rPr>
          <w:rFonts w:ascii="Arial" w:hAnsi="Arial" w:cs="Arial"/>
          <w:sz w:val="22"/>
          <w:szCs w:val="22"/>
        </w:rPr>
        <w:t>struktūrizuoti</w:t>
      </w:r>
      <w:proofErr w:type="spellEnd"/>
      <w:r w:rsidRPr="00050097">
        <w:rPr>
          <w:rFonts w:ascii="Arial" w:hAnsi="Arial" w:cs="Arial"/>
          <w:sz w:val="22"/>
          <w:szCs w:val="22"/>
        </w:rPr>
        <w:t xml:space="preserve"> </w:t>
      </w:r>
      <w:proofErr w:type="spellStart"/>
      <w:r w:rsidRPr="00050097">
        <w:rPr>
          <w:rFonts w:ascii="Arial" w:hAnsi="Arial" w:cs="Arial"/>
          <w:sz w:val="22"/>
          <w:szCs w:val="22"/>
        </w:rPr>
        <w:t>darbdavių</w:t>
      </w:r>
      <w:proofErr w:type="spellEnd"/>
      <w:r w:rsidRPr="00050097">
        <w:rPr>
          <w:rFonts w:ascii="Arial" w:hAnsi="Arial" w:cs="Arial"/>
          <w:sz w:val="22"/>
          <w:szCs w:val="22"/>
        </w:rPr>
        <w:t xml:space="preserve"> </w:t>
      </w:r>
      <w:proofErr w:type="spellStart"/>
      <w:r w:rsidRPr="00050097">
        <w:rPr>
          <w:rFonts w:ascii="Arial" w:hAnsi="Arial" w:cs="Arial"/>
          <w:sz w:val="22"/>
          <w:szCs w:val="22"/>
        </w:rPr>
        <w:t>dalyvavimą</w:t>
      </w:r>
      <w:proofErr w:type="spellEnd"/>
      <w:r w:rsidRPr="00050097">
        <w:rPr>
          <w:rFonts w:ascii="Arial" w:hAnsi="Arial" w:cs="Arial"/>
          <w:sz w:val="22"/>
          <w:szCs w:val="22"/>
        </w:rPr>
        <w:t xml:space="preserve"> </w:t>
      </w:r>
      <w:proofErr w:type="spellStart"/>
      <w:r w:rsidRPr="00050097">
        <w:rPr>
          <w:rFonts w:ascii="Arial" w:hAnsi="Arial" w:cs="Arial"/>
          <w:sz w:val="22"/>
          <w:szCs w:val="22"/>
        </w:rPr>
        <w:t>kokybės</w:t>
      </w:r>
      <w:proofErr w:type="spellEnd"/>
      <w:r w:rsidRPr="00050097">
        <w:rPr>
          <w:rFonts w:ascii="Arial" w:hAnsi="Arial" w:cs="Arial"/>
          <w:sz w:val="22"/>
          <w:szCs w:val="22"/>
        </w:rPr>
        <w:t xml:space="preserve"> </w:t>
      </w:r>
      <w:proofErr w:type="spellStart"/>
      <w:r w:rsidRPr="00050097">
        <w:rPr>
          <w:rFonts w:ascii="Arial" w:hAnsi="Arial" w:cs="Arial"/>
          <w:sz w:val="22"/>
          <w:szCs w:val="22"/>
        </w:rPr>
        <w:t>užtikrinimo</w:t>
      </w:r>
      <w:proofErr w:type="spellEnd"/>
      <w:r w:rsidRPr="00050097">
        <w:rPr>
          <w:rFonts w:ascii="Arial" w:hAnsi="Arial" w:cs="Arial"/>
          <w:sz w:val="22"/>
          <w:szCs w:val="22"/>
        </w:rPr>
        <w:t xml:space="preserve"> </w:t>
      </w:r>
      <w:proofErr w:type="spellStart"/>
      <w:r w:rsidRPr="00050097">
        <w:rPr>
          <w:rFonts w:ascii="Arial" w:hAnsi="Arial" w:cs="Arial"/>
          <w:sz w:val="22"/>
          <w:szCs w:val="22"/>
        </w:rPr>
        <w:t>procese</w:t>
      </w:r>
      <w:proofErr w:type="spellEnd"/>
      <w:r w:rsidRPr="00050097">
        <w:rPr>
          <w:rFonts w:ascii="Arial" w:hAnsi="Arial" w:cs="Arial"/>
          <w:sz w:val="22"/>
          <w:szCs w:val="22"/>
        </w:rPr>
        <w:t>.</w:t>
      </w:r>
    </w:p>
    <w:p w14:paraId="288FACAE" w14:textId="77777777" w:rsidR="00050097" w:rsidRPr="00050097" w:rsidRDefault="00050097" w:rsidP="00D726DB">
      <w:pPr>
        <w:pStyle w:val="ListParagraph"/>
        <w:widowControl w:val="0"/>
        <w:numPr>
          <w:ilvl w:val="3"/>
          <w:numId w:val="27"/>
        </w:numPr>
        <w:tabs>
          <w:tab w:val="left" w:pos="860"/>
        </w:tabs>
        <w:autoSpaceDE w:val="0"/>
        <w:autoSpaceDN w:val="0"/>
        <w:spacing w:before="38" w:line="240" w:lineRule="auto"/>
        <w:ind w:left="860" w:right="-2" w:hanging="358"/>
        <w:contextualSpacing w:val="0"/>
        <w:rPr>
          <w:rFonts w:ascii="Arial" w:hAnsi="Arial" w:cs="Arial"/>
          <w:sz w:val="22"/>
          <w:szCs w:val="22"/>
        </w:rPr>
      </w:pPr>
      <w:proofErr w:type="spellStart"/>
      <w:r w:rsidRPr="00050097">
        <w:rPr>
          <w:rFonts w:ascii="Arial" w:hAnsi="Arial" w:cs="Arial"/>
          <w:sz w:val="22"/>
          <w:szCs w:val="22"/>
        </w:rPr>
        <w:t>Reguliariai</w:t>
      </w:r>
      <w:proofErr w:type="spellEnd"/>
      <w:r w:rsidRPr="00050097">
        <w:rPr>
          <w:rFonts w:ascii="Arial" w:hAnsi="Arial" w:cs="Arial"/>
          <w:sz w:val="22"/>
          <w:szCs w:val="22"/>
        </w:rPr>
        <w:t xml:space="preserve"> </w:t>
      </w:r>
      <w:proofErr w:type="spellStart"/>
      <w:r w:rsidRPr="00050097">
        <w:rPr>
          <w:rFonts w:ascii="Arial" w:hAnsi="Arial" w:cs="Arial"/>
          <w:sz w:val="22"/>
          <w:szCs w:val="22"/>
        </w:rPr>
        <w:t>rinkti</w:t>
      </w:r>
      <w:proofErr w:type="spellEnd"/>
      <w:r w:rsidRPr="00050097">
        <w:rPr>
          <w:rFonts w:ascii="Arial" w:hAnsi="Arial" w:cs="Arial"/>
          <w:sz w:val="22"/>
          <w:szCs w:val="22"/>
        </w:rPr>
        <w:t xml:space="preserve"> </w:t>
      </w:r>
      <w:proofErr w:type="spellStart"/>
      <w:r w:rsidRPr="00050097">
        <w:rPr>
          <w:rFonts w:ascii="Arial" w:hAnsi="Arial" w:cs="Arial"/>
          <w:sz w:val="22"/>
          <w:szCs w:val="22"/>
        </w:rPr>
        <w:t>ir</w:t>
      </w:r>
      <w:proofErr w:type="spellEnd"/>
      <w:r w:rsidRPr="00050097">
        <w:rPr>
          <w:rFonts w:ascii="Arial" w:hAnsi="Arial" w:cs="Arial"/>
          <w:sz w:val="22"/>
          <w:szCs w:val="22"/>
        </w:rPr>
        <w:t xml:space="preserve"> </w:t>
      </w:r>
      <w:proofErr w:type="spellStart"/>
      <w:r w:rsidRPr="00050097">
        <w:rPr>
          <w:rFonts w:ascii="Arial" w:hAnsi="Arial" w:cs="Arial"/>
          <w:sz w:val="22"/>
          <w:szCs w:val="22"/>
        </w:rPr>
        <w:t>pranešti</w:t>
      </w:r>
      <w:proofErr w:type="spellEnd"/>
      <w:r w:rsidRPr="00050097">
        <w:rPr>
          <w:rFonts w:ascii="Arial" w:hAnsi="Arial" w:cs="Arial"/>
          <w:sz w:val="22"/>
          <w:szCs w:val="22"/>
        </w:rPr>
        <w:t xml:space="preserve"> </w:t>
      </w:r>
      <w:proofErr w:type="spellStart"/>
      <w:r w:rsidRPr="00050097">
        <w:rPr>
          <w:rFonts w:ascii="Arial" w:hAnsi="Arial" w:cs="Arial"/>
          <w:sz w:val="22"/>
          <w:szCs w:val="22"/>
        </w:rPr>
        <w:t>apie</w:t>
      </w:r>
      <w:proofErr w:type="spellEnd"/>
      <w:r w:rsidRPr="00050097">
        <w:rPr>
          <w:rFonts w:ascii="Arial" w:hAnsi="Arial" w:cs="Arial"/>
          <w:sz w:val="22"/>
          <w:szCs w:val="22"/>
        </w:rPr>
        <w:t xml:space="preserve"> </w:t>
      </w:r>
      <w:proofErr w:type="spellStart"/>
      <w:r w:rsidRPr="00050097">
        <w:rPr>
          <w:rFonts w:ascii="Arial" w:hAnsi="Arial" w:cs="Arial"/>
          <w:sz w:val="22"/>
          <w:szCs w:val="22"/>
        </w:rPr>
        <w:t>pagrindinius</w:t>
      </w:r>
      <w:proofErr w:type="spellEnd"/>
      <w:r w:rsidRPr="00050097">
        <w:rPr>
          <w:rFonts w:ascii="Arial" w:hAnsi="Arial" w:cs="Arial"/>
          <w:sz w:val="22"/>
          <w:szCs w:val="22"/>
        </w:rPr>
        <w:t xml:space="preserve"> </w:t>
      </w:r>
      <w:proofErr w:type="spellStart"/>
      <w:r w:rsidRPr="00050097">
        <w:rPr>
          <w:rFonts w:ascii="Arial" w:hAnsi="Arial" w:cs="Arial"/>
          <w:sz w:val="22"/>
          <w:szCs w:val="22"/>
        </w:rPr>
        <w:t>veiklos</w:t>
      </w:r>
      <w:proofErr w:type="spellEnd"/>
      <w:r w:rsidRPr="00050097">
        <w:rPr>
          <w:rFonts w:ascii="Arial" w:hAnsi="Arial" w:cs="Arial"/>
          <w:sz w:val="22"/>
          <w:szCs w:val="22"/>
        </w:rPr>
        <w:t xml:space="preserve"> </w:t>
      </w:r>
      <w:proofErr w:type="spellStart"/>
      <w:r w:rsidRPr="00050097">
        <w:rPr>
          <w:rFonts w:ascii="Arial" w:hAnsi="Arial" w:cs="Arial"/>
          <w:sz w:val="22"/>
          <w:szCs w:val="22"/>
        </w:rPr>
        <w:t>rezultatų</w:t>
      </w:r>
      <w:proofErr w:type="spellEnd"/>
      <w:r w:rsidRPr="00050097">
        <w:rPr>
          <w:rFonts w:ascii="Arial" w:hAnsi="Arial" w:cs="Arial"/>
          <w:sz w:val="22"/>
          <w:szCs w:val="22"/>
        </w:rPr>
        <w:t xml:space="preserve"> </w:t>
      </w:r>
      <w:proofErr w:type="spellStart"/>
      <w:r w:rsidRPr="00050097">
        <w:rPr>
          <w:rFonts w:ascii="Arial" w:hAnsi="Arial" w:cs="Arial"/>
          <w:sz w:val="22"/>
          <w:szCs w:val="22"/>
        </w:rPr>
        <w:t>rodiklius</w:t>
      </w:r>
      <w:proofErr w:type="spellEnd"/>
      <w:r w:rsidRPr="00050097">
        <w:rPr>
          <w:rFonts w:ascii="Arial" w:hAnsi="Arial" w:cs="Arial"/>
          <w:sz w:val="22"/>
          <w:szCs w:val="22"/>
        </w:rPr>
        <w:t xml:space="preserve">, </w:t>
      </w:r>
      <w:proofErr w:type="spellStart"/>
      <w:r w:rsidRPr="00050097">
        <w:rPr>
          <w:rFonts w:ascii="Arial" w:hAnsi="Arial" w:cs="Arial"/>
          <w:sz w:val="22"/>
          <w:szCs w:val="22"/>
        </w:rPr>
        <w:t>susijusius</w:t>
      </w:r>
      <w:proofErr w:type="spellEnd"/>
      <w:r w:rsidRPr="00050097">
        <w:rPr>
          <w:rFonts w:ascii="Arial" w:hAnsi="Arial" w:cs="Arial"/>
          <w:sz w:val="22"/>
          <w:szCs w:val="22"/>
        </w:rPr>
        <w:t xml:space="preserve"> </w:t>
      </w:r>
      <w:proofErr w:type="spellStart"/>
      <w:r w:rsidRPr="00050097">
        <w:rPr>
          <w:rFonts w:ascii="Arial" w:hAnsi="Arial" w:cs="Arial"/>
          <w:sz w:val="22"/>
          <w:szCs w:val="22"/>
        </w:rPr>
        <w:t>su</w:t>
      </w:r>
      <w:proofErr w:type="spellEnd"/>
      <w:r w:rsidRPr="00050097">
        <w:rPr>
          <w:rFonts w:ascii="Arial" w:hAnsi="Arial" w:cs="Arial"/>
          <w:sz w:val="22"/>
          <w:szCs w:val="22"/>
        </w:rPr>
        <w:t xml:space="preserve"> </w:t>
      </w:r>
      <w:proofErr w:type="spellStart"/>
      <w:r w:rsidRPr="00050097">
        <w:rPr>
          <w:rFonts w:ascii="Arial" w:hAnsi="Arial" w:cs="Arial"/>
          <w:sz w:val="22"/>
          <w:szCs w:val="22"/>
        </w:rPr>
        <w:t>programos</w:t>
      </w:r>
      <w:proofErr w:type="spellEnd"/>
      <w:r w:rsidRPr="00050097">
        <w:rPr>
          <w:rFonts w:ascii="Arial" w:hAnsi="Arial" w:cs="Arial"/>
          <w:sz w:val="22"/>
          <w:szCs w:val="22"/>
        </w:rPr>
        <w:t xml:space="preserve"> </w:t>
      </w:r>
      <w:proofErr w:type="spellStart"/>
      <w:r w:rsidRPr="00050097">
        <w:rPr>
          <w:rFonts w:ascii="Arial" w:hAnsi="Arial" w:cs="Arial"/>
          <w:sz w:val="22"/>
          <w:szCs w:val="22"/>
        </w:rPr>
        <w:t>kokybe</w:t>
      </w:r>
      <w:proofErr w:type="spellEnd"/>
      <w:r w:rsidRPr="00050097">
        <w:rPr>
          <w:rFonts w:ascii="Arial" w:hAnsi="Arial" w:cs="Arial"/>
          <w:sz w:val="22"/>
          <w:szCs w:val="22"/>
        </w:rPr>
        <w:t>.</w:t>
      </w:r>
    </w:p>
    <w:p w14:paraId="6D4DFD79" w14:textId="77777777" w:rsidR="00291AB7" w:rsidRPr="002D0027" w:rsidRDefault="00291AB7" w:rsidP="00CF1D8A">
      <w:pPr>
        <w:spacing w:line="276" w:lineRule="auto"/>
        <w:rPr>
          <w:rFonts w:ascii="Arial" w:eastAsia="Calibri" w:hAnsi="Arial" w:cs="Arial"/>
          <w:lang w:val="en-GB" w:eastAsia="lt-LT"/>
        </w:rPr>
      </w:pPr>
      <w:r w:rsidRPr="002D0027">
        <w:rPr>
          <w:rFonts w:ascii="Arial" w:eastAsia="Calibri" w:hAnsi="Arial" w:cs="Arial"/>
          <w:sz w:val="22"/>
          <w:szCs w:val="22"/>
          <w:lang w:eastAsia="lt-LT"/>
        </w:rPr>
        <w:br w:type="page"/>
      </w:r>
    </w:p>
    <w:p w14:paraId="6401FD98" w14:textId="251E1464" w:rsidR="00291AB7" w:rsidRPr="004A5FDD" w:rsidRDefault="003823F9" w:rsidP="003823F9">
      <w:pPr>
        <w:pStyle w:val="ListParagraph"/>
        <w:tabs>
          <w:tab w:val="left" w:pos="4111"/>
          <w:tab w:val="left" w:pos="4536"/>
        </w:tabs>
        <w:spacing w:line="276" w:lineRule="auto"/>
        <w:ind w:left="1800"/>
        <w:rPr>
          <w:rFonts w:ascii="Arial" w:hAnsi="Arial" w:cs="Arial"/>
          <w:b/>
          <w:bCs/>
          <w:color w:val="5B0009"/>
          <w:sz w:val="32"/>
          <w:szCs w:val="32"/>
        </w:rPr>
      </w:pPr>
      <w:r>
        <w:rPr>
          <w:rFonts w:ascii="Arial" w:hAnsi="Arial" w:cs="Arial"/>
          <w:b/>
          <w:bCs/>
          <w:color w:val="5B0009"/>
          <w:sz w:val="32"/>
          <w:szCs w:val="32"/>
        </w:rPr>
        <w:lastRenderedPageBreak/>
        <w:t xml:space="preserve">                    </w:t>
      </w:r>
      <w:r w:rsidR="00291AB7" w:rsidRPr="004A5FDD">
        <w:rPr>
          <w:rFonts w:ascii="Arial" w:hAnsi="Arial" w:cs="Arial"/>
          <w:b/>
          <w:bCs/>
          <w:color w:val="5B0009"/>
          <w:sz w:val="32"/>
          <w:szCs w:val="32"/>
        </w:rPr>
        <w:t>S</w:t>
      </w:r>
      <w:r w:rsidR="00F468FC" w:rsidRPr="004A5FDD">
        <w:rPr>
          <w:rFonts w:ascii="Arial" w:hAnsi="Arial" w:cs="Arial"/>
          <w:b/>
          <w:bCs/>
          <w:color w:val="5B0009"/>
          <w:sz w:val="32"/>
          <w:szCs w:val="32"/>
        </w:rPr>
        <w:t>ANTRAUKA</w:t>
      </w:r>
    </w:p>
    <w:p w14:paraId="3070080B" w14:textId="77777777" w:rsidR="00620D82" w:rsidRDefault="002F1089" w:rsidP="00620D82">
      <w:pPr>
        <w:pStyle w:val="BodyText"/>
        <w:spacing w:before="240" w:line="276" w:lineRule="auto"/>
        <w:ind w:left="142" w:right="14"/>
        <w:rPr>
          <w:rFonts w:ascii="Arial" w:hAnsi="Arial" w:cs="Arial"/>
          <w:sz w:val="22"/>
          <w:szCs w:val="22"/>
        </w:rPr>
      </w:pPr>
      <w:r w:rsidRPr="002F1089">
        <w:rPr>
          <w:rFonts w:ascii="Arial" w:hAnsi="Arial" w:cs="Arial"/>
          <w:sz w:val="22"/>
          <w:szCs w:val="22"/>
        </w:rPr>
        <w:t>Eksp</w:t>
      </w:r>
      <w:r w:rsidR="00620D82">
        <w:rPr>
          <w:rFonts w:ascii="Arial" w:hAnsi="Arial" w:cs="Arial"/>
          <w:sz w:val="22"/>
          <w:szCs w:val="22"/>
        </w:rPr>
        <w:t>e</w:t>
      </w:r>
      <w:r w:rsidRPr="002F1089">
        <w:rPr>
          <w:rFonts w:ascii="Arial" w:hAnsi="Arial" w:cs="Arial"/>
          <w:sz w:val="22"/>
          <w:szCs w:val="22"/>
        </w:rPr>
        <w:t>rtų grupė giria Panevėžio kolegiją už tai, kad ji kruopščiai parengė įsivertinimo ataskaitą ir sudarė sąlygas atviram ir konstruktyviam vizitui vietoje. Tiek akademinio personalo, tiek socialinių partnerių dalyvavimas diskusijose atspindėjo institucijos įsipareigojimą nuolat tobulėti ir užtikrinti skaidrumą.</w:t>
      </w:r>
    </w:p>
    <w:p w14:paraId="2E038EBC" w14:textId="521FFE6A" w:rsidR="002F1089" w:rsidRPr="002F1089" w:rsidRDefault="002F1089" w:rsidP="00620D82">
      <w:pPr>
        <w:pStyle w:val="BodyText"/>
        <w:spacing w:before="240" w:line="276" w:lineRule="auto"/>
        <w:ind w:left="142" w:right="14"/>
        <w:rPr>
          <w:rFonts w:ascii="Arial" w:hAnsi="Arial" w:cs="Arial"/>
          <w:sz w:val="22"/>
          <w:szCs w:val="22"/>
        </w:rPr>
      </w:pPr>
      <w:r w:rsidRPr="002F1089">
        <w:rPr>
          <w:rFonts w:ascii="Arial" w:hAnsi="Arial" w:cs="Arial"/>
          <w:sz w:val="22"/>
          <w:szCs w:val="22"/>
        </w:rPr>
        <w:t>Stipriosios pusės įvairiose vertinimo srityse:</w:t>
      </w:r>
    </w:p>
    <w:p w14:paraId="59877D30" w14:textId="77777777" w:rsidR="002F1089" w:rsidRPr="002F1089" w:rsidRDefault="002F1089" w:rsidP="002F1089">
      <w:pPr>
        <w:pStyle w:val="BodyText"/>
        <w:spacing w:before="238" w:line="276" w:lineRule="auto"/>
        <w:ind w:left="142" w:right="15"/>
        <w:rPr>
          <w:rFonts w:ascii="Arial" w:hAnsi="Arial" w:cs="Arial"/>
          <w:sz w:val="22"/>
          <w:szCs w:val="22"/>
        </w:rPr>
      </w:pPr>
      <w:r w:rsidRPr="002F1089">
        <w:rPr>
          <w:rFonts w:ascii="Arial" w:hAnsi="Arial" w:cs="Arial"/>
          <w:sz w:val="22"/>
          <w:szCs w:val="22"/>
        </w:rPr>
        <w:t>Elektronikos inžinerijos ir robotikos (EIR) programa rodo tvirtą suderinamumą su nacionaliniais švietimo standartais ir regioniniais darbo rinkos poreikiais. Studijų programa yra aiškiai struktūrizuota, suteikiant studentams lankstumo per pasirenkamuosius modulius ir individualizuotus mokymosi būdus. Praktinio mokymo integravimas užtikrina, kad absolventai turėtų kompetencijų, susijusių su kintančiomis elektronikos ir automatikos sritimis.</w:t>
      </w:r>
    </w:p>
    <w:p w14:paraId="3DDA91CC" w14:textId="77777777" w:rsidR="002F1089" w:rsidRPr="002F1089" w:rsidRDefault="002F1089" w:rsidP="002F1089">
      <w:pPr>
        <w:pStyle w:val="BodyText"/>
        <w:spacing w:before="200" w:line="276" w:lineRule="auto"/>
        <w:ind w:left="142" w:right="16"/>
        <w:rPr>
          <w:rFonts w:ascii="Arial" w:hAnsi="Arial" w:cs="Arial"/>
          <w:sz w:val="22"/>
          <w:szCs w:val="22"/>
        </w:rPr>
      </w:pPr>
      <w:r w:rsidRPr="002F1089">
        <w:rPr>
          <w:rFonts w:ascii="Arial" w:hAnsi="Arial" w:cs="Arial"/>
          <w:sz w:val="22"/>
          <w:szCs w:val="22"/>
        </w:rPr>
        <w:t>Didelė stiprybė yra taikomasis mokymo ir mokslinių tyrimų veiklos pobūdis. Aktyvus darbuotojų ir studentų dalyvavimas su pramone susijusiuose projektuose kartu su glaudžiu bendradarbiavimu su vietos įmonėmis praturtina mokymosi patirtį ir padidina programos aktualumą. Neseniai sustiprintos mokslinių tyrimų iniciatyvos ir dalyvavimas tarptautiniuose projektuose, tokiuose kaip "Erasmus+", dar labiau atspindi institucijos siekį diegti inovacijas ir internacionalizuotis.</w:t>
      </w:r>
    </w:p>
    <w:p w14:paraId="05182684" w14:textId="77777777" w:rsidR="002F1089" w:rsidRPr="002F1089" w:rsidRDefault="002F1089" w:rsidP="002F1089">
      <w:pPr>
        <w:pStyle w:val="BodyText"/>
        <w:spacing w:before="200" w:line="276" w:lineRule="auto"/>
        <w:ind w:left="142" w:right="15"/>
        <w:rPr>
          <w:rFonts w:ascii="Arial" w:hAnsi="Arial" w:cs="Arial"/>
          <w:sz w:val="22"/>
          <w:szCs w:val="22"/>
        </w:rPr>
      </w:pPr>
      <w:r w:rsidRPr="002F1089">
        <w:rPr>
          <w:rFonts w:ascii="Arial" w:hAnsi="Arial" w:cs="Arial"/>
          <w:sz w:val="22"/>
          <w:szCs w:val="22"/>
        </w:rPr>
        <w:t>Vertinimo laikotarpiu į Elektronikos inžinerijos ir robotikos (EIR) programą nebuvo priimta nė vieno studento; todėl nebuvo galima surinkti jokių dabartinių studentų atsiliepimų ar veiklos duomenų. Nepaisant to, Kolegija išlaikė vidinius kokybės užtikrinimo procesus, įskaitant programų stebėseną ir Studijų programų komiteto atliekamą atnaujinimą. Patobulinimai, pvz., programavimo dalykų pataisymai ir naujos modulinės struktūros patvirtinimas 2023 m., buvo įgyvendinti remiantis išorinio vertinimo rekomendacijomis. Nors bendra informacija apie tyrimus ir institucinės procedūros skelbiamos Kolegijos interneto svetainėje, ataskaitoje nenurodoma, ar išsamūs vertinimo rezultatai arba planuojami patobulinimai, susiję su konkrečia programa, skelbiami viešai.</w:t>
      </w:r>
    </w:p>
    <w:p w14:paraId="08B3B813" w14:textId="77777777" w:rsidR="003C410A" w:rsidRDefault="002F1089" w:rsidP="00620D82">
      <w:pPr>
        <w:pStyle w:val="BodyText"/>
        <w:spacing w:before="200" w:line="276" w:lineRule="auto"/>
        <w:ind w:left="142" w:right="27"/>
        <w:rPr>
          <w:rFonts w:ascii="Arial" w:hAnsi="Arial" w:cs="Arial"/>
          <w:sz w:val="22"/>
          <w:szCs w:val="22"/>
        </w:rPr>
      </w:pPr>
      <w:r w:rsidRPr="002F1089">
        <w:rPr>
          <w:rFonts w:ascii="Arial" w:hAnsi="Arial" w:cs="Arial"/>
          <w:sz w:val="22"/>
          <w:szCs w:val="22"/>
        </w:rPr>
        <w:t>Dėstytojai yra atsidavę ir kvalifikuoti, teigiamai prisidedantys prie programos įgyvendinimo. Veikia vidinės kokybės užtikrinimo sistemos, turinčios duomenimis grindžiamų patobulinimų ir suinteresuotųjų šalių dalyvavimo rengiant programas įrodymų.</w:t>
      </w:r>
    </w:p>
    <w:p w14:paraId="744168E0" w14:textId="7137E75C" w:rsidR="002F1089" w:rsidRPr="002F1089" w:rsidRDefault="002F1089" w:rsidP="00620D82">
      <w:pPr>
        <w:pStyle w:val="BodyText"/>
        <w:spacing w:before="200" w:line="276" w:lineRule="auto"/>
        <w:ind w:left="142" w:right="27"/>
        <w:rPr>
          <w:rFonts w:ascii="Arial" w:hAnsi="Arial" w:cs="Arial"/>
          <w:sz w:val="22"/>
          <w:szCs w:val="22"/>
        </w:rPr>
      </w:pPr>
      <w:r w:rsidRPr="002F1089">
        <w:rPr>
          <w:rFonts w:ascii="Arial" w:hAnsi="Arial" w:cs="Arial"/>
          <w:sz w:val="22"/>
          <w:szCs w:val="22"/>
        </w:rPr>
        <w:t>Tobulintinos sritys:</w:t>
      </w:r>
    </w:p>
    <w:p w14:paraId="0C61450D" w14:textId="77777777" w:rsidR="002F1089" w:rsidRPr="002F1089" w:rsidRDefault="002F1089" w:rsidP="002F1089">
      <w:pPr>
        <w:pStyle w:val="BodyText"/>
        <w:spacing w:before="238" w:line="276" w:lineRule="auto"/>
        <w:ind w:left="142" w:right="18"/>
        <w:rPr>
          <w:rFonts w:ascii="Arial" w:hAnsi="Arial" w:cs="Arial"/>
          <w:sz w:val="22"/>
          <w:szCs w:val="22"/>
        </w:rPr>
      </w:pPr>
      <w:r w:rsidRPr="002F1089">
        <w:rPr>
          <w:rFonts w:ascii="Arial" w:hAnsi="Arial" w:cs="Arial"/>
          <w:sz w:val="22"/>
          <w:szCs w:val="22"/>
        </w:rPr>
        <w:t>Nepaisant šių stipriųjų pusių, reikia atkreipti dėmesį į keletą sričių. Mokymo programai būtų naudinga labiau integruoti besiformuojančias technologijas, tokias kaip dirbtinis intelektas, daiktų internetas ir kibernetinis saugumas, siekiant užtikrinti suderinamumą su pasauline technologine pažanga. Nors bendradarbiavimas su pramonės atstovais yra akivaizdus, platesnis vietos suinteresuotųjų subjektų dalyvavimas įtraukiant tarptautines pramonės tendencijas padidintų programos konkurencingumą.</w:t>
      </w:r>
    </w:p>
    <w:p w14:paraId="0AA2B7F4" w14:textId="77777777" w:rsidR="002F1089" w:rsidRPr="002F1089" w:rsidRDefault="002F1089" w:rsidP="002F1089">
      <w:pPr>
        <w:pStyle w:val="BodyText"/>
        <w:spacing w:before="200" w:line="276" w:lineRule="auto"/>
        <w:ind w:left="142" w:right="14"/>
        <w:rPr>
          <w:rFonts w:ascii="Arial" w:hAnsi="Arial" w:cs="Arial"/>
          <w:sz w:val="22"/>
          <w:szCs w:val="22"/>
        </w:rPr>
      </w:pPr>
      <w:r w:rsidRPr="002F1089">
        <w:rPr>
          <w:rFonts w:ascii="Arial" w:hAnsi="Arial" w:cs="Arial"/>
          <w:sz w:val="22"/>
          <w:szCs w:val="22"/>
        </w:rPr>
        <w:t>Studentų dalyvavimas mokslinių tyrimų rezultatų sklaidoje, pavyzdžiui, publikacijose ir dalyvavime tarptautinėse konferencijose, tebėra ribotas. Šią spragą būtų galima užpildyti struktūrinėmis iniciatyvomis, kuriomis būtų skatinami studentų vadovaujami moksliniai tyrimai ir mentorystė.</w:t>
      </w:r>
    </w:p>
    <w:p w14:paraId="1F77AFE9" w14:textId="77777777" w:rsidR="002F1089" w:rsidRPr="002F1089" w:rsidRDefault="002F1089" w:rsidP="002F1089">
      <w:pPr>
        <w:pStyle w:val="BodyText"/>
        <w:spacing w:before="200" w:line="276" w:lineRule="auto"/>
        <w:ind w:left="142" w:right="26"/>
        <w:rPr>
          <w:rFonts w:ascii="Arial" w:hAnsi="Arial" w:cs="Arial"/>
          <w:sz w:val="22"/>
          <w:szCs w:val="22"/>
        </w:rPr>
      </w:pPr>
      <w:r w:rsidRPr="002F1089">
        <w:rPr>
          <w:rFonts w:ascii="Arial" w:hAnsi="Arial" w:cs="Arial"/>
          <w:sz w:val="22"/>
          <w:szCs w:val="22"/>
        </w:rPr>
        <w:t>Nors rodomos tarptautiškumo skatinimo pastangos, pasitikėjimas tik ribota vietine įdarbinimo rinka kelia riziką. Rekomenduojama platesnė, įvairesnė tarptautinių studentų pritraukimo strategija ir tam,. kaip pagerinti išteklių anglų kalbos matomumą ir turinį.</w:t>
      </w:r>
    </w:p>
    <w:p w14:paraId="2C1A9D0F" w14:textId="77777777" w:rsidR="0042731F" w:rsidRDefault="002F1089" w:rsidP="0042731F">
      <w:pPr>
        <w:pStyle w:val="BodyText"/>
        <w:spacing w:before="74" w:line="276" w:lineRule="auto"/>
        <w:ind w:left="142" w:right="14"/>
        <w:rPr>
          <w:rFonts w:ascii="Arial" w:hAnsi="Arial" w:cs="Arial"/>
          <w:sz w:val="22"/>
          <w:szCs w:val="22"/>
        </w:rPr>
      </w:pPr>
      <w:r w:rsidRPr="002F1089">
        <w:rPr>
          <w:rFonts w:ascii="Arial" w:hAnsi="Arial" w:cs="Arial"/>
          <w:sz w:val="22"/>
          <w:szCs w:val="22"/>
        </w:rPr>
        <w:t>Galėtų būti padidinta daktaro laipsnį turinčio akademinio personalo dalis ir daugiau dėmesio turėtų būti skiriama tęstinio profesiniotam,.tobulėjimo ir darbuotojų judumo programų skatinimui</w:t>
      </w:r>
      <w:r w:rsidR="0042731F">
        <w:rPr>
          <w:rFonts w:ascii="Arial" w:hAnsi="Arial" w:cs="Arial"/>
          <w:sz w:val="22"/>
          <w:szCs w:val="22"/>
        </w:rPr>
        <w:t>.</w:t>
      </w:r>
      <w:r w:rsidR="0042731F" w:rsidRPr="0042731F">
        <w:rPr>
          <w:rFonts w:ascii="Arial" w:hAnsi="Arial" w:cs="Arial"/>
        </w:rPr>
        <w:t xml:space="preserve"> </w:t>
      </w:r>
      <w:r w:rsidR="0042731F" w:rsidRPr="0042731F">
        <w:rPr>
          <w:rFonts w:ascii="Arial" w:hAnsi="Arial" w:cs="Arial"/>
          <w:sz w:val="22"/>
          <w:szCs w:val="22"/>
        </w:rPr>
        <w:t>Galiausiai, nors vidiniai kokybės užtikrinimo procesai yra funkcionalūs, didesnis studentų dalyvavimas šiuose procesuose ir didesnis kokybės rezultatų skaidrumas visuomenėje prisidėtų prie tvirtesnės kokybės kultūros.</w:t>
      </w:r>
    </w:p>
    <w:p w14:paraId="235AC5B5" w14:textId="6D352D60" w:rsidR="0042731F" w:rsidRPr="0042731F" w:rsidRDefault="0042731F" w:rsidP="0042731F">
      <w:pPr>
        <w:pStyle w:val="BodyText"/>
        <w:spacing w:before="74" w:line="276" w:lineRule="auto"/>
        <w:ind w:left="142" w:right="14"/>
        <w:rPr>
          <w:rFonts w:ascii="Arial" w:hAnsi="Arial" w:cs="Arial"/>
          <w:sz w:val="22"/>
          <w:szCs w:val="22"/>
        </w:rPr>
      </w:pPr>
      <w:r w:rsidRPr="0042731F">
        <w:rPr>
          <w:rFonts w:ascii="Arial" w:hAnsi="Arial" w:cs="Arial"/>
          <w:spacing w:val="-2"/>
          <w:sz w:val="22"/>
          <w:szCs w:val="22"/>
        </w:rPr>
        <w:lastRenderedPageBreak/>
        <w:t>Išvada:</w:t>
      </w:r>
    </w:p>
    <w:p w14:paraId="6C5F8785" w14:textId="77777777" w:rsidR="0042731F" w:rsidRPr="0042731F" w:rsidRDefault="0042731F" w:rsidP="0042731F">
      <w:pPr>
        <w:pStyle w:val="BodyText"/>
        <w:spacing w:before="238" w:line="276" w:lineRule="auto"/>
        <w:ind w:left="142" w:right="17"/>
        <w:rPr>
          <w:rFonts w:ascii="Arial" w:hAnsi="Arial" w:cs="Arial"/>
          <w:sz w:val="22"/>
          <w:szCs w:val="22"/>
        </w:rPr>
      </w:pPr>
      <w:r w:rsidRPr="0042731F">
        <w:rPr>
          <w:rFonts w:ascii="Arial" w:hAnsi="Arial" w:cs="Arial"/>
          <w:sz w:val="22"/>
          <w:szCs w:val="22"/>
        </w:rPr>
        <w:t>Ekspertų dėkoja Panevėžio kolegijai už profesionalumą, atvirumą ir akivaizdų įsipareigojimą teikti kokybišką taikomąjį išsilavinimą. Institucija padėjo tvirtus pamatus elektronikos inžinerijos ir robotikos programai. Spręsdama nustatytas tobulintinas sritis, ji bus gerai pasirengusi toliau stiprinti savo akademinę pasiūlą ir veiksmingai reaguoti į regioninius ir tarptautinius inžinerinio švietimo iššūkius.</w:t>
      </w:r>
    </w:p>
    <w:p w14:paraId="66AB819A" w14:textId="27DEE032" w:rsidR="009E3F5C" w:rsidRPr="002F1089" w:rsidRDefault="009E3F5C" w:rsidP="00E52C8E">
      <w:pPr>
        <w:spacing w:line="276" w:lineRule="auto"/>
        <w:ind w:left="142"/>
        <w:rPr>
          <w:rFonts w:ascii="Arial" w:hAnsi="Arial" w:cs="Arial"/>
          <w:b/>
          <w:bCs/>
          <w:color w:val="136C73"/>
          <w:sz w:val="22"/>
          <w:szCs w:val="22"/>
        </w:rPr>
      </w:pPr>
    </w:p>
    <w:p w14:paraId="2B7D2F5A" w14:textId="77CA579B" w:rsidR="00962EF2" w:rsidRPr="002D0027" w:rsidRDefault="00962EF2" w:rsidP="008F64DA">
      <w:pPr>
        <w:spacing w:line="276" w:lineRule="auto"/>
        <w:jc w:val="center"/>
        <w:rPr>
          <w:rFonts w:ascii="Arial" w:eastAsia="Calibri" w:hAnsi="Arial" w:cs="Arial"/>
          <w:color w:val="136C73"/>
        </w:rPr>
      </w:pPr>
    </w:p>
    <w:p w14:paraId="3E89CD28" w14:textId="77777777" w:rsidR="00535C59"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Vertimas atliktas naudojant automatinio vertinimo programą ,,DeepL“.</w:t>
      </w:r>
    </w:p>
    <w:p w14:paraId="0F36E03A" w14:textId="06E4B74F" w:rsidR="000D4EE3"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Kilus abejonėms dėl vertimo tikslumo, vadovautis išvadomis originalo kalba.</w:t>
      </w:r>
    </w:p>
    <w:sectPr w:rsidR="000D4EE3" w:rsidRPr="00535C59"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3E15A" w14:textId="77777777" w:rsidR="009B65E9" w:rsidRDefault="009B65E9" w:rsidP="0042467A">
      <w:r>
        <w:separator/>
      </w:r>
    </w:p>
  </w:endnote>
  <w:endnote w:type="continuationSeparator" w:id="0">
    <w:p w14:paraId="46C3D183" w14:textId="77777777" w:rsidR="009B65E9" w:rsidRDefault="009B65E9"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9DFDD" w14:textId="77777777" w:rsidR="008931F6" w:rsidRDefault="00893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CD73" w14:textId="77777777" w:rsidR="008931F6" w:rsidRDefault="008931F6">
    <w:pPr>
      <w:pStyle w:val="Footer"/>
    </w:pPr>
  </w:p>
  <w:p w14:paraId="48025FDC" w14:textId="77777777" w:rsidR="008931F6" w:rsidRDefault="00893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5970" w14:textId="77777777" w:rsidR="008931F6" w:rsidRDefault="008931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F54B" w14:textId="77777777" w:rsidR="008931F6" w:rsidRDefault="008931F6">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347C83D1" wp14:editId="27D9C910">
              <wp:simplePos x="0" y="0"/>
              <wp:positionH relativeFrom="page">
                <wp:posOffset>4063776</wp:posOffset>
              </wp:positionH>
              <wp:positionV relativeFrom="page">
                <wp:posOffset>10196134</wp:posOffset>
              </wp:positionV>
              <wp:extent cx="15303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0270F4BA" w14:textId="77777777" w:rsidR="008931F6" w:rsidRDefault="008931F6">
                          <w:pPr>
                            <w:spacing w:before="14"/>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347C83D1" id="_x0000_t202" coordsize="21600,21600" o:spt="202" path="m,l,21600r21600,l21600,xe">
              <v:stroke joinstyle="miter"/>
              <v:path gradientshapeok="t" o:connecttype="rect"/>
            </v:shapetype>
            <v:shape id="Textbox 3" o:spid="_x0000_s1027" type="#_x0000_t202" style="position:absolute;left:0;text-align:left;margin-left:320pt;margin-top:802.85pt;width:12.0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" filled="f" stroked="f">
              <v:textbox inset="0,0,0,0">
                <w:txbxContent>
                  <w:p w14:paraId="0270F4BA" w14:textId="77777777" w:rsidR="008931F6" w:rsidRDefault="008931F6">
                    <w:pPr>
                      <w:spacing w:before="14"/>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1C0DE" w14:textId="77777777" w:rsidR="009B65E9" w:rsidRDefault="009B65E9" w:rsidP="0042467A">
      <w:r>
        <w:separator/>
      </w:r>
    </w:p>
  </w:footnote>
  <w:footnote w:type="continuationSeparator" w:id="0">
    <w:p w14:paraId="58351B49" w14:textId="77777777" w:rsidR="009B65E9" w:rsidRDefault="009B65E9" w:rsidP="0042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EBF1" w14:textId="77777777" w:rsidR="008931F6" w:rsidRDefault="00893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CAAA2" w14:textId="77777777" w:rsidR="008931F6" w:rsidRDefault="00893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1127" w14:textId="77777777" w:rsidR="008931F6" w:rsidRDefault="00893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7B2"/>
    <w:multiLevelType w:val="multilevel"/>
    <w:tmpl w:val="E6722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92187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02315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557E0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A86622"/>
    <w:multiLevelType w:val="hybridMultilevel"/>
    <w:tmpl w:val="5652F9B0"/>
    <w:lvl w:ilvl="0" w:tplc="E6F49AA6">
      <w:start w:val="1"/>
      <w:numFmt w:val="upperRoman"/>
      <w:lvlText w:val="%1."/>
      <w:lvlJc w:val="left"/>
      <w:pPr>
        <w:ind w:left="1080" w:hanging="720"/>
      </w:pPr>
      <w:rPr>
        <w:rFonts w:hint="default"/>
        <w:color w:val="5B0009"/>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7320CE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9354D0"/>
    <w:multiLevelType w:val="hybridMultilevel"/>
    <w:tmpl w:val="E74CFF88"/>
    <w:lvl w:ilvl="0" w:tplc="42E82B2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CC132BC"/>
    <w:multiLevelType w:val="multilevel"/>
    <w:tmpl w:val="4DAAF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E7FF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02C1E74"/>
    <w:multiLevelType w:val="multilevel"/>
    <w:tmpl w:val="FE6C0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1286436"/>
    <w:multiLevelType w:val="hybridMultilevel"/>
    <w:tmpl w:val="821006B0"/>
    <w:lvl w:ilvl="0" w:tplc="C77674C8">
      <w:start w:val="1"/>
      <w:numFmt w:val="decimal"/>
      <w:lvlText w:val="%1"/>
      <w:lvlJc w:val="left"/>
      <w:pPr>
        <w:ind w:left="142" w:hanging="182"/>
      </w:pPr>
      <w:rPr>
        <w:rFonts w:ascii="Arial" w:eastAsia="Arial" w:hAnsi="Arial" w:cs="Arial" w:hint="default"/>
        <w:b/>
        <w:bCs/>
        <w:i w:val="0"/>
        <w:iCs w:val="0"/>
        <w:color w:val="5B0009"/>
        <w:spacing w:val="0"/>
        <w:w w:val="100"/>
        <w:sz w:val="20"/>
        <w:szCs w:val="20"/>
        <w:lang w:val="en-US" w:eastAsia="en-US" w:bidi="ar-SA"/>
      </w:rPr>
    </w:lvl>
    <w:lvl w:ilvl="1" w:tplc="C24A168C">
      <w:numFmt w:val="bullet"/>
      <w:lvlText w:val="•"/>
      <w:lvlJc w:val="left"/>
      <w:pPr>
        <w:ind w:left="1105" w:hanging="182"/>
      </w:pPr>
      <w:rPr>
        <w:rFonts w:hint="default"/>
        <w:lang w:val="en-US" w:eastAsia="en-US" w:bidi="ar-SA"/>
      </w:rPr>
    </w:lvl>
    <w:lvl w:ilvl="2" w:tplc="5FF84118">
      <w:numFmt w:val="bullet"/>
      <w:lvlText w:val="•"/>
      <w:lvlJc w:val="left"/>
      <w:pPr>
        <w:ind w:left="2071" w:hanging="182"/>
      </w:pPr>
      <w:rPr>
        <w:rFonts w:hint="default"/>
        <w:lang w:val="en-US" w:eastAsia="en-US" w:bidi="ar-SA"/>
      </w:rPr>
    </w:lvl>
    <w:lvl w:ilvl="3" w:tplc="C868B0AA">
      <w:numFmt w:val="bullet"/>
      <w:lvlText w:val="•"/>
      <w:lvlJc w:val="left"/>
      <w:pPr>
        <w:ind w:left="3036" w:hanging="182"/>
      </w:pPr>
      <w:rPr>
        <w:rFonts w:hint="default"/>
        <w:lang w:val="en-US" w:eastAsia="en-US" w:bidi="ar-SA"/>
      </w:rPr>
    </w:lvl>
    <w:lvl w:ilvl="4" w:tplc="F43E824A">
      <w:numFmt w:val="bullet"/>
      <w:lvlText w:val="•"/>
      <w:lvlJc w:val="left"/>
      <w:pPr>
        <w:ind w:left="4002" w:hanging="182"/>
      </w:pPr>
      <w:rPr>
        <w:rFonts w:hint="default"/>
        <w:lang w:val="en-US" w:eastAsia="en-US" w:bidi="ar-SA"/>
      </w:rPr>
    </w:lvl>
    <w:lvl w:ilvl="5" w:tplc="F2CAEA34">
      <w:numFmt w:val="bullet"/>
      <w:lvlText w:val="•"/>
      <w:lvlJc w:val="left"/>
      <w:pPr>
        <w:ind w:left="4967" w:hanging="182"/>
      </w:pPr>
      <w:rPr>
        <w:rFonts w:hint="default"/>
        <w:lang w:val="en-US" w:eastAsia="en-US" w:bidi="ar-SA"/>
      </w:rPr>
    </w:lvl>
    <w:lvl w:ilvl="6" w:tplc="7F1A9D86">
      <w:numFmt w:val="bullet"/>
      <w:lvlText w:val="•"/>
      <w:lvlJc w:val="left"/>
      <w:pPr>
        <w:ind w:left="5933" w:hanging="182"/>
      </w:pPr>
      <w:rPr>
        <w:rFonts w:hint="default"/>
        <w:lang w:val="en-US" w:eastAsia="en-US" w:bidi="ar-SA"/>
      </w:rPr>
    </w:lvl>
    <w:lvl w:ilvl="7" w:tplc="924C0604">
      <w:numFmt w:val="bullet"/>
      <w:lvlText w:val="•"/>
      <w:lvlJc w:val="left"/>
      <w:pPr>
        <w:ind w:left="6898" w:hanging="182"/>
      </w:pPr>
      <w:rPr>
        <w:rFonts w:hint="default"/>
        <w:lang w:val="en-US" w:eastAsia="en-US" w:bidi="ar-SA"/>
      </w:rPr>
    </w:lvl>
    <w:lvl w:ilvl="8" w:tplc="2C7E68DC">
      <w:numFmt w:val="bullet"/>
      <w:lvlText w:val="•"/>
      <w:lvlJc w:val="left"/>
      <w:pPr>
        <w:ind w:left="7864" w:hanging="182"/>
      </w:pPr>
      <w:rPr>
        <w:rFonts w:hint="default"/>
        <w:lang w:val="en-US" w:eastAsia="en-US" w:bidi="ar-SA"/>
      </w:rPr>
    </w:lvl>
  </w:abstractNum>
  <w:abstractNum w:abstractNumId="11" w15:restartNumberingAfterBreak="0">
    <w:nsid w:val="442D2E0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6CD6581"/>
    <w:multiLevelType w:val="hybridMultilevel"/>
    <w:tmpl w:val="C7B28D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5762BC2C">
      <w:start w:val="1"/>
      <w:numFmt w:val="decimal"/>
      <w:lvlText w:val="%4."/>
      <w:lvlJc w:val="left"/>
      <w:pPr>
        <w:ind w:left="2880" w:hanging="360"/>
      </w:pPr>
      <w:rPr>
        <w:rFonts w:ascii="Times New Roman" w:eastAsia="Times New Roman" w:hAnsi="Times New Roman" w:cs="Times New Roman"/>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A8E77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F56517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5D4685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6507A9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76C1AF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8671E33"/>
    <w:multiLevelType w:val="multilevel"/>
    <w:tmpl w:val="93FE0DEE"/>
    <w:lvl w:ilvl="0">
      <w:start w:val="5"/>
      <w:numFmt w:val="decimal"/>
      <w:lvlText w:val="%1"/>
      <w:lvlJc w:val="left"/>
      <w:pPr>
        <w:ind w:left="862" w:hanging="720"/>
      </w:pPr>
      <w:rPr>
        <w:rFonts w:hint="default"/>
        <w:lang w:val="en-US" w:eastAsia="en-US" w:bidi="ar-SA"/>
      </w:rPr>
    </w:lvl>
    <w:lvl w:ilvl="1">
      <w:start w:val="2"/>
      <w:numFmt w:val="decimal"/>
      <w:lvlText w:val="%1.%2"/>
      <w:lvlJc w:val="left"/>
      <w:pPr>
        <w:ind w:left="862" w:hanging="720"/>
      </w:pPr>
      <w:rPr>
        <w:rFonts w:hint="default"/>
        <w:lang w:val="en-US" w:eastAsia="en-US" w:bidi="ar-SA"/>
      </w:rPr>
    </w:lvl>
    <w:lvl w:ilvl="2">
      <w:start w:val="1"/>
      <w:numFmt w:val="decimal"/>
      <w:lvlText w:val="%1.%2.%3."/>
      <w:lvlJc w:val="left"/>
      <w:pPr>
        <w:ind w:left="862" w:hanging="720"/>
      </w:pPr>
      <w:rPr>
        <w:rFonts w:ascii="Arial MT" w:eastAsia="Arial MT" w:hAnsi="Arial MT" w:cs="Arial MT" w:hint="default"/>
        <w:b w:val="0"/>
        <w:bCs w:val="0"/>
        <w:i w:val="0"/>
        <w:iCs w:val="0"/>
        <w:color w:val="5B0009"/>
        <w:spacing w:val="-1"/>
        <w:w w:val="100"/>
        <w:sz w:val="22"/>
        <w:szCs w:val="22"/>
        <w:lang w:val="en-US" w:eastAsia="en-US" w:bidi="ar-SA"/>
      </w:rPr>
    </w:lvl>
    <w:lvl w:ilvl="3">
      <w:start w:val="1"/>
      <w:numFmt w:val="decimal"/>
      <w:lvlText w:val="%4."/>
      <w:lvlJc w:val="left"/>
      <w:pPr>
        <w:ind w:left="862" w:hanging="360"/>
      </w:pPr>
      <w:rPr>
        <w:rFonts w:ascii="Arial MT" w:eastAsia="Arial MT" w:hAnsi="Arial MT" w:cs="Arial MT" w:hint="default"/>
        <w:b w:val="0"/>
        <w:bCs w:val="0"/>
        <w:i w:val="0"/>
        <w:iCs w:val="0"/>
        <w:color w:val="341B74"/>
        <w:spacing w:val="-1"/>
        <w:w w:val="100"/>
        <w:sz w:val="22"/>
        <w:szCs w:val="22"/>
        <w:lang w:val="en-US" w:eastAsia="en-US" w:bidi="ar-SA"/>
      </w:rPr>
    </w:lvl>
    <w:lvl w:ilvl="4">
      <w:numFmt w:val="bullet"/>
      <w:lvlText w:val="•"/>
      <w:lvlJc w:val="left"/>
      <w:pPr>
        <w:ind w:left="4434" w:hanging="360"/>
      </w:pPr>
      <w:rPr>
        <w:rFonts w:hint="default"/>
        <w:lang w:val="en-US" w:eastAsia="en-US" w:bidi="ar-SA"/>
      </w:rPr>
    </w:lvl>
    <w:lvl w:ilvl="5">
      <w:numFmt w:val="bullet"/>
      <w:lvlText w:val="•"/>
      <w:lvlJc w:val="left"/>
      <w:pPr>
        <w:ind w:left="5327" w:hanging="360"/>
      </w:pPr>
      <w:rPr>
        <w:rFonts w:hint="default"/>
        <w:lang w:val="en-US" w:eastAsia="en-US" w:bidi="ar-SA"/>
      </w:rPr>
    </w:lvl>
    <w:lvl w:ilvl="6">
      <w:numFmt w:val="bullet"/>
      <w:lvlText w:val="•"/>
      <w:lvlJc w:val="left"/>
      <w:pPr>
        <w:ind w:left="6221" w:hanging="360"/>
      </w:pPr>
      <w:rPr>
        <w:rFonts w:hint="default"/>
        <w:lang w:val="en-US" w:eastAsia="en-US" w:bidi="ar-SA"/>
      </w:rPr>
    </w:lvl>
    <w:lvl w:ilvl="7">
      <w:numFmt w:val="bullet"/>
      <w:lvlText w:val="•"/>
      <w:lvlJc w:val="left"/>
      <w:pPr>
        <w:ind w:left="7114" w:hanging="360"/>
      </w:pPr>
      <w:rPr>
        <w:rFonts w:hint="default"/>
        <w:lang w:val="en-US" w:eastAsia="en-US" w:bidi="ar-SA"/>
      </w:rPr>
    </w:lvl>
    <w:lvl w:ilvl="8">
      <w:numFmt w:val="bullet"/>
      <w:lvlText w:val="•"/>
      <w:lvlJc w:val="left"/>
      <w:pPr>
        <w:ind w:left="8008" w:hanging="360"/>
      </w:pPr>
      <w:rPr>
        <w:rFonts w:hint="default"/>
        <w:lang w:val="en-US" w:eastAsia="en-US" w:bidi="ar-SA"/>
      </w:rPr>
    </w:lvl>
  </w:abstractNum>
  <w:abstractNum w:abstractNumId="19" w15:restartNumberingAfterBreak="0">
    <w:nsid w:val="5BDE116C"/>
    <w:multiLevelType w:val="hybridMultilevel"/>
    <w:tmpl w:val="3EB29D8A"/>
    <w:lvl w:ilvl="0" w:tplc="5FBE7A20">
      <w:start w:val="1"/>
      <w:numFmt w:val="decimal"/>
      <w:lvlText w:val="%1."/>
      <w:lvlJc w:val="left"/>
      <w:pPr>
        <w:ind w:left="806" w:hanging="360"/>
      </w:pPr>
      <w:rPr>
        <w:rFonts w:ascii="Arial MT" w:eastAsia="Arial MT" w:hAnsi="Arial MT" w:cs="Arial MT" w:hint="default"/>
        <w:b w:val="0"/>
        <w:bCs w:val="0"/>
        <w:i w:val="0"/>
        <w:iCs w:val="0"/>
        <w:spacing w:val="0"/>
        <w:w w:val="100"/>
        <w:sz w:val="24"/>
        <w:szCs w:val="24"/>
        <w:lang w:val="en-US" w:eastAsia="en-US" w:bidi="ar-SA"/>
      </w:rPr>
    </w:lvl>
    <w:lvl w:ilvl="1" w:tplc="89CAA9E0">
      <w:numFmt w:val="bullet"/>
      <w:lvlText w:val="•"/>
      <w:lvlJc w:val="left"/>
      <w:pPr>
        <w:ind w:left="1680" w:hanging="360"/>
      </w:pPr>
      <w:rPr>
        <w:rFonts w:hint="default"/>
        <w:lang w:val="en-US" w:eastAsia="en-US" w:bidi="ar-SA"/>
      </w:rPr>
    </w:lvl>
    <w:lvl w:ilvl="2" w:tplc="646E6060">
      <w:numFmt w:val="bullet"/>
      <w:lvlText w:val="•"/>
      <w:lvlJc w:val="left"/>
      <w:pPr>
        <w:ind w:left="2560" w:hanging="360"/>
      </w:pPr>
      <w:rPr>
        <w:rFonts w:hint="default"/>
        <w:lang w:val="en-US" w:eastAsia="en-US" w:bidi="ar-SA"/>
      </w:rPr>
    </w:lvl>
    <w:lvl w:ilvl="3" w:tplc="CF7C6A62">
      <w:numFmt w:val="bullet"/>
      <w:lvlText w:val="•"/>
      <w:lvlJc w:val="left"/>
      <w:pPr>
        <w:ind w:left="3440" w:hanging="360"/>
      </w:pPr>
      <w:rPr>
        <w:rFonts w:hint="default"/>
        <w:lang w:val="en-US" w:eastAsia="en-US" w:bidi="ar-SA"/>
      </w:rPr>
    </w:lvl>
    <w:lvl w:ilvl="4" w:tplc="BC9E6A12">
      <w:numFmt w:val="bullet"/>
      <w:lvlText w:val="•"/>
      <w:lvlJc w:val="left"/>
      <w:pPr>
        <w:ind w:left="4320" w:hanging="360"/>
      </w:pPr>
      <w:rPr>
        <w:rFonts w:hint="default"/>
        <w:lang w:val="en-US" w:eastAsia="en-US" w:bidi="ar-SA"/>
      </w:rPr>
    </w:lvl>
    <w:lvl w:ilvl="5" w:tplc="BD44938A">
      <w:numFmt w:val="bullet"/>
      <w:lvlText w:val="•"/>
      <w:lvlJc w:val="left"/>
      <w:pPr>
        <w:ind w:left="5200" w:hanging="360"/>
      </w:pPr>
      <w:rPr>
        <w:rFonts w:hint="default"/>
        <w:lang w:val="en-US" w:eastAsia="en-US" w:bidi="ar-SA"/>
      </w:rPr>
    </w:lvl>
    <w:lvl w:ilvl="6" w:tplc="901E44B0">
      <w:numFmt w:val="bullet"/>
      <w:lvlText w:val="•"/>
      <w:lvlJc w:val="left"/>
      <w:pPr>
        <w:ind w:left="6080" w:hanging="360"/>
      </w:pPr>
      <w:rPr>
        <w:rFonts w:hint="default"/>
        <w:lang w:val="en-US" w:eastAsia="en-US" w:bidi="ar-SA"/>
      </w:rPr>
    </w:lvl>
    <w:lvl w:ilvl="7" w:tplc="A66E70E0">
      <w:numFmt w:val="bullet"/>
      <w:lvlText w:val="•"/>
      <w:lvlJc w:val="left"/>
      <w:pPr>
        <w:ind w:left="6960" w:hanging="360"/>
      </w:pPr>
      <w:rPr>
        <w:rFonts w:hint="default"/>
        <w:lang w:val="en-US" w:eastAsia="en-US" w:bidi="ar-SA"/>
      </w:rPr>
    </w:lvl>
    <w:lvl w:ilvl="8" w:tplc="DD76768E">
      <w:numFmt w:val="bullet"/>
      <w:lvlText w:val="•"/>
      <w:lvlJc w:val="left"/>
      <w:pPr>
        <w:ind w:left="7840" w:hanging="360"/>
      </w:pPr>
      <w:rPr>
        <w:rFonts w:hint="default"/>
        <w:lang w:val="en-US" w:eastAsia="en-US" w:bidi="ar-SA"/>
      </w:rPr>
    </w:lvl>
  </w:abstractNum>
  <w:abstractNum w:abstractNumId="20" w15:restartNumberingAfterBreak="0">
    <w:nsid w:val="5F0C2C2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F89550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3CE2C1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8401D4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D63B91"/>
    <w:multiLevelType w:val="hybridMultilevel"/>
    <w:tmpl w:val="FA8EBF2A"/>
    <w:lvl w:ilvl="0" w:tplc="82E895AA">
      <w:start w:val="1"/>
      <w:numFmt w:val="upperRoman"/>
      <w:lvlText w:val="%1."/>
      <w:lvlJc w:val="left"/>
      <w:pPr>
        <w:ind w:left="3730" w:hanging="301"/>
        <w:jc w:val="right"/>
      </w:pPr>
      <w:rPr>
        <w:rFonts w:ascii="Arial" w:eastAsia="Arial" w:hAnsi="Arial" w:cs="Arial" w:hint="default"/>
        <w:b/>
        <w:bCs/>
        <w:i w:val="0"/>
        <w:iCs w:val="0"/>
        <w:color w:val="5B0009"/>
        <w:spacing w:val="0"/>
        <w:w w:val="100"/>
        <w:sz w:val="36"/>
        <w:szCs w:val="36"/>
        <w:lang w:val="en-US" w:eastAsia="en-US" w:bidi="ar-SA"/>
      </w:rPr>
    </w:lvl>
    <w:lvl w:ilvl="1" w:tplc="17D82326">
      <w:numFmt w:val="bullet"/>
      <w:lvlText w:val="•"/>
      <w:lvlJc w:val="left"/>
      <w:pPr>
        <w:ind w:left="4345" w:hanging="301"/>
      </w:pPr>
      <w:rPr>
        <w:rFonts w:hint="default"/>
        <w:lang w:val="en-US" w:eastAsia="en-US" w:bidi="ar-SA"/>
      </w:rPr>
    </w:lvl>
    <w:lvl w:ilvl="2" w:tplc="C0342800">
      <w:numFmt w:val="bullet"/>
      <w:lvlText w:val="•"/>
      <w:lvlJc w:val="left"/>
      <w:pPr>
        <w:ind w:left="4951" w:hanging="301"/>
      </w:pPr>
      <w:rPr>
        <w:rFonts w:hint="default"/>
        <w:lang w:val="en-US" w:eastAsia="en-US" w:bidi="ar-SA"/>
      </w:rPr>
    </w:lvl>
    <w:lvl w:ilvl="3" w:tplc="CFA20D90">
      <w:numFmt w:val="bullet"/>
      <w:lvlText w:val="•"/>
      <w:lvlJc w:val="left"/>
      <w:pPr>
        <w:ind w:left="5556" w:hanging="301"/>
      </w:pPr>
      <w:rPr>
        <w:rFonts w:hint="default"/>
        <w:lang w:val="en-US" w:eastAsia="en-US" w:bidi="ar-SA"/>
      </w:rPr>
    </w:lvl>
    <w:lvl w:ilvl="4" w:tplc="967A60C6">
      <w:numFmt w:val="bullet"/>
      <w:lvlText w:val="•"/>
      <w:lvlJc w:val="left"/>
      <w:pPr>
        <w:ind w:left="6162" w:hanging="301"/>
      </w:pPr>
      <w:rPr>
        <w:rFonts w:hint="default"/>
        <w:lang w:val="en-US" w:eastAsia="en-US" w:bidi="ar-SA"/>
      </w:rPr>
    </w:lvl>
    <w:lvl w:ilvl="5" w:tplc="EC5C084C">
      <w:numFmt w:val="bullet"/>
      <w:lvlText w:val="•"/>
      <w:lvlJc w:val="left"/>
      <w:pPr>
        <w:ind w:left="6767" w:hanging="301"/>
      </w:pPr>
      <w:rPr>
        <w:rFonts w:hint="default"/>
        <w:lang w:val="en-US" w:eastAsia="en-US" w:bidi="ar-SA"/>
      </w:rPr>
    </w:lvl>
    <w:lvl w:ilvl="6" w:tplc="C07858E8">
      <w:numFmt w:val="bullet"/>
      <w:lvlText w:val="•"/>
      <w:lvlJc w:val="left"/>
      <w:pPr>
        <w:ind w:left="7373" w:hanging="301"/>
      </w:pPr>
      <w:rPr>
        <w:rFonts w:hint="default"/>
        <w:lang w:val="en-US" w:eastAsia="en-US" w:bidi="ar-SA"/>
      </w:rPr>
    </w:lvl>
    <w:lvl w:ilvl="7" w:tplc="0ED2E8C0">
      <w:numFmt w:val="bullet"/>
      <w:lvlText w:val="•"/>
      <w:lvlJc w:val="left"/>
      <w:pPr>
        <w:ind w:left="7978" w:hanging="301"/>
      </w:pPr>
      <w:rPr>
        <w:rFonts w:hint="default"/>
        <w:lang w:val="en-US" w:eastAsia="en-US" w:bidi="ar-SA"/>
      </w:rPr>
    </w:lvl>
    <w:lvl w:ilvl="8" w:tplc="8A94B502">
      <w:numFmt w:val="bullet"/>
      <w:lvlText w:val="•"/>
      <w:lvlJc w:val="left"/>
      <w:pPr>
        <w:ind w:left="8584" w:hanging="301"/>
      </w:pPr>
      <w:rPr>
        <w:rFonts w:hint="default"/>
        <w:lang w:val="en-US" w:eastAsia="en-US" w:bidi="ar-SA"/>
      </w:rPr>
    </w:lvl>
  </w:abstractNum>
  <w:abstractNum w:abstractNumId="26" w15:restartNumberingAfterBreak="0">
    <w:nsid w:val="768A4BC9"/>
    <w:multiLevelType w:val="hybridMultilevel"/>
    <w:tmpl w:val="7F1CFC8A"/>
    <w:lvl w:ilvl="0" w:tplc="C5A49F8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7" w15:restartNumberingAfterBreak="0">
    <w:nsid w:val="7B2D530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E5260B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F925ED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96586295">
    <w:abstractNumId w:val="24"/>
  </w:num>
  <w:num w:numId="2" w16cid:durableId="361517787">
    <w:abstractNumId w:val="23"/>
  </w:num>
  <w:num w:numId="3" w16cid:durableId="184246586">
    <w:abstractNumId w:val="3"/>
  </w:num>
  <w:num w:numId="4" w16cid:durableId="1760177057">
    <w:abstractNumId w:val="27"/>
  </w:num>
  <w:num w:numId="5" w16cid:durableId="165479929">
    <w:abstractNumId w:val="20"/>
  </w:num>
  <w:num w:numId="6" w16cid:durableId="141049419">
    <w:abstractNumId w:val="14"/>
  </w:num>
  <w:num w:numId="7" w16cid:durableId="37706838">
    <w:abstractNumId w:val="28"/>
  </w:num>
  <w:num w:numId="8" w16cid:durableId="2057580624">
    <w:abstractNumId w:val="8"/>
  </w:num>
  <w:num w:numId="9" w16cid:durableId="1305508093">
    <w:abstractNumId w:val="11"/>
  </w:num>
  <w:num w:numId="10" w16cid:durableId="1601183444">
    <w:abstractNumId w:val="15"/>
  </w:num>
  <w:num w:numId="11" w16cid:durableId="442920135">
    <w:abstractNumId w:val="13"/>
  </w:num>
  <w:num w:numId="12" w16cid:durableId="1999457199">
    <w:abstractNumId w:val="5"/>
  </w:num>
  <w:num w:numId="13" w16cid:durableId="498740301">
    <w:abstractNumId w:val="22"/>
  </w:num>
  <w:num w:numId="14" w16cid:durableId="607736725">
    <w:abstractNumId w:val="17"/>
  </w:num>
  <w:num w:numId="15" w16cid:durableId="341469317">
    <w:abstractNumId w:val="2"/>
  </w:num>
  <w:num w:numId="16" w16cid:durableId="700395386">
    <w:abstractNumId w:val="12"/>
  </w:num>
  <w:num w:numId="17" w16cid:durableId="1021929210">
    <w:abstractNumId w:val="29"/>
  </w:num>
  <w:num w:numId="18" w16cid:durableId="1715037424">
    <w:abstractNumId w:val="1"/>
  </w:num>
  <w:num w:numId="19" w16cid:durableId="1846477819">
    <w:abstractNumId w:val="16"/>
  </w:num>
  <w:num w:numId="20" w16cid:durableId="453448388">
    <w:abstractNumId w:val="21"/>
  </w:num>
  <w:num w:numId="21" w16cid:durableId="207035721">
    <w:abstractNumId w:val="10"/>
  </w:num>
  <w:num w:numId="22" w16cid:durableId="1982029339">
    <w:abstractNumId w:val="25"/>
  </w:num>
  <w:num w:numId="23" w16cid:durableId="782264519">
    <w:abstractNumId w:val="19"/>
  </w:num>
  <w:num w:numId="24" w16cid:durableId="1820657927">
    <w:abstractNumId w:val="18"/>
  </w:num>
  <w:num w:numId="25" w16cid:durableId="107244261">
    <w:abstractNumId w:val="7"/>
  </w:num>
  <w:num w:numId="26" w16cid:durableId="517549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3887808">
    <w:abstractNumId w:val="0"/>
  </w:num>
  <w:num w:numId="28" w16cid:durableId="1775595062">
    <w:abstractNumId w:val="4"/>
  </w:num>
  <w:num w:numId="29" w16cid:durableId="530849733">
    <w:abstractNumId w:val="6"/>
  </w:num>
  <w:num w:numId="30" w16cid:durableId="141847907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11F36"/>
    <w:rsid w:val="00030D7B"/>
    <w:rsid w:val="00050097"/>
    <w:rsid w:val="00053DCA"/>
    <w:rsid w:val="000550AD"/>
    <w:rsid w:val="000A12D8"/>
    <w:rsid w:val="000A7691"/>
    <w:rsid w:val="000B3CEE"/>
    <w:rsid w:val="000D455C"/>
    <w:rsid w:val="000D4EE3"/>
    <w:rsid w:val="000D652B"/>
    <w:rsid w:val="000F3C5C"/>
    <w:rsid w:val="00100E50"/>
    <w:rsid w:val="00113BE2"/>
    <w:rsid w:val="00121083"/>
    <w:rsid w:val="00121DDA"/>
    <w:rsid w:val="00134FE9"/>
    <w:rsid w:val="00145F8F"/>
    <w:rsid w:val="001607BA"/>
    <w:rsid w:val="00170B5D"/>
    <w:rsid w:val="00185F74"/>
    <w:rsid w:val="001935B7"/>
    <w:rsid w:val="001A7586"/>
    <w:rsid w:val="001B20A9"/>
    <w:rsid w:val="001B33A2"/>
    <w:rsid w:val="001B500A"/>
    <w:rsid w:val="001F3872"/>
    <w:rsid w:val="001F4A7C"/>
    <w:rsid w:val="002307AC"/>
    <w:rsid w:val="00233A48"/>
    <w:rsid w:val="00282146"/>
    <w:rsid w:val="00291AB7"/>
    <w:rsid w:val="002932EE"/>
    <w:rsid w:val="002A5085"/>
    <w:rsid w:val="002B65A0"/>
    <w:rsid w:val="002B6BB8"/>
    <w:rsid w:val="002D0027"/>
    <w:rsid w:val="002E0ADF"/>
    <w:rsid w:val="002F0FD3"/>
    <w:rsid w:val="002F1089"/>
    <w:rsid w:val="002F2879"/>
    <w:rsid w:val="002F4424"/>
    <w:rsid w:val="003002EA"/>
    <w:rsid w:val="00321EFA"/>
    <w:rsid w:val="00322D3D"/>
    <w:rsid w:val="003274FD"/>
    <w:rsid w:val="00343334"/>
    <w:rsid w:val="00347078"/>
    <w:rsid w:val="00365552"/>
    <w:rsid w:val="003764B0"/>
    <w:rsid w:val="003823F9"/>
    <w:rsid w:val="00385F18"/>
    <w:rsid w:val="003877CD"/>
    <w:rsid w:val="003B2C26"/>
    <w:rsid w:val="003C2BE5"/>
    <w:rsid w:val="003C410A"/>
    <w:rsid w:val="003F1A39"/>
    <w:rsid w:val="00407295"/>
    <w:rsid w:val="0042467A"/>
    <w:rsid w:val="0042731F"/>
    <w:rsid w:val="0043262A"/>
    <w:rsid w:val="004356C9"/>
    <w:rsid w:val="004711F1"/>
    <w:rsid w:val="004857AE"/>
    <w:rsid w:val="004863A6"/>
    <w:rsid w:val="0049327D"/>
    <w:rsid w:val="004933C9"/>
    <w:rsid w:val="004A331D"/>
    <w:rsid w:val="004A5FDD"/>
    <w:rsid w:val="004A608C"/>
    <w:rsid w:val="004B68A9"/>
    <w:rsid w:val="004C01B4"/>
    <w:rsid w:val="004D5577"/>
    <w:rsid w:val="00507E52"/>
    <w:rsid w:val="00515B82"/>
    <w:rsid w:val="00533A87"/>
    <w:rsid w:val="00535C59"/>
    <w:rsid w:val="00550E79"/>
    <w:rsid w:val="005A5B7E"/>
    <w:rsid w:val="005A6EE0"/>
    <w:rsid w:val="005D0FF7"/>
    <w:rsid w:val="005D19BE"/>
    <w:rsid w:val="005E0D3D"/>
    <w:rsid w:val="0060015D"/>
    <w:rsid w:val="00615F40"/>
    <w:rsid w:val="00620D82"/>
    <w:rsid w:val="00624194"/>
    <w:rsid w:val="00626397"/>
    <w:rsid w:val="006501B9"/>
    <w:rsid w:val="00654C95"/>
    <w:rsid w:val="00665FF5"/>
    <w:rsid w:val="006675C3"/>
    <w:rsid w:val="00672F6D"/>
    <w:rsid w:val="00675D34"/>
    <w:rsid w:val="00677F9A"/>
    <w:rsid w:val="0069329A"/>
    <w:rsid w:val="006A424F"/>
    <w:rsid w:val="006A7CFB"/>
    <w:rsid w:val="006B1BCB"/>
    <w:rsid w:val="006B263A"/>
    <w:rsid w:val="006D1CFD"/>
    <w:rsid w:val="006D59EB"/>
    <w:rsid w:val="006E12ED"/>
    <w:rsid w:val="006E6977"/>
    <w:rsid w:val="00701904"/>
    <w:rsid w:val="0071139C"/>
    <w:rsid w:val="00711AC7"/>
    <w:rsid w:val="00711B48"/>
    <w:rsid w:val="00726FD0"/>
    <w:rsid w:val="00727E00"/>
    <w:rsid w:val="00730DFD"/>
    <w:rsid w:val="00752780"/>
    <w:rsid w:val="00772C31"/>
    <w:rsid w:val="007A253F"/>
    <w:rsid w:val="007A56A7"/>
    <w:rsid w:val="007A6203"/>
    <w:rsid w:val="007A7213"/>
    <w:rsid w:val="007B563E"/>
    <w:rsid w:val="007C70CC"/>
    <w:rsid w:val="007D0797"/>
    <w:rsid w:val="007E04D8"/>
    <w:rsid w:val="007E5E6D"/>
    <w:rsid w:val="00822851"/>
    <w:rsid w:val="00840DB8"/>
    <w:rsid w:val="00843659"/>
    <w:rsid w:val="0084778A"/>
    <w:rsid w:val="00880CC9"/>
    <w:rsid w:val="00882DD0"/>
    <w:rsid w:val="008931F6"/>
    <w:rsid w:val="00897DBA"/>
    <w:rsid w:val="008C21C0"/>
    <w:rsid w:val="008D0291"/>
    <w:rsid w:val="008D61B1"/>
    <w:rsid w:val="008E6E56"/>
    <w:rsid w:val="008F58F3"/>
    <w:rsid w:val="008F64DA"/>
    <w:rsid w:val="0090052E"/>
    <w:rsid w:val="00900918"/>
    <w:rsid w:val="00914A14"/>
    <w:rsid w:val="009361AA"/>
    <w:rsid w:val="00944B50"/>
    <w:rsid w:val="009451BB"/>
    <w:rsid w:val="00962EF2"/>
    <w:rsid w:val="00970BA5"/>
    <w:rsid w:val="0097182D"/>
    <w:rsid w:val="00985A9E"/>
    <w:rsid w:val="009A4619"/>
    <w:rsid w:val="009B1A04"/>
    <w:rsid w:val="009B65E9"/>
    <w:rsid w:val="009C206C"/>
    <w:rsid w:val="009D11FE"/>
    <w:rsid w:val="009D23F6"/>
    <w:rsid w:val="009E209B"/>
    <w:rsid w:val="009E3F5C"/>
    <w:rsid w:val="009F7697"/>
    <w:rsid w:val="00A02150"/>
    <w:rsid w:val="00A032C6"/>
    <w:rsid w:val="00A06D1C"/>
    <w:rsid w:val="00A177E5"/>
    <w:rsid w:val="00A213D8"/>
    <w:rsid w:val="00A32D18"/>
    <w:rsid w:val="00A43FD4"/>
    <w:rsid w:val="00A55DA6"/>
    <w:rsid w:val="00A60B4D"/>
    <w:rsid w:val="00A61E4C"/>
    <w:rsid w:val="00A7414D"/>
    <w:rsid w:val="00A76858"/>
    <w:rsid w:val="00A838F5"/>
    <w:rsid w:val="00A85F3D"/>
    <w:rsid w:val="00A9419B"/>
    <w:rsid w:val="00B0396B"/>
    <w:rsid w:val="00B16C97"/>
    <w:rsid w:val="00B22A87"/>
    <w:rsid w:val="00B4797C"/>
    <w:rsid w:val="00B53B48"/>
    <w:rsid w:val="00B66FD0"/>
    <w:rsid w:val="00B86E3F"/>
    <w:rsid w:val="00B93D0E"/>
    <w:rsid w:val="00BB1255"/>
    <w:rsid w:val="00BC7225"/>
    <w:rsid w:val="00BD7CE2"/>
    <w:rsid w:val="00BE7F1E"/>
    <w:rsid w:val="00BF3B2B"/>
    <w:rsid w:val="00BF5AE1"/>
    <w:rsid w:val="00BF6CF4"/>
    <w:rsid w:val="00C11540"/>
    <w:rsid w:val="00C218B5"/>
    <w:rsid w:val="00C44E33"/>
    <w:rsid w:val="00C72D32"/>
    <w:rsid w:val="00C7668B"/>
    <w:rsid w:val="00C90ECC"/>
    <w:rsid w:val="00C93BF2"/>
    <w:rsid w:val="00CB194C"/>
    <w:rsid w:val="00CB6E87"/>
    <w:rsid w:val="00CF07DD"/>
    <w:rsid w:val="00CF17B4"/>
    <w:rsid w:val="00CF1D8A"/>
    <w:rsid w:val="00D1234C"/>
    <w:rsid w:val="00D12BE0"/>
    <w:rsid w:val="00D1688F"/>
    <w:rsid w:val="00D32F58"/>
    <w:rsid w:val="00D36119"/>
    <w:rsid w:val="00D44EA1"/>
    <w:rsid w:val="00D62640"/>
    <w:rsid w:val="00D726DB"/>
    <w:rsid w:val="00D8335B"/>
    <w:rsid w:val="00D91383"/>
    <w:rsid w:val="00DE3287"/>
    <w:rsid w:val="00DF5E09"/>
    <w:rsid w:val="00E024F3"/>
    <w:rsid w:val="00E035D8"/>
    <w:rsid w:val="00E52C8E"/>
    <w:rsid w:val="00E56B32"/>
    <w:rsid w:val="00E60E5D"/>
    <w:rsid w:val="00E644E2"/>
    <w:rsid w:val="00E72534"/>
    <w:rsid w:val="00E83E52"/>
    <w:rsid w:val="00E90C75"/>
    <w:rsid w:val="00E92C4A"/>
    <w:rsid w:val="00E973A4"/>
    <w:rsid w:val="00EA0539"/>
    <w:rsid w:val="00EA1A61"/>
    <w:rsid w:val="00EA4E95"/>
    <w:rsid w:val="00EA5BAD"/>
    <w:rsid w:val="00EB06E1"/>
    <w:rsid w:val="00EB75C7"/>
    <w:rsid w:val="00EC1A38"/>
    <w:rsid w:val="00ED0F7B"/>
    <w:rsid w:val="00ED3A8A"/>
    <w:rsid w:val="00EE0DD3"/>
    <w:rsid w:val="00F024F0"/>
    <w:rsid w:val="00F0263C"/>
    <w:rsid w:val="00F17F4F"/>
    <w:rsid w:val="00F323F3"/>
    <w:rsid w:val="00F37201"/>
    <w:rsid w:val="00F4603E"/>
    <w:rsid w:val="00F468FC"/>
    <w:rsid w:val="00F5037C"/>
    <w:rsid w:val="00F53D17"/>
    <w:rsid w:val="00F64A37"/>
    <w:rsid w:val="00F66E6A"/>
    <w:rsid w:val="00FA3270"/>
    <w:rsid w:val="00FC0346"/>
    <w:rsid w:val="00FD467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2">
    <w:name w:val="heading 2"/>
    <w:basedOn w:val="Normal"/>
    <w:next w:val="Normal"/>
    <w:link w:val="Heading2Char"/>
    <w:qFormat/>
    <w:rsid w:val="0042467A"/>
    <w:pPr>
      <w:keepNext/>
      <w:jc w:val="center"/>
      <w:outlineLvl w:val="1"/>
    </w:pPr>
    <w:rPr>
      <w:rFonts w:eastAsia="Arial Unicode MS"/>
      <w:b/>
      <w:sz w:val="22"/>
      <w:lang w:val="en-GB" w:eastAsia="en-US"/>
    </w:rPr>
  </w:style>
  <w:style w:type="paragraph" w:styleId="Heading3">
    <w:name w:val="heading 3"/>
    <w:basedOn w:val="Normal"/>
    <w:next w:val="Normal"/>
    <w:link w:val="Heading3Char"/>
    <w:uiPriority w:val="9"/>
    <w:semiHidden/>
    <w:unhideWhenUsed/>
    <w:qFormat/>
    <w:rsid w:val="008931F6"/>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8931F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15B8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F18"/>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rsid w:val="0042467A"/>
    <w:rPr>
      <w:rFonts w:ascii="Times New Roman" w:eastAsia="Arial Unicode MS" w:hAnsi="Times New Roman" w:cs="Times New Roman"/>
      <w:b/>
      <w:szCs w:val="24"/>
      <w:lang w:val="en-GB"/>
    </w:rPr>
  </w:style>
  <w:style w:type="paragraph" w:styleId="Header">
    <w:name w:val="header"/>
    <w:aliases w:val="Char"/>
    <w:basedOn w:val="Normal"/>
    <w:link w:val="HeaderChar"/>
    <w:uiPriority w:val="99"/>
    <w:rsid w:val="0042467A"/>
    <w:pPr>
      <w:tabs>
        <w:tab w:val="center" w:pos="4677"/>
        <w:tab w:val="right" w:pos="9355"/>
      </w:tabs>
    </w:pPr>
    <w:rPr>
      <w:lang w:val="en-GB" w:eastAsia="en-US"/>
    </w:rPr>
  </w:style>
  <w:style w:type="character" w:customStyle="1" w:styleId="HeaderChar">
    <w:name w:val="Header Char"/>
    <w:aliases w:val="Char Char"/>
    <w:basedOn w:val="DefaultParagraphFont"/>
    <w:link w:val="Header"/>
    <w:uiPriority w:val="99"/>
    <w:rsid w:val="0042467A"/>
    <w:rPr>
      <w:rFonts w:ascii="Times New Roman" w:eastAsia="Times New Roman" w:hAnsi="Times New Roman" w:cs="Times New Roman"/>
      <w:sz w:val="24"/>
      <w:szCs w:val="24"/>
      <w:lang w:val="en-GB"/>
    </w:rPr>
  </w:style>
  <w:style w:type="character" w:styleId="Hyperlink">
    <w:name w:val="Hyperlink"/>
    <w:uiPriority w:val="99"/>
    <w:rsid w:val="0042467A"/>
    <w:rPr>
      <w:color w:val="0000FF"/>
      <w:u w:val="single"/>
    </w:rPr>
  </w:style>
  <w:style w:type="paragraph" w:styleId="BodyText">
    <w:name w:val="Body Text"/>
    <w:basedOn w:val="Normal"/>
    <w:link w:val="BodyTextChar"/>
    <w:rsid w:val="0042467A"/>
    <w:pPr>
      <w:tabs>
        <w:tab w:val="num" w:pos="0"/>
      </w:tabs>
      <w:jc w:val="both"/>
    </w:pPr>
    <w:rPr>
      <w:lang w:eastAsia="en-US"/>
    </w:rPr>
  </w:style>
  <w:style w:type="character" w:customStyle="1" w:styleId="BodyTextChar">
    <w:name w:val="Body Text Char"/>
    <w:basedOn w:val="DefaultParagraphFont"/>
    <w:link w:val="BodyText"/>
    <w:rsid w:val="004246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2467A"/>
    <w:rPr>
      <w:sz w:val="20"/>
      <w:szCs w:val="20"/>
      <w:lang w:val="en-GB" w:eastAsia="en-US"/>
    </w:rPr>
  </w:style>
  <w:style w:type="character" w:customStyle="1" w:styleId="FootnoteTextChar">
    <w:name w:val="Footnote Text Char"/>
    <w:basedOn w:val="DefaultParagraphFont"/>
    <w:link w:val="FootnoteText"/>
    <w:uiPriority w:val="99"/>
    <w:semiHidden/>
    <w:rsid w:val="0042467A"/>
    <w:rPr>
      <w:rFonts w:ascii="Times New Roman" w:eastAsia="Times New Roman" w:hAnsi="Times New Roman" w:cs="Times New Roman"/>
      <w:sz w:val="20"/>
      <w:szCs w:val="20"/>
      <w:lang w:val="en-GB"/>
    </w:rPr>
  </w:style>
  <w:style w:type="character" w:styleId="FootnoteReference">
    <w:name w:val="footnote reference"/>
    <w:uiPriority w:val="99"/>
    <w:semiHidden/>
    <w:rsid w:val="0042467A"/>
    <w:rPr>
      <w:vertAlign w:val="superscript"/>
    </w:rPr>
  </w:style>
  <w:style w:type="paragraph" w:styleId="BalloonText">
    <w:name w:val="Balloon Text"/>
    <w:basedOn w:val="Normal"/>
    <w:link w:val="BalloonTextChar"/>
    <w:uiPriority w:val="99"/>
    <w:semiHidden/>
    <w:unhideWhenUsed/>
    <w:rsid w:val="0042467A"/>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42467A"/>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42467A"/>
    <w:pPr>
      <w:spacing w:line="360" w:lineRule="auto"/>
      <w:ind w:left="720"/>
      <w:contextualSpacing/>
      <w:jc w:val="both"/>
    </w:pPr>
    <w:rPr>
      <w:lang w:val="en-GB" w:eastAsia="en-US"/>
    </w:rPr>
  </w:style>
  <w:style w:type="paragraph" w:styleId="BodyText2">
    <w:name w:val="Body Text 2"/>
    <w:basedOn w:val="Normal"/>
    <w:link w:val="BodyText2Char"/>
    <w:rsid w:val="0042467A"/>
    <w:pPr>
      <w:spacing w:after="120" w:line="480" w:lineRule="auto"/>
    </w:pPr>
    <w:rPr>
      <w:lang w:val="en-GB" w:eastAsia="en-US"/>
    </w:rPr>
  </w:style>
  <w:style w:type="character" w:customStyle="1" w:styleId="BodyText2Char">
    <w:name w:val="Body Text 2 Char"/>
    <w:basedOn w:val="DefaultParagraphFont"/>
    <w:link w:val="BodyText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
    <w:name w:val="Heading 1 Char"/>
    <w:basedOn w:val="DefaultParagraphFont"/>
    <w:link w:val="Heading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2307AC"/>
    <w:rPr>
      <w:sz w:val="16"/>
      <w:szCs w:val="16"/>
    </w:rPr>
  </w:style>
  <w:style w:type="paragraph" w:styleId="CommentText">
    <w:name w:val="annotation text"/>
    <w:basedOn w:val="Normal"/>
    <w:link w:val="CommentTextChar"/>
    <w:uiPriority w:val="99"/>
    <w:semiHidden/>
    <w:unhideWhenUsed/>
    <w:rsid w:val="002307AC"/>
    <w:rPr>
      <w:sz w:val="20"/>
      <w:szCs w:val="20"/>
      <w:lang w:val="en-GB" w:eastAsia="en-US"/>
    </w:rPr>
  </w:style>
  <w:style w:type="character" w:customStyle="1" w:styleId="CommentTextChar">
    <w:name w:val="Comment Text Char"/>
    <w:basedOn w:val="DefaultParagraphFont"/>
    <w:link w:val="CommentText"/>
    <w:uiPriority w:val="99"/>
    <w:semiHidden/>
    <w:rsid w:val="002307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07AC"/>
    <w:rPr>
      <w:b/>
      <w:bCs/>
    </w:rPr>
  </w:style>
  <w:style w:type="character" w:customStyle="1" w:styleId="CommentSubjectChar">
    <w:name w:val="Comment Subject Char"/>
    <w:basedOn w:val="CommentTextChar"/>
    <w:link w:val="CommentSubject"/>
    <w:uiPriority w:val="99"/>
    <w:semiHidden/>
    <w:rsid w:val="002307AC"/>
    <w:rPr>
      <w:rFonts w:ascii="Times New Roman" w:eastAsia="Times New Roman" w:hAnsi="Times New Roman" w:cs="Times New Roman"/>
      <w:b/>
      <w:bCs/>
      <w:sz w:val="20"/>
      <w:szCs w:val="20"/>
      <w:lang w:val="en-GB"/>
    </w:rPr>
  </w:style>
  <w:style w:type="paragraph" w:styleId="Footer">
    <w:name w:val="footer"/>
    <w:basedOn w:val="Normal"/>
    <w:link w:val="FooterChar"/>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01B9"/>
  </w:style>
  <w:style w:type="table" w:styleId="TableGrid">
    <w:name w:val="Table Grid"/>
    <w:basedOn w:val="TableNorma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Revision">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5D0FF7"/>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semiHidden/>
    <w:rsid w:val="008931F6"/>
    <w:rPr>
      <w:rFonts w:asciiTheme="majorHAnsi" w:eastAsiaTheme="majorEastAsia" w:hAnsiTheme="majorHAnsi" w:cstheme="majorBidi"/>
      <w:color w:val="243F60" w:themeColor="accent1" w:themeShade="7F"/>
      <w:sz w:val="24"/>
      <w:szCs w:val="24"/>
      <w:lang w:eastAsia="en-GB"/>
    </w:rPr>
  </w:style>
  <w:style w:type="character" w:customStyle="1" w:styleId="Heading5Char">
    <w:name w:val="Heading 5 Char"/>
    <w:basedOn w:val="DefaultParagraphFont"/>
    <w:link w:val="Heading5"/>
    <w:uiPriority w:val="9"/>
    <w:semiHidden/>
    <w:rsid w:val="008931F6"/>
    <w:rPr>
      <w:rFonts w:asciiTheme="majorHAnsi" w:eastAsiaTheme="majorEastAsia" w:hAnsiTheme="majorHAnsi" w:cstheme="majorBidi"/>
      <w:color w:val="365F91" w:themeColor="accent1" w:themeShade="BF"/>
      <w:sz w:val="24"/>
      <w:szCs w:val="24"/>
      <w:lang w:eastAsia="en-GB"/>
    </w:rPr>
  </w:style>
  <w:style w:type="table" w:customStyle="1" w:styleId="TableNormal1">
    <w:name w:val="Table Normal1"/>
    <w:uiPriority w:val="2"/>
    <w:semiHidden/>
    <w:unhideWhenUsed/>
    <w:qFormat/>
    <w:rsid w:val="008931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le">
    <w:name w:val="Title"/>
    <w:basedOn w:val="Normal"/>
    <w:link w:val="TitleChar"/>
    <w:uiPriority w:val="10"/>
    <w:qFormat/>
    <w:rsid w:val="008931F6"/>
    <w:pPr>
      <w:widowControl w:val="0"/>
      <w:autoSpaceDE w:val="0"/>
      <w:autoSpaceDN w:val="0"/>
      <w:ind w:left="126"/>
      <w:jc w:val="center"/>
    </w:pPr>
    <w:rPr>
      <w:rFonts w:ascii="Arial" w:eastAsia="Arial" w:hAnsi="Arial" w:cs="Arial"/>
      <w:b/>
      <w:bCs/>
      <w:sz w:val="40"/>
      <w:szCs w:val="40"/>
      <w:lang w:val="en-US" w:eastAsia="en-US"/>
    </w:rPr>
  </w:style>
  <w:style w:type="character" w:customStyle="1" w:styleId="TitleChar">
    <w:name w:val="Title Char"/>
    <w:basedOn w:val="DefaultParagraphFont"/>
    <w:link w:val="Title"/>
    <w:uiPriority w:val="10"/>
    <w:rsid w:val="008931F6"/>
    <w:rPr>
      <w:rFonts w:ascii="Arial" w:eastAsia="Arial" w:hAnsi="Arial" w:cs="Arial"/>
      <w:b/>
      <w:bCs/>
      <w:sz w:val="40"/>
      <w:szCs w:val="40"/>
      <w:lang w:val="en-US"/>
    </w:rPr>
  </w:style>
  <w:style w:type="paragraph" w:customStyle="1" w:styleId="TableParagraph">
    <w:name w:val="Table Paragraph"/>
    <w:basedOn w:val="Normal"/>
    <w:uiPriority w:val="1"/>
    <w:qFormat/>
    <w:rsid w:val="008931F6"/>
    <w:pPr>
      <w:widowControl w:val="0"/>
      <w:autoSpaceDE w:val="0"/>
      <w:autoSpaceDN w:val="0"/>
    </w:pPr>
    <w:rPr>
      <w:rFonts w:ascii="Arial MT" w:eastAsia="Arial MT" w:hAnsi="Arial MT" w:cs="Arial MT"/>
      <w:sz w:val="22"/>
      <w:szCs w:val="22"/>
      <w:lang w:val="en-US" w:eastAsia="en-US"/>
    </w:rPr>
  </w:style>
  <w:style w:type="character" w:customStyle="1" w:styleId="Heading6Char">
    <w:name w:val="Heading 6 Char"/>
    <w:basedOn w:val="DefaultParagraphFont"/>
    <w:link w:val="Heading6"/>
    <w:uiPriority w:val="9"/>
    <w:rsid w:val="00515B82"/>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25</TotalTime>
  <Pages>24</Pages>
  <Words>3972</Words>
  <Characters>26966</Characters>
  <Application>Microsoft Office Word</Application>
  <DocSecurity>0</DocSecurity>
  <Lines>224</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Daiva Buivydienė</cp:lastModifiedBy>
  <cp:revision>10</cp:revision>
  <cp:lastPrinted>2017-08-18T07:39:00Z</cp:lastPrinted>
  <dcterms:created xsi:type="dcterms:W3CDTF">2025-07-08T18:52:00Z</dcterms:created>
  <dcterms:modified xsi:type="dcterms:W3CDTF">2025-07-17T07:02:00Z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